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A51E91" w14:textId="77777777" w:rsidR="00833A00" w:rsidRDefault="00C51893">
      <w:pPr>
        <w:jc w:val="center"/>
        <w:rPr>
          <w:rFonts w:ascii="Times New Roman" w:hAnsi="Times New Roman"/>
          <w:b/>
          <w:color w:val="000000"/>
          <w:spacing w:val="-1"/>
          <w:sz w:val="28"/>
          <w:szCs w:val="28"/>
        </w:rPr>
      </w:pPr>
      <w:bookmarkStart w:id="0" w:name="_Hlk162433425"/>
      <w:bookmarkEnd w:id="0"/>
      <w:r>
        <w:rPr>
          <w:rFonts w:ascii="Times New Roman" w:hAnsi="Times New Roman"/>
          <w:b/>
          <w:color w:val="000000"/>
          <w:spacing w:val="-1"/>
          <w:sz w:val="28"/>
          <w:szCs w:val="28"/>
        </w:rPr>
        <w:t>Отчет</w:t>
      </w:r>
    </w:p>
    <w:p w14:paraId="1F928CF3" w14:textId="77777777" w:rsidR="00833A00" w:rsidRDefault="00C51893">
      <w:pPr>
        <w:jc w:val="center"/>
        <w:rPr>
          <w:rFonts w:ascii="Times New Roman" w:hAnsi="Times New Roman"/>
          <w:b/>
          <w:color w:val="000000"/>
          <w:spacing w:val="-2"/>
          <w:sz w:val="28"/>
          <w:szCs w:val="28"/>
        </w:rPr>
      </w:pPr>
      <w:r>
        <w:rPr>
          <w:rFonts w:ascii="Times New Roman" w:hAnsi="Times New Roman"/>
          <w:b/>
          <w:color w:val="000000"/>
          <w:spacing w:val="-1"/>
          <w:sz w:val="28"/>
          <w:szCs w:val="28"/>
        </w:rPr>
        <w:t>главы Слюдянского муниципального образования о результатах своей деятельности и деятельности администрации Слюдянского городского поселения</w:t>
      </w:r>
      <w:r>
        <w:rPr>
          <w:rFonts w:ascii="Times New Roman" w:hAnsi="Times New Roman"/>
          <w:b/>
          <w:color w:val="000000"/>
          <w:spacing w:val="-2"/>
          <w:sz w:val="28"/>
          <w:szCs w:val="28"/>
        </w:rPr>
        <w:t xml:space="preserve"> в 2023 году</w:t>
      </w:r>
    </w:p>
    <w:p w14:paraId="54360BE3" w14:textId="77777777" w:rsidR="00833A00" w:rsidRDefault="00833A00">
      <w:pPr>
        <w:keepNext/>
        <w:suppressLineNumbers/>
        <w:spacing w:line="240" w:lineRule="auto"/>
        <w:ind w:firstLine="709"/>
        <w:jc w:val="both"/>
        <w:rPr>
          <w:rFonts w:ascii="Times New Roman" w:hAnsi="Times New Roman"/>
          <w:b/>
          <w:caps/>
          <w:sz w:val="28"/>
          <w:szCs w:val="28"/>
        </w:rPr>
      </w:pPr>
    </w:p>
    <w:p w14:paraId="3872D37D" w14:textId="77777777" w:rsidR="00833A00" w:rsidRDefault="00C51893">
      <w:pPr>
        <w:ind w:firstLine="567"/>
        <w:jc w:val="center"/>
        <w:rPr>
          <w:rFonts w:ascii="Times New Roman" w:hAnsi="Times New Roman"/>
          <w:sz w:val="28"/>
          <w:szCs w:val="28"/>
        </w:rPr>
      </w:pPr>
      <w:r>
        <w:rPr>
          <w:rFonts w:ascii="Times New Roman" w:hAnsi="Times New Roman"/>
          <w:sz w:val="28"/>
          <w:szCs w:val="28"/>
        </w:rPr>
        <w:t>Уважаемые жители города!</w:t>
      </w:r>
    </w:p>
    <w:p w14:paraId="28283BF4" w14:textId="77777777" w:rsidR="00833A00" w:rsidRDefault="00C51893">
      <w:pPr>
        <w:ind w:firstLine="567"/>
        <w:jc w:val="center"/>
        <w:rPr>
          <w:rFonts w:ascii="Times New Roman" w:hAnsi="Times New Roman"/>
          <w:sz w:val="28"/>
          <w:szCs w:val="28"/>
        </w:rPr>
      </w:pPr>
      <w:r>
        <w:rPr>
          <w:rFonts w:ascii="Times New Roman" w:hAnsi="Times New Roman"/>
          <w:sz w:val="28"/>
          <w:szCs w:val="28"/>
        </w:rPr>
        <w:t>Уважаемые депутаты городской Думы!</w:t>
      </w:r>
    </w:p>
    <w:p w14:paraId="2A90B571" w14:textId="77777777" w:rsidR="00833A00" w:rsidRDefault="00833A00">
      <w:pPr>
        <w:ind w:firstLine="567"/>
        <w:jc w:val="center"/>
        <w:rPr>
          <w:rFonts w:ascii="Times New Roman" w:hAnsi="Times New Roman"/>
          <w:sz w:val="28"/>
          <w:szCs w:val="28"/>
        </w:rPr>
      </w:pPr>
    </w:p>
    <w:p w14:paraId="0C8D7391" w14:textId="77777777" w:rsidR="00833A00" w:rsidRDefault="00C51893">
      <w:pPr>
        <w:ind w:firstLine="567"/>
        <w:jc w:val="both"/>
        <w:rPr>
          <w:rFonts w:ascii="Times New Roman" w:hAnsi="Times New Roman"/>
          <w:b/>
          <w:sz w:val="28"/>
          <w:szCs w:val="28"/>
        </w:rPr>
      </w:pPr>
      <w:r>
        <w:rPr>
          <w:rFonts w:ascii="Times New Roman" w:hAnsi="Times New Roman"/>
          <w:b/>
          <w:sz w:val="28"/>
          <w:szCs w:val="28"/>
        </w:rPr>
        <w:t>Слайд 1.</w:t>
      </w:r>
      <w:r>
        <w:rPr>
          <w:rFonts w:ascii="Times New Roman" w:hAnsi="Times New Roman"/>
          <w:sz w:val="28"/>
          <w:szCs w:val="28"/>
          <w:lang w:eastAsia="ru-RU"/>
        </w:rPr>
        <w:t xml:space="preserve"> </w:t>
      </w:r>
    </w:p>
    <w:p w14:paraId="2997280A" w14:textId="77777777" w:rsidR="00833A00" w:rsidRDefault="00C51893">
      <w:pPr>
        <w:ind w:firstLine="567"/>
        <w:jc w:val="both"/>
        <w:rPr>
          <w:rFonts w:ascii="Times New Roman" w:hAnsi="Times New Roman"/>
          <w:sz w:val="28"/>
          <w:szCs w:val="28"/>
        </w:rPr>
      </w:pPr>
      <w:r>
        <w:rPr>
          <w:rFonts w:ascii="Times New Roman" w:hAnsi="Times New Roman"/>
          <w:sz w:val="28"/>
          <w:szCs w:val="28"/>
        </w:rPr>
        <w:t>В соответствии с Уставом Слюдянс</w:t>
      </w:r>
      <w:r>
        <w:rPr>
          <w:rFonts w:ascii="Times New Roman" w:hAnsi="Times New Roman"/>
          <w:sz w:val="28"/>
          <w:szCs w:val="28"/>
        </w:rPr>
        <w:t>кого муниципального образования представляю Вашему вниманию ежегодный отчет о результатах деятельности главы и деятельности администрации Слюдянского городского поселения за 2023 год.</w:t>
      </w:r>
    </w:p>
    <w:p w14:paraId="26E7E179" w14:textId="77777777" w:rsidR="00833A00" w:rsidRDefault="00C51893">
      <w:pPr>
        <w:ind w:firstLine="567"/>
        <w:jc w:val="both"/>
        <w:rPr>
          <w:rFonts w:ascii="Times New Roman" w:hAnsi="Times New Roman"/>
          <w:sz w:val="28"/>
          <w:szCs w:val="28"/>
        </w:rPr>
      </w:pPr>
      <w:r>
        <w:rPr>
          <w:rFonts w:ascii="Times New Roman" w:hAnsi="Times New Roman"/>
          <w:sz w:val="28"/>
          <w:szCs w:val="28"/>
        </w:rPr>
        <w:t>Традиционно, работа Главы города и Администрации Слюдянского муниципальн</w:t>
      </w:r>
      <w:r>
        <w:rPr>
          <w:rFonts w:ascii="Times New Roman" w:hAnsi="Times New Roman"/>
          <w:sz w:val="28"/>
          <w:szCs w:val="28"/>
        </w:rPr>
        <w:t>ого образования в 2023 году была направлена на исполнение</w:t>
      </w:r>
      <w:r>
        <w:rPr>
          <w:b/>
          <w:sz w:val="28"/>
        </w:rPr>
        <w:t xml:space="preserve"> </w:t>
      </w:r>
      <w:r>
        <w:rPr>
          <w:rFonts w:ascii="Times New Roman" w:hAnsi="Times New Roman"/>
          <w:sz w:val="28"/>
          <w:szCs w:val="28"/>
        </w:rPr>
        <w:t>собственных полномочий по решению вопросов местного значения в соответствии со 131-м Федеральным законом и Уставом города.</w:t>
      </w:r>
    </w:p>
    <w:p w14:paraId="28C1B0A1" w14:textId="77777777" w:rsidR="00833A00" w:rsidRDefault="00C51893">
      <w:pPr>
        <w:ind w:firstLine="567"/>
        <w:jc w:val="both"/>
        <w:rPr>
          <w:rFonts w:ascii="Times New Roman" w:hAnsi="Times New Roman"/>
          <w:sz w:val="28"/>
          <w:szCs w:val="28"/>
        </w:rPr>
      </w:pPr>
      <w:r>
        <w:rPr>
          <w:rFonts w:ascii="Times New Roman" w:hAnsi="Times New Roman"/>
          <w:sz w:val="28"/>
          <w:szCs w:val="28"/>
        </w:rPr>
        <w:t>В соответствии с Указом Президента в городе была продолжена реализация наци</w:t>
      </w:r>
      <w:r>
        <w:rPr>
          <w:rFonts w:ascii="Times New Roman" w:hAnsi="Times New Roman"/>
          <w:sz w:val="28"/>
          <w:szCs w:val="28"/>
        </w:rPr>
        <w:t>онального проекта «Жилье и городская среда».</w:t>
      </w:r>
    </w:p>
    <w:p w14:paraId="29A1E9E1" w14:textId="77777777" w:rsidR="00833A00" w:rsidRDefault="00C51893">
      <w:pPr>
        <w:ind w:firstLine="567"/>
        <w:jc w:val="both"/>
        <w:rPr>
          <w:rFonts w:ascii="Times New Roman" w:hAnsi="Times New Roman"/>
          <w:sz w:val="28"/>
          <w:szCs w:val="28"/>
        </w:rPr>
      </w:pPr>
      <w:r>
        <w:rPr>
          <w:rFonts w:ascii="Times New Roman" w:hAnsi="Times New Roman"/>
          <w:sz w:val="28"/>
          <w:szCs w:val="28"/>
        </w:rPr>
        <w:t xml:space="preserve">В течение года реализованы мероприятия по переселению граждан из аварийного жилья. </w:t>
      </w:r>
    </w:p>
    <w:p w14:paraId="43962AF7" w14:textId="77777777" w:rsidR="00833A00" w:rsidRDefault="00C51893">
      <w:pPr>
        <w:ind w:firstLine="567"/>
        <w:jc w:val="both"/>
        <w:rPr>
          <w:rFonts w:ascii="Times New Roman" w:hAnsi="Times New Roman"/>
          <w:sz w:val="28"/>
          <w:szCs w:val="28"/>
        </w:rPr>
      </w:pPr>
      <w:r>
        <w:rPr>
          <w:rFonts w:ascii="Times New Roman" w:hAnsi="Times New Roman"/>
          <w:sz w:val="28"/>
          <w:szCs w:val="28"/>
        </w:rPr>
        <w:t>Бюджетная политика сохраняла приоритеты предшествующих периодов и была нацелена в первую очередь, на обеспечение долгосрочной с</w:t>
      </w:r>
      <w:r>
        <w:rPr>
          <w:rFonts w:ascii="Times New Roman" w:hAnsi="Times New Roman"/>
          <w:sz w:val="28"/>
          <w:szCs w:val="28"/>
        </w:rPr>
        <w:t>балансированности и устойчивости бюджетной системы города, сохранение и возможное увеличение доходных источников бюджета, оптимизацию расходных обязательств города и исполнение программных мероприятий.</w:t>
      </w:r>
    </w:p>
    <w:p w14:paraId="72FB117B" w14:textId="77777777" w:rsidR="00833A00" w:rsidRDefault="00C51893">
      <w:pPr>
        <w:ind w:firstLine="567"/>
        <w:jc w:val="both"/>
        <w:rPr>
          <w:rFonts w:ascii="Times New Roman" w:hAnsi="Times New Roman"/>
          <w:sz w:val="28"/>
          <w:szCs w:val="28"/>
        </w:rPr>
      </w:pPr>
      <w:r>
        <w:rPr>
          <w:rFonts w:ascii="Times New Roman" w:hAnsi="Times New Roman"/>
          <w:sz w:val="28"/>
          <w:szCs w:val="28"/>
        </w:rPr>
        <w:t xml:space="preserve"> В рамках регионального проекта «Чистая вода» закончен</w:t>
      </w:r>
      <w:r>
        <w:rPr>
          <w:rFonts w:ascii="Times New Roman" w:hAnsi="Times New Roman"/>
          <w:sz w:val="28"/>
          <w:szCs w:val="28"/>
        </w:rPr>
        <w:t>о проектирование новых очистных сооружений, отвечающих всем нормативным требованиям. На данном этапе направлена заявка на финансирование строительства новых КОС.</w:t>
      </w:r>
    </w:p>
    <w:p w14:paraId="24DA8E07" w14:textId="34FAC96E" w:rsidR="00833A00" w:rsidRDefault="00C51893">
      <w:pPr>
        <w:ind w:firstLine="567"/>
        <w:jc w:val="both"/>
        <w:rPr>
          <w:rFonts w:ascii="Times New Roman" w:hAnsi="Times New Roman"/>
          <w:sz w:val="28"/>
          <w:szCs w:val="28"/>
        </w:rPr>
      </w:pPr>
      <w:r>
        <w:rPr>
          <w:rFonts w:ascii="Times New Roman" w:hAnsi="Times New Roman"/>
          <w:sz w:val="28"/>
          <w:szCs w:val="28"/>
        </w:rPr>
        <w:t>Также, выполнено</w:t>
      </w:r>
      <w:r>
        <w:rPr>
          <w:rFonts w:ascii="Times New Roman" w:hAnsi="Times New Roman"/>
          <w:sz w:val="28"/>
          <w:szCs w:val="28"/>
        </w:rPr>
        <w:t xml:space="preserve"> проектирование рекультивации объекта накопленного вреда в пади Талая. В 2023 </w:t>
      </w:r>
      <w:r>
        <w:rPr>
          <w:rFonts w:ascii="Times New Roman" w:hAnsi="Times New Roman"/>
          <w:sz w:val="28"/>
          <w:szCs w:val="28"/>
        </w:rPr>
        <w:t>году проект получил положительное заключение государственной и экологической экспертизы.</w:t>
      </w:r>
    </w:p>
    <w:p w14:paraId="6F875D36" w14:textId="77777777" w:rsidR="00833A00" w:rsidRDefault="00C51893">
      <w:pPr>
        <w:ind w:firstLine="567"/>
        <w:jc w:val="both"/>
        <w:rPr>
          <w:rFonts w:ascii="Times New Roman" w:hAnsi="Times New Roman"/>
          <w:sz w:val="28"/>
          <w:szCs w:val="28"/>
        </w:rPr>
      </w:pPr>
      <w:r>
        <w:rPr>
          <w:rFonts w:ascii="Times New Roman" w:hAnsi="Times New Roman"/>
          <w:sz w:val="28"/>
          <w:szCs w:val="28"/>
        </w:rPr>
        <w:t xml:space="preserve">Не мало внимания уделяется и сфере ЖКХ. Высокая изношенность коммунальной инфраструктуры требует значительных финансовых затрат на замену инженерных сетей и </w:t>
      </w:r>
      <w:r>
        <w:rPr>
          <w:rFonts w:ascii="Times New Roman" w:hAnsi="Times New Roman"/>
          <w:sz w:val="28"/>
          <w:szCs w:val="28"/>
        </w:rPr>
        <w:lastRenderedPageBreak/>
        <w:t>оборудован</w:t>
      </w:r>
      <w:r>
        <w:rPr>
          <w:rFonts w:ascii="Times New Roman" w:hAnsi="Times New Roman"/>
          <w:sz w:val="28"/>
          <w:szCs w:val="28"/>
        </w:rPr>
        <w:t xml:space="preserve">ия. В 2023 году заменили участок тепловой </w:t>
      </w:r>
      <w:proofErr w:type="gramStart"/>
      <w:r>
        <w:rPr>
          <w:rFonts w:ascii="Times New Roman" w:hAnsi="Times New Roman"/>
          <w:sz w:val="28"/>
          <w:szCs w:val="28"/>
        </w:rPr>
        <w:t>сети  от</w:t>
      </w:r>
      <w:proofErr w:type="gramEnd"/>
      <w:r>
        <w:rPr>
          <w:rFonts w:ascii="Times New Roman" w:hAnsi="Times New Roman"/>
          <w:sz w:val="28"/>
          <w:szCs w:val="28"/>
        </w:rPr>
        <w:t xml:space="preserve"> котельной «Центральная» по </w:t>
      </w:r>
      <w:proofErr w:type="spellStart"/>
      <w:r>
        <w:rPr>
          <w:rFonts w:ascii="Times New Roman" w:hAnsi="Times New Roman"/>
          <w:sz w:val="28"/>
          <w:szCs w:val="28"/>
        </w:rPr>
        <w:t>ул.Бабушкина</w:t>
      </w:r>
      <w:proofErr w:type="spellEnd"/>
      <w:r>
        <w:rPr>
          <w:rFonts w:ascii="Times New Roman" w:hAnsi="Times New Roman"/>
          <w:sz w:val="28"/>
          <w:szCs w:val="28"/>
        </w:rPr>
        <w:t>.</w:t>
      </w:r>
    </w:p>
    <w:p w14:paraId="370FC313" w14:textId="77777777" w:rsidR="00833A00" w:rsidRDefault="00C51893">
      <w:pPr>
        <w:ind w:firstLine="567"/>
        <w:jc w:val="both"/>
        <w:rPr>
          <w:rFonts w:ascii="Times New Roman" w:hAnsi="Times New Roman"/>
          <w:sz w:val="28"/>
          <w:szCs w:val="28"/>
        </w:rPr>
      </w:pPr>
      <w:r>
        <w:rPr>
          <w:rFonts w:ascii="Times New Roman" w:hAnsi="Times New Roman"/>
          <w:sz w:val="28"/>
          <w:szCs w:val="28"/>
        </w:rPr>
        <w:t>В городе успешно проводится масштабная работа по благоустройству, главная задача которой сделать город красивым и комфортным.</w:t>
      </w:r>
    </w:p>
    <w:p w14:paraId="72BB7D73" w14:textId="77777777" w:rsidR="00833A00" w:rsidRDefault="00C51893">
      <w:pPr>
        <w:ind w:firstLine="567"/>
        <w:jc w:val="both"/>
        <w:rPr>
          <w:rFonts w:ascii="Times New Roman" w:hAnsi="Times New Roman"/>
          <w:sz w:val="28"/>
          <w:szCs w:val="28"/>
        </w:rPr>
      </w:pPr>
      <w:r>
        <w:rPr>
          <w:rFonts w:ascii="Times New Roman" w:hAnsi="Times New Roman"/>
          <w:sz w:val="28"/>
          <w:szCs w:val="28"/>
        </w:rPr>
        <w:t>В рамках федерального проекта «Формиро</w:t>
      </w:r>
      <w:r>
        <w:rPr>
          <w:rFonts w:ascii="Times New Roman" w:hAnsi="Times New Roman"/>
          <w:sz w:val="28"/>
          <w:szCs w:val="28"/>
        </w:rPr>
        <w:t xml:space="preserve">вание комфортной городской среды» выполнено благоустройство 2 дворов и 1 общественной территории. В 2024 году планируется продолжить эту работу. </w:t>
      </w:r>
    </w:p>
    <w:p w14:paraId="1DC8A4E8" w14:textId="77777777" w:rsidR="00833A00" w:rsidRDefault="00C51893">
      <w:pPr>
        <w:ind w:firstLine="567"/>
        <w:jc w:val="both"/>
        <w:rPr>
          <w:rFonts w:ascii="Times New Roman" w:hAnsi="Times New Roman"/>
          <w:color w:val="000000" w:themeColor="text1"/>
          <w:sz w:val="28"/>
          <w:szCs w:val="28"/>
        </w:rPr>
      </w:pPr>
      <w:r>
        <w:rPr>
          <w:rFonts w:ascii="Times New Roman" w:hAnsi="Times New Roman"/>
          <w:color w:val="000000" w:themeColor="text1"/>
          <w:sz w:val="28"/>
          <w:szCs w:val="28"/>
        </w:rPr>
        <w:t xml:space="preserve">В рамках проекта «Народные инициативы» приобрели снегоуборочную коммунальную технику, а также построили тротуар вблизи детского сада. </w:t>
      </w:r>
    </w:p>
    <w:p w14:paraId="356B2323" w14:textId="77777777" w:rsidR="00833A00" w:rsidRDefault="00C51893">
      <w:pPr>
        <w:ind w:firstLine="567"/>
        <w:jc w:val="both"/>
        <w:rPr>
          <w:rFonts w:ascii="Times New Roman" w:hAnsi="Times New Roman"/>
          <w:sz w:val="28"/>
          <w:szCs w:val="28"/>
        </w:rPr>
      </w:pPr>
      <w:r>
        <w:rPr>
          <w:rFonts w:ascii="Times New Roman" w:hAnsi="Times New Roman"/>
          <w:sz w:val="28"/>
          <w:szCs w:val="28"/>
        </w:rPr>
        <w:t>Муниципальное бюджетное учреждение «Центр спорта культуры и досуга» организовывало мероприятия, направленные на проведени</w:t>
      </w:r>
      <w:r>
        <w:rPr>
          <w:rFonts w:ascii="Times New Roman" w:hAnsi="Times New Roman"/>
          <w:sz w:val="28"/>
          <w:szCs w:val="28"/>
        </w:rPr>
        <w:t xml:space="preserve">е досуга детей, подростков и молодежи, а также предоставлен доступ к объектам спорта на бесплатной основе. </w:t>
      </w:r>
    </w:p>
    <w:p w14:paraId="6A2FBACC" w14:textId="77777777" w:rsidR="00833A00" w:rsidRDefault="00C51893">
      <w:pPr>
        <w:ind w:firstLine="567"/>
        <w:jc w:val="both"/>
        <w:rPr>
          <w:rFonts w:ascii="Times New Roman" w:hAnsi="Times New Roman"/>
          <w:sz w:val="28"/>
          <w:szCs w:val="28"/>
        </w:rPr>
      </w:pPr>
      <w:r>
        <w:rPr>
          <w:rFonts w:ascii="Times New Roman" w:hAnsi="Times New Roman"/>
          <w:sz w:val="28"/>
          <w:szCs w:val="28"/>
        </w:rPr>
        <w:t xml:space="preserve">В течение года одной молодой семье была оказана помощь в виде социальной выплаты (40% от стоимости жилья) на приобретение жилого помещения. </w:t>
      </w:r>
    </w:p>
    <w:p w14:paraId="441E1015" w14:textId="77777777" w:rsidR="00833A00" w:rsidRDefault="00C51893">
      <w:pPr>
        <w:ind w:firstLine="567"/>
        <w:jc w:val="both"/>
        <w:rPr>
          <w:rFonts w:ascii="Times New Roman" w:hAnsi="Times New Roman"/>
          <w:sz w:val="28"/>
          <w:szCs w:val="28"/>
        </w:rPr>
      </w:pPr>
      <w:r>
        <w:rPr>
          <w:rFonts w:ascii="Times New Roman" w:hAnsi="Times New Roman"/>
          <w:sz w:val="28"/>
          <w:szCs w:val="28"/>
        </w:rPr>
        <w:t>Решаетс</w:t>
      </w:r>
      <w:r>
        <w:rPr>
          <w:rFonts w:ascii="Times New Roman" w:hAnsi="Times New Roman"/>
          <w:sz w:val="28"/>
          <w:szCs w:val="28"/>
        </w:rPr>
        <w:t xml:space="preserve">я вопрос строительства морга в Слюдянке, для этого определен земельный участок, правительством Иркутской области предусмотрены средства на приобретение модульных зданий. </w:t>
      </w:r>
    </w:p>
    <w:p w14:paraId="505BC5A7" w14:textId="77777777" w:rsidR="00833A00" w:rsidRDefault="00C51893">
      <w:pPr>
        <w:jc w:val="both"/>
        <w:rPr>
          <w:rFonts w:ascii="Times New Roman" w:hAnsi="Times New Roman"/>
          <w:sz w:val="28"/>
          <w:szCs w:val="28"/>
        </w:rPr>
      </w:pPr>
      <w:r>
        <w:rPr>
          <w:rFonts w:ascii="Times New Roman" w:hAnsi="Times New Roman"/>
          <w:sz w:val="28"/>
          <w:szCs w:val="28"/>
        </w:rPr>
        <w:t xml:space="preserve">        Начаты работы по строительству питомника для бездомных собак, выделен земельн</w:t>
      </w:r>
      <w:r>
        <w:rPr>
          <w:rFonts w:ascii="Times New Roman" w:hAnsi="Times New Roman"/>
          <w:sz w:val="28"/>
          <w:szCs w:val="28"/>
        </w:rPr>
        <w:t>ый участок, установлено ограждение, приобретены два модульных здания.</w:t>
      </w:r>
    </w:p>
    <w:p w14:paraId="6BBA7134" w14:textId="77777777" w:rsidR="00833A00" w:rsidRDefault="00C51893">
      <w:pPr>
        <w:jc w:val="both"/>
        <w:rPr>
          <w:rFonts w:ascii="Times New Roman" w:hAnsi="Times New Roman"/>
          <w:sz w:val="28"/>
          <w:szCs w:val="28"/>
        </w:rPr>
      </w:pPr>
      <w:r>
        <w:rPr>
          <w:rFonts w:ascii="Times New Roman" w:hAnsi="Times New Roman"/>
          <w:sz w:val="28"/>
          <w:szCs w:val="28"/>
        </w:rPr>
        <w:tab/>
        <w:t xml:space="preserve">Не маловажным является вопрос расчистки русел рек Слюдянка и </w:t>
      </w:r>
      <w:proofErr w:type="spellStart"/>
      <w:r>
        <w:rPr>
          <w:rFonts w:ascii="Times New Roman" w:hAnsi="Times New Roman"/>
          <w:sz w:val="28"/>
          <w:szCs w:val="28"/>
        </w:rPr>
        <w:t>Похабиха</w:t>
      </w:r>
      <w:proofErr w:type="spellEnd"/>
      <w:r>
        <w:rPr>
          <w:rFonts w:ascii="Times New Roman" w:hAnsi="Times New Roman"/>
          <w:sz w:val="28"/>
          <w:szCs w:val="28"/>
        </w:rPr>
        <w:t>, разработан проект, определен подрядчик, в 2024 году начнутся работы по расчистке.</w:t>
      </w:r>
    </w:p>
    <w:p w14:paraId="6A95DA6A" w14:textId="77777777" w:rsidR="00833A00" w:rsidRDefault="00C51893">
      <w:pPr>
        <w:ind w:firstLine="567"/>
        <w:jc w:val="both"/>
        <w:rPr>
          <w:rFonts w:ascii="Times New Roman" w:hAnsi="Times New Roman"/>
          <w:sz w:val="28"/>
          <w:szCs w:val="28"/>
        </w:rPr>
      </w:pPr>
      <w:r>
        <w:rPr>
          <w:rFonts w:ascii="Times New Roman" w:hAnsi="Times New Roman"/>
          <w:sz w:val="28"/>
          <w:szCs w:val="28"/>
        </w:rPr>
        <w:t>Администрацией города ведется тщ</w:t>
      </w:r>
      <w:r>
        <w:rPr>
          <w:rFonts w:ascii="Times New Roman" w:hAnsi="Times New Roman"/>
          <w:sz w:val="28"/>
          <w:szCs w:val="28"/>
        </w:rPr>
        <w:t xml:space="preserve">ательная работа с обращениями граждан. </w:t>
      </w:r>
    </w:p>
    <w:p w14:paraId="11E8FE89" w14:textId="77777777" w:rsidR="00833A00" w:rsidRDefault="00C51893">
      <w:pPr>
        <w:ind w:firstLine="567"/>
        <w:jc w:val="center"/>
        <w:rPr>
          <w:rFonts w:ascii="Times New Roman" w:hAnsi="Times New Roman"/>
          <w:sz w:val="28"/>
          <w:szCs w:val="28"/>
        </w:rPr>
      </w:pPr>
      <w:r>
        <w:rPr>
          <w:rFonts w:ascii="Times New Roman" w:hAnsi="Times New Roman"/>
          <w:sz w:val="28"/>
          <w:szCs w:val="28"/>
        </w:rPr>
        <w:t xml:space="preserve">Уважаемые депутаты! Уважаемые </w:t>
      </w:r>
      <w:proofErr w:type="spellStart"/>
      <w:r>
        <w:rPr>
          <w:rFonts w:ascii="Times New Roman" w:hAnsi="Times New Roman"/>
          <w:sz w:val="28"/>
          <w:szCs w:val="28"/>
        </w:rPr>
        <w:t>слюдянцы</w:t>
      </w:r>
      <w:proofErr w:type="spellEnd"/>
      <w:r>
        <w:rPr>
          <w:rFonts w:ascii="Times New Roman" w:hAnsi="Times New Roman"/>
          <w:sz w:val="28"/>
          <w:szCs w:val="28"/>
        </w:rPr>
        <w:t>!</w:t>
      </w:r>
    </w:p>
    <w:p w14:paraId="32798212" w14:textId="77777777" w:rsidR="00833A00" w:rsidRDefault="00C51893">
      <w:pPr>
        <w:ind w:firstLine="567"/>
        <w:jc w:val="both"/>
        <w:rPr>
          <w:rFonts w:ascii="Times New Roman" w:hAnsi="Times New Roman"/>
          <w:sz w:val="28"/>
          <w:szCs w:val="28"/>
        </w:rPr>
      </w:pPr>
      <w:r>
        <w:rPr>
          <w:rFonts w:ascii="Times New Roman" w:hAnsi="Times New Roman"/>
          <w:sz w:val="28"/>
          <w:szCs w:val="28"/>
        </w:rPr>
        <w:t>Благодарю Вас за поддержку и конструктивный диалог в 2023 году и надеюсь, что консолидация усилий власти и жителей города, правильное определение «точек роста» и приоритетов позволит вывести город на новый уровень развития.</w:t>
      </w:r>
    </w:p>
    <w:p w14:paraId="7A7FBE22" w14:textId="77777777" w:rsidR="00833A00" w:rsidRDefault="00C51893">
      <w:pPr>
        <w:ind w:firstLine="567"/>
        <w:jc w:val="both"/>
        <w:rPr>
          <w:rFonts w:ascii="Times New Roman" w:hAnsi="Times New Roman"/>
          <w:sz w:val="28"/>
          <w:szCs w:val="28"/>
        </w:rPr>
      </w:pPr>
      <w:r>
        <w:rPr>
          <w:rFonts w:ascii="Times New Roman" w:hAnsi="Times New Roman"/>
          <w:sz w:val="28"/>
          <w:szCs w:val="28"/>
        </w:rPr>
        <w:t>Администрация Слюдянского муници</w:t>
      </w:r>
      <w:r>
        <w:rPr>
          <w:rFonts w:ascii="Times New Roman" w:hAnsi="Times New Roman"/>
          <w:sz w:val="28"/>
          <w:szCs w:val="28"/>
        </w:rPr>
        <w:t xml:space="preserve">пального образования сохранит главный принцип своей работы – открытость к диалогу с депутатским корпусом и общественностью, привлечение активных горожан к принятию решений. </w:t>
      </w:r>
    </w:p>
    <w:p w14:paraId="11AE1724" w14:textId="77777777" w:rsidR="00833A00" w:rsidRDefault="00C51893">
      <w:pPr>
        <w:ind w:firstLine="567"/>
        <w:jc w:val="both"/>
        <w:rPr>
          <w:rFonts w:ascii="Times New Roman" w:hAnsi="Times New Roman"/>
          <w:sz w:val="28"/>
          <w:szCs w:val="28"/>
        </w:rPr>
      </w:pPr>
      <w:r>
        <w:rPr>
          <w:rFonts w:ascii="Times New Roman" w:hAnsi="Times New Roman"/>
          <w:sz w:val="28"/>
          <w:szCs w:val="28"/>
        </w:rPr>
        <w:lastRenderedPageBreak/>
        <w:t>Отдельно хочу поблагодарить за поддержку Правительство Иркутской области.</w:t>
      </w:r>
    </w:p>
    <w:p w14:paraId="5EBA6C0F" w14:textId="77777777" w:rsidR="00833A00" w:rsidRDefault="00C51893">
      <w:pPr>
        <w:ind w:firstLine="567"/>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 xml:space="preserve">    </w:t>
      </w:r>
      <w:r>
        <w:rPr>
          <w:rFonts w:ascii="Times New Roman" w:hAnsi="Times New Roman"/>
          <w:b/>
          <w:sz w:val="28"/>
          <w:szCs w:val="28"/>
        </w:rPr>
        <w:t xml:space="preserve">Слайд 2                                    </w:t>
      </w:r>
      <w:r>
        <w:rPr>
          <w:rFonts w:ascii="Times New Roman" w:hAnsi="Times New Roman"/>
          <w:b/>
          <w:sz w:val="40"/>
          <w:szCs w:val="40"/>
        </w:rPr>
        <w:t>ЭКОНОМИКА</w:t>
      </w:r>
    </w:p>
    <w:p w14:paraId="30D06D31" w14:textId="77777777" w:rsidR="00833A00" w:rsidRDefault="00C51893">
      <w:pPr>
        <w:pStyle w:val="afd"/>
        <w:ind w:left="786"/>
        <w:rPr>
          <w:rFonts w:ascii="Times New Roman" w:hAnsi="Times New Roman"/>
          <w:b/>
          <w:sz w:val="28"/>
          <w:szCs w:val="28"/>
        </w:rPr>
      </w:pPr>
      <w:r>
        <w:rPr>
          <w:noProof/>
        </w:rPr>
        <w:drawing>
          <wp:inline distT="0" distB="0" distL="0" distR="0" wp14:anchorId="55685E21" wp14:editId="1FEFEB29">
            <wp:extent cx="5715000" cy="42862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719456" name=""/>
                    <pic:cNvPicPr>
                      <a:picLocks noChangeAspect="1"/>
                    </pic:cNvPicPr>
                  </pic:nvPicPr>
                  <pic:blipFill>
                    <a:blip r:embed="rId8"/>
                    <a:stretch/>
                  </pic:blipFill>
                  <pic:spPr bwMode="auto">
                    <a:xfrm>
                      <a:off x="0" y="0"/>
                      <a:ext cx="5715000" cy="4286250"/>
                    </a:xfrm>
                    <a:prstGeom prst="rect">
                      <a:avLst/>
                    </a:prstGeom>
                  </pic:spPr>
                </pic:pic>
              </a:graphicData>
            </a:graphic>
          </wp:inline>
        </w:drawing>
      </w:r>
    </w:p>
    <w:p w14:paraId="46F9C04D" w14:textId="77777777" w:rsidR="00833A00" w:rsidRDefault="00C51893">
      <w:pPr>
        <w:pStyle w:val="afd"/>
        <w:ind w:left="0" w:firstLine="426"/>
        <w:jc w:val="both"/>
        <w:rPr>
          <w:rFonts w:ascii="Times New Roman" w:hAnsi="Times New Roman"/>
          <w:sz w:val="28"/>
          <w:szCs w:val="28"/>
        </w:rPr>
      </w:pPr>
      <w:r>
        <w:rPr>
          <w:rFonts w:ascii="Times New Roman" w:hAnsi="Times New Roman"/>
          <w:sz w:val="28"/>
          <w:szCs w:val="28"/>
        </w:rPr>
        <w:t xml:space="preserve">Общая численность населения Слюдянского муниципального образования составляет 18 362 человек. Город Слюдянка- 17 941 чел., пос. Сухой Ручей – 314 чел., пос. Буровщина – 107 чел. </w:t>
      </w:r>
    </w:p>
    <w:p w14:paraId="76531918" w14:textId="77777777" w:rsidR="00833A00" w:rsidRDefault="00C51893">
      <w:pPr>
        <w:pStyle w:val="afd"/>
        <w:ind w:left="0" w:firstLine="426"/>
        <w:jc w:val="both"/>
        <w:rPr>
          <w:rFonts w:ascii="Times New Roman" w:hAnsi="Times New Roman"/>
          <w:sz w:val="28"/>
          <w:szCs w:val="28"/>
        </w:rPr>
      </w:pPr>
      <w:r>
        <w:rPr>
          <w:rFonts w:ascii="Times New Roman" w:hAnsi="Times New Roman"/>
          <w:sz w:val="28"/>
          <w:szCs w:val="28"/>
        </w:rPr>
        <w:t xml:space="preserve"> Влияние на социал</w:t>
      </w:r>
      <w:r>
        <w:rPr>
          <w:rFonts w:ascii="Times New Roman" w:hAnsi="Times New Roman"/>
          <w:sz w:val="28"/>
          <w:szCs w:val="28"/>
        </w:rPr>
        <w:t>ьно-экономическое и демографическое развитие оказывают миграционные процессы. Сохраняется тенденция превышения числа выбывших над числом прибывших, вследствие чего наблюдается миграционная убыль населения. К основным причинам смены места жительства относят</w:t>
      </w:r>
      <w:r>
        <w:rPr>
          <w:rFonts w:ascii="Times New Roman" w:hAnsi="Times New Roman"/>
          <w:sz w:val="28"/>
          <w:szCs w:val="28"/>
        </w:rPr>
        <w:t xml:space="preserve">ся экономические факторы и социальные (учеба, смена работы, возвращение к прежнему месту жительства и другое). </w:t>
      </w:r>
    </w:p>
    <w:p w14:paraId="6CF6A6BA" w14:textId="77777777" w:rsidR="00833A00" w:rsidRDefault="00C51893">
      <w:pPr>
        <w:pStyle w:val="afd"/>
        <w:ind w:left="0" w:firstLine="426"/>
        <w:jc w:val="both"/>
        <w:rPr>
          <w:rFonts w:ascii="Times New Roman" w:hAnsi="Times New Roman"/>
          <w:sz w:val="28"/>
          <w:szCs w:val="28"/>
        </w:rPr>
      </w:pPr>
      <w:r>
        <w:rPr>
          <w:rFonts w:ascii="Times New Roman" w:hAnsi="Times New Roman"/>
          <w:sz w:val="28"/>
          <w:szCs w:val="28"/>
        </w:rPr>
        <w:t>Трудоспособное население 9 363 человека (ожидается снижение данного показателя, что связано с общим снижением численности населения в трудоспосо</w:t>
      </w:r>
      <w:r>
        <w:rPr>
          <w:rFonts w:ascii="Times New Roman" w:hAnsi="Times New Roman"/>
          <w:sz w:val="28"/>
          <w:szCs w:val="28"/>
        </w:rPr>
        <w:t>бном возрасте, в т.ч. связанное с демографической ситуацией в регионе: вступление в трудоспособный возраст относительно малочисленного поколения молодых людей, рожденных в начале 90-х годов, также естественная убыль)</w:t>
      </w:r>
    </w:p>
    <w:p w14:paraId="4D6714E5" w14:textId="77777777" w:rsidR="00833A00" w:rsidRDefault="00C51893">
      <w:pPr>
        <w:pStyle w:val="afd"/>
        <w:ind w:left="0" w:firstLine="426"/>
        <w:jc w:val="both"/>
        <w:rPr>
          <w:rFonts w:ascii="Times New Roman" w:hAnsi="Times New Roman"/>
          <w:sz w:val="28"/>
          <w:szCs w:val="28"/>
        </w:rPr>
      </w:pPr>
      <w:r>
        <w:rPr>
          <w:rFonts w:ascii="Times New Roman" w:hAnsi="Times New Roman"/>
          <w:sz w:val="28"/>
          <w:szCs w:val="28"/>
        </w:rPr>
        <w:lastRenderedPageBreak/>
        <w:t xml:space="preserve">Среднесписочная численность работников </w:t>
      </w:r>
      <w:r>
        <w:rPr>
          <w:rFonts w:ascii="Times New Roman" w:hAnsi="Times New Roman"/>
          <w:sz w:val="28"/>
          <w:szCs w:val="28"/>
        </w:rPr>
        <w:t>крупных и средних предприятий и организаций 7 310 человек (40 % от общей численности населения)</w:t>
      </w:r>
      <w:r>
        <w:t xml:space="preserve">. </w:t>
      </w:r>
      <w:r>
        <w:rPr>
          <w:rFonts w:ascii="Times New Roman" w:hAnsi="Times New Roman"/>
          <w:sz w:val="28"/>
          <w:szCs w:val="28"/>
        </w:rPr>
        <w:t>Большая часть всего работающего населения занята на предприятиях транспорта и связи – 27,5 %</w:t>
      </w:r>
    </w:p>
    <w:p w14:paraId="0699819E" w14:textId="77777777" w:rsidR="00833A00" w:rsidRDefault="00833A00">
      <w:pPr>
        <w:pStyle w:val="afd"/>
        <w:ind w:left="0" w:firstLine="426"/>
        <w:jc w:val="both"/>
        <w:rPr>
          <w:rFonts w:ascii="Times New Roman" w:hAnsi="Times New Roman"/>
          <w:sz w:val="28"/>
          <w:szCs w:val="28"/>
        </w:rPr>
      </w:pPr>
    </w:p>
    <w:p w14:paraId="4A0E3781" w14:textId="77777777" w:rsidR="00833A00" w:rsidRDefault="00C51893">
      <w:pPr>
        <w:pStyle w:val="afd"/>
        <w:ind w:left="0" w:firstLine="426"/>
        <w:jc w:val="both"/>
        <w:rPr>
          <w:rFonts w:ascii="Times New Roman" w:hAnsi="Times New Roman"/>
          <w:sz w:val="28"/>
          <w:szCs w:val="28"/>
        </w:rPr>
      </w:pPr>
      <w:r>
        <w:rPr>
          <w:rFonts w:ascii="Times New Roman" w:hAnsi="Times New Roman"/>
          <w:sz w:val="28"/>
          <w:szCs w:val="28"/>
        </w:rPr>
        <w:t xml:space="preserve"> (2 013 чел.), в торговле – 18,8 % (1 375 чел.), в государственно</w:t>
      </w:r>
      <w:r>
        <w:rPr>
          <w:rFonts w:ascii="Times New Roman" w:hAnsi="Times New Roman"/>
          <w:sz w:val="28"/>
          <w:szCs w:val="28"/>
        </w:rPr>
        <w:t>м управлении и обеспечение военной безопасности – 11,9 % (818 чел.), в образовании – 11,3 % (827 чел.), в строительстве – 7,7 % (564 чел.), в здравоохранении и предоставлении социальных услуг – 7,2 % (533 чел.), предоставление прочих коммунальных, социальн</w:t>
      </w:r>
      <w:r>
        <w:rPr>
          <w:rFonts w:ascii="Times New Roman" w:hAnsi="Times New Roman"/>
          <w:sz w:val="28"/>
          <w:szCs w:val="28"/>
        </w:rPr>
        <w:t xml:space="preserve">ых и персональных услуг – 5,2 % (381 чел.), производство и распределение  </w:t>
      </w:r>
      <w:proofErr w:type="spellStart"/>
      <w:r>
        <w:rPr>
          <w:rFonts w:ascii="Times New Roman" w:hAnsi="Times New Roman"/>
          <w:sz w:val="28"/>
          <w:szCs w:val="28"/>
        </w:rPr>
        <w:t>электроэн</w:t>
      </w:r>
      <w:proofErr w:type="spellEnd"/>
      <w:r>
        <w:rPr>
          <w:rFonts w:ascii="Times New Roman" w:hAnsi="Times New Roman"/>
          <w:sz w:val="28"/>
          <w:szCs w:val="28"/>
        </w:rPr>
        <w:t>. и воды – 4,2 % (314 чел.), добыча полезных ископаемых – 2,4 % (176 чел.).</w:t>
      </w:r>
    </w:p>
    <w:p w14:paraId="1E74370B" w14:textId="77777777" w:rsidR="00833A00" w:rsidRDefault="00C51893">
      <w:pPr>
        <w:pStyle w:val="afd"/>
        <w:ind w:left="0" w:firstLine="426"/>
        <w:jc w:val="both"/>
        <w:rPr>
          <w:rFonts w:ascii="Times New Roman" w:hAnsi="Times New Roman"/>
          <w:color w:val="000000" w:themeColor="text1"/>
          <w:sz w:val="28"/>
          <w:szCs w:val="28"/>
        </w:rPr>
      </w:pPr>
      <w:r>
        <w:rPr>
          <w:rFonts w:ascii="Times New Roman" w:hAnsi="Times New Roman"/>
          <w:color w:val="000000" w:themeColor="text1"/>
          <w:sz w:val="28"/>
          <w:szCs w:val="28"/>
        </w:rPr>
        <w:t>За 2023 год родилось 147 ребенка, что на 2 чел. больше, чем в 2022 году (145). Смертность 260 чел</w:t>
      </w:r>
      <w:r>
        <w:rPr>
          <w:rFonts w:ascii="Times New Roman" w:hAnsi="Times New Roman"/>
          <w:color w:val="000000" w:themeColor="text1"/>
          <w:sz w:val="28"/>
          <w:szCs w:val="28"/>
        </w:rPr>
        <w:t xml:space="preserve">овек, в сравнении с 2022 годом на 12 человек меньше (272). Естественная убыль (– 113) человек.  </w:t>
      </w:r>
    </w:p>
    <w:p w14:paraId="6B70590A" w14:textId="77777777" w:rsidR="00833A00" w:rsidRDefault="00C51893">
      <w:pPr>
        <w:pStyle w:val="afd"/>
        <w:ind w:left="0" w:firstLine="426"/>
        <w:jc w:val="both"/>
        <w:rPr>
          <w:rFonts w:ascii="Times New Roman" w:hAnsi="Times New Roman"/>
          <w:sz w:val="28"/>
          <w:szCs w:val="28"/>
        </w:rPr>
      </w:pPr>
      <w:r>
        <w:rPr>
          <w:rFonts w:ascii="Times New Roman" w:hAnsi="Times New Roman"/>
          <w:sz w:val="28"/>
          <w:szCs w:val="28"/>
        </w:rPr>
        <w:t>Зарегистрировано браков 98 (- 40 %), расторгнуто браков 118 (- 0,1 %).</w:t>
      </w:r>
    </w:p>
    <w:p w14:paraId="5014CFBD" w14:textId="77777777" w:rsidR="00833A00" w:rsidRDefault="00833A00">
      <w:pPr>
        <w:pStyle w:val="afd"/>
        <w:ind w:left="0" w:firstLine="426"/>
        <w:jc w:val="both"/>
        <w:rPr>
          <w:rFonts w:ascii="Times New Roman" w:hAnsi="Times New Roman"/>
          <w:color w:val="FF0000"/>
          <w:sz w:val="28"/>
          <w:szCs w:val="28"/>
        </w:rPr>
      </w:pPr>
    </w:p>
    <w:p w14:paraId="49727048" w14:textId="77777777" w:rsidR="00833A00" w:rsidRDefault="00C51893">
      <w:pPr>
        <w:jc w:val="both"/>
        <w:rPr>
          <w:rFonts w:ascii="Times New Roman" w:hAnsi="Times New Roman"/>
          <w:sz w:val="28"/>
          <w:szCs w:val="28"/>
        </w:rPr>
      </w:pPr>
      <w:r>
        <w:rPr>
          <w:rFonts w:ascii="Times New Roman" w:hAnsi="Times New Roman"/>
          <w:sz w:val="28"/>
          <w:szCs w:val="28"/>
        </w:rPr>
        <w:t xml:space="preserve">       Величина прожиточного минимума в среднем на душу населения и по основным социаль</w:t>
      </w:r>
      <w:r>
        <w:rPr>
          <w:rFonts w:ascii="Times New Roman" w:hAnsi="Times New Roman"/>
          <w:sz w:val="28"/>
          <w:szCs w:val="28"/>
        </w:rPr>
        <w:t xml:space="preserve">но-демографическим группам населения увеличилась на 3,3% и составляет </w:t>
      </w:r>
      <w:r>
        <w:rPr>
          <w:rFonts w:ascii="Times New Roman" w:hAnsi="Times New Roman"/>
          <w:b/>
          <w:bCs/>
          <w:sz w:val="28"/>
          <w:szCs w:val="28"/>
          <w:u w:val="single"/>
        </w:rPr>
        <w:t>16 380 рублей</w:t>
      </w:r>
      <w:r>
        <w:rPr>
          <w:rFonts w:ascii="Times New Roman" w:hAnsi="Times New Roman"/>
          <w:sz w:val="28"/>
          <w:szCs w:val="28"/>
        </w:rPr>
        <w:t xml:space="preserve">, для трудоспособного населения – 17 854 рублей, пенсионеров – 14 087 рублей, детей – 15 889 рублей. </w:t>
      </w:r>
    </w:p>
    <w:p w14:paraId="464A6634" w14:textId="77777777" w:rsidR="00833A00" w:rsidRDefault="00C51893">
      <w:pPr>
        <w:jc w:val="both"/>
        <w:rPr>
          <w:rFonts w:ascii="Times New Roman" w:hAnsi="Times New Roman"/>
          <w:sz w:val="28"/>
          <w:szCs w:val="28"/>
        </w:rPr>
      </w:pPr>
      <w:r>
        <w:rPr>
          <w:rFonts w:ascii="Times New Roman" w:hAnsi="Times New Roman"/>
          <w:sz w:val="28"/>
          <w:szCs w:val="28"/>
        </w:rPr>
        <w:t xml:space="preserve">       В Иркутской области с 01.01.2024 </w:t>
      </w:r>
      <w:proofErr w:type="gramStart"/>
      <w:r>
        <w:rPr>
          <w:rFonts w:ascii="Times New Roman" w:hAnsi="Times New Roman"/>
          <w:sz w:val="28"/>
          <w:szCs w:val="28"/>
        </w:rPr>
        <w:t>года  размер</w:t>
      </w:r>
      <w:proofErr w:type="gramEnd"/>
      <w:r>
        <w:rPr>
          <w:rFonts w:ascii="Times New Roman" w:hAnsi="Times New Roman"/>
          <w:sz w:val="28"/>
          <w:szCs w:val="28"/>
        </w:rPr>
        <w:t xml:space="preserve"> минимальной зарпла</w:t>
      </w:r>
      <w:r>
        <w:rPr>
          <w:rFonts w:ascii="Times New Roman" w:hAnsi="Times New Roman"/>
          <w:sz w:val="28"/>
          <w:szCs w:val="28"/>
        </w:rPr>
        <w:t xml:space="preserve">ты (МЗП) равняется общероссийскому. С 1 января 2024 года в России минимальный размер оплаты труда </w:t>
      </w:r>
      <w:r>
        <w:rPr>
          <w:rFonts w:ascii="Times New Roman" w:hAnsi="Times New Roman"/>
          <w:b/>
          <w:bCs/>
          <w:sz w:val="28"/>
          <w:szCs w:val="28"/>
        </w:rPr>
        <w:t>(МРОТ) увеличился до 19 242 рублей.</w:t>
      </w:r>
    </w:p>
    <w:p w14:paraId="2F3FAFE2" w14:textId="77777777" w:rsidR="00833A00" w:rsidRDefault="00C51893">
      <w:pPr>
        <w:pStyle w:val="afd"/>
        <w:ind w:left="0" w:firstLine="426"/>
        <w:jc w:val="both"/>
        <w:rPr>
          <w:rFonts w:ascii="Times New Roman" w:hAnsi="Times New Roman"/>
          <w:sz w:val="28"/>
          <w:szCs w:val="28"/>
        </w:rPr>
      </w:pPr>
      <w:r>
        <w:rPr>
          <w:rFonts w:ascii="Times New Roman" w:hAnsi="Times New Roman"/>
          <w:sz w:val="28"/>
          <w:szCs w:val="28"/>
        </w:rPr>
        <w:t>Также планируется увеличить зарплаты «бюджетников» – основного персонала социальных учреждений. Зарплату также привяжут к уровню квалификации работников. Средства в бюджете на это повышение уже предусмотрены.</w:t>
      </w:r>
    </w:p>
    <w:p w14:paraId="394B4685" w14:textId="77777777" w:rsidR="00833A00" w:rsidRDefault="00833A00">
      <w:pPr>
        <w:pStyle w:val="afd"/>
        <w:ind w:left="786"/>
        <w:rPr>
          <w:rFonts w:ascii="Times New Roman" w:hAnsi="Times New Roman"/>
          <w:b/>
          <w:sz w:val="28"/>
          <w:szCs w:val="28"/>
        </w:rPr>
      </w:pPr>
    </w:p>
    <w:p w14:paraId="17DD38DB" w14:textId="77777777" w:rsidR="00833A00" w:rsidRDefault="00833A00">
      <w:pPr>
        <w:pStyle w:val="afd"/>
        <w:ind w:left="786"/>
        <w:rPr>
          <w:rFonts w:ascii="Times New Roman" w:hAnsi="Times New Roman"/>
          <w:b/>
          <w:sz w:val="28"/>
          <w:szCs w:val="28"/>
        </w:rPr>
      </w:pPr>
    </w:p>
    <w:p w14:paraId="1CDAE98D" w14:textId="77777777" w:rsidR="00833A00" w:rsidRDefault="00833A00">
      <w:pPr>
        <w:pStyle w:val="afd"/>
        <w:ind w:left="786"/>
        <w:rPr>
          <w:rFonts w:ascii="Times New Roman" w:hAnsi="Times New Roman"/>
          <w:b/>
          <w:sz w:val="28"/>
          <w:szCs w:val="28"/>
        </w:rPr>
      </w:pPr>
    </w:p>
    <w:p w14:paraId="153E7E59" w14:textId="77777777" w:rsidR="00833A00" w:rsidRDefault="00833A00">
      <w:pPr>
        <w:pStyle w:val="afd"/>
        <w:ind w:left="786"/>
        <w:rPr>
          <w:rFonts w:ascii="Times New Roman" w:hAnsi="Times New Roman"/>
          <w:b/>
          <w:sz w:val="28"/>
          <w:szCs w:val="28"/>
        </w:rPr>
      </w:pPr>
    </w:p>
    <w:p w14:paraId="1981D1AF" w14:textId="77777777" w:rsidR="00833A00" w:rsidRDefault="00833A00">
      <w:pPr>
        <w:pStyle w:val="afd"/>
        <w:ind w:left="786"/>
        <w:rPr>
          <w:rFonts w:ascii="Times New Roman" w:hAnsi="Times New Roman"/>
          <w:b/>
          <w:sz w:val="28"/>
          <w:szCs w:val="28"/>
        </w:rPr>
      </w:pPr>
    </w:p>
    <w:p w14:paraId="2455E6A4" w14:textId="77777777" w:rsidR="00833A00" w:rsidRDefault="00C51893">
      <w:pPr>
        <w:pStyle w:val="afd"/>
        <w:ind w:left="786"/>
        <w:rPr>
          <w:rFonts w:ascii="Times New Roman" w:hAnsi="Times New Roman"/>
          <w:sz w:val="28"/>
          <w:szCs w:val="28"/>
        </w:rPr>
      </w:pPr>
      <w:r>
        <w:rPr>
          <w:rFonts w:ascii="Times New Roman" w:hAnsi="Times New Roman"/>
          <w:b/>
          <w:sz w:val="28"/>
          <w:szCs w:val="28"/>
        </w:rPr>
        <w:t>Слайд 3</w:t>
      </w:r>
      <w:r>
        <w:rPr>
          <w:rFonts w:ascii="Times New Roman" w:hAnsi="Times New Roman"/>
          <w:sz w:val="28"/>
          <w:szCs w:val="28"/>
          <w:highlight w:val="yellow"/>
        </w:rPr>
        <w:t xml:space="preserve"> </w:t>
      </w:r>
    </w:p>
    <w:p w14:paraId="0E7DE0AC" w14:textId="77777777" w:rsidR="00833A00" w:rsidRDefault="00C51893">
      <w:pPr>
        <w:pStyle w:val="afd"/>
        <w:ind w:left="786"/>
        <w:jc w:val="both"/>
        <w:rPr>
          <w:rFonts w:ascii="Times New Roman" w:hAnsi="Times New Roman"/>
          <w:sz w:val="28"/>
          <w:szCs w:val="28"/>
        </w:rPr>
      </w:pPr>
      <w:r>
        <w:rPr>
          <w:noProof/>
        </w:rPr>
        <w:drawing>
          <wp:inline distT="0" distB="0" distL="0" distR="0" wp14:anchorId="521D4F32" wp14:editId="4974200F">
            <wp:extent cx="5715000" cy="42862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95808" name=""/>
                    <pic:cNvPicPr>
                      <a:picLocks noChangeAspect="1"/>
                    </pic:cNvPicPr>
                  </pic:nvPicPr>
                  <pic:blipFill>
                    <a:blip r:embed="rId9"/>
                    <a:stretch/>
                  </pic:blipFill>
                  <pic:spPr bwMode="auto">
                    <a:xfrm>
                      <a:off x="0" y="0"/>
                      <a:ext cx="5715000" cy="4286250"/>
                    </a:xfrm>
                    <a:prstGeom prst="rect">
                      <a:avLst/>
                    </a:prstGeom>
                  </pic:spPr>
                </pic:pic>
              </a:graphicData>
            </a:graphic>
          </wp:inline>
        </w:drawing>
      </w:r>
    </w:p>
    <w:p w14:paraId="0E20D7B7" w14:textId="77777777" w:rsidR="00833A00" w:rsidRDefault="00C51893">
      <w:pPr>
        <w:pStyle w:val="afd"/>
        <w:ind w:left="0" w:firstLine="426"/>
        <w:jc w:val="both"/>
        <w:rPr>
          <w:rFonts w:ascii="Times New Roman" w:hAnsi="Times New Roman"/>
          <w:sz w:val="28"/>
          <w:szCs w:val="28"/>
        </w:rPr>
      </w:pPr>
      <w:r>
        <w:rPr>
          <w:rFonts w:ascii="Times New Roman" w:hAnsi="Times New Roman"/>
          <w:sz w:val="28"/>
          <w:szCs w:val="28"/>
        </w:rPr>
        <w:t>Среднемесячная заработная плата по всем предприятиям города составляет 47 715,65 руб. (+ 10 %) – 2,9 прожиточных минимума.</w:t>
      </w:r>
    </w:p>
    <w:p w14:paraId="1D0047EC" w14:textId="77777777" w:rsidR="00833A00" w:rsidRDefault="00C51893">
      <w:pPr>
        <w:pStyle w:val="afd"/>
        <w:ind w:left="0" w:firstLine="426"/>
        <w:jc w:val="both"/>
        <w:rPr>
          <w:rFonts w:ascii="Times New Roman" w:hAnsi="Times New Roman"/>
          <w:sz w:val="28"/>
          <w:szCs w:val="28"/>
        </w:rPr>
      </w:pPr>
      <w:r>
        <w:rPr>
          <w:rFonts w:ascii="Times New Roman" w:hAnsi="Times New Roman"/>
          <w:sz w:val="28"/>
          <w:szCs w:val="28"/>
        </w:rPr>
        <w:t>По видам деятельности: самая высокая заработная плата в строительстве - 72 552 руб. (ООО «</w:t>
      </w:r>
      <w:proofErr w:type="spellStart"/>
      <w:r>
        <w:rPr>
          <w:rFonts w:ascii="Times New Roman" w:hAnsi="Times New Roman"/>
          <w:sz w:val="28"/>
          <w:szCs w:val="28"/>
        </w:rPr>
        <w:t>СтатусСиб</w:t>
      </w:r>
      <w:proofErr w:type="spellEnd"/>
      <w:r>
        <w:rPr>
          <w:rFonts w:ascii="Times New Roman" w:hAnsi="Times New Roman"/>
          <w:sz w:val="28"/>
          <w:szCs w:val="28"/>
        </w:rPr>
        <w:t>», ЗАО «Дорожник», ООО «</w:t>
      </w:r>
      <w:proofErr w:type="spellStart"/>
      <w:r>
        <w:rPr>
          <w:rFonts w:ascii="Times New Roman" w:hAnsi="Times New Roman"/>
          <w:sz w:val="28"/>
          <w:szCs w:val="28"/>
        </w:rPr>
        <w:t>Ирстрой</w:t>
      </w:r>
      <w:proofErr w:type="spellEnd"/>
      <w:r>
        <w:rPr>
          <w:rFonts w:ascii="Times New Roman" w:hAnsi="Times New Roman"/>
          <w:sz w:val="28"/>
          <w:szCs w:val="28"/>
        </w:rPr>
        <w:t>»)</w:t>
      </w:r>
    </w:p>
    <w:p w14:paraId="2ED3E44E" w14:textId="77777777" w:rsidR="00833A00" w:rsidRDefault="00C51893">
      <w:pPr>
        <w:pStyle w:val="afd"/>
        <w:ind w:left="0" w:firstLine="426"/>
        <w:jc w:val="both"/>
        <w:rPr>
          <w:rFonts w:ascii="Times New Roman" w:hAnsi="Times New Roman"/>
          <w:sz w:val="28"/>
          <w:szCs w:val="28"/>
        </w:rPr>
      </w:pPr>
      <w:r>
        <w:rPr>
          <w:rFonts w:ascii="Times New Roman" w:hAnsi="Times New Roman"/>
          <w:sz w:val="28"/>
          <w:szCs w:val="28"/>
        </w:rPr>
        <w:t xml:space="preserve">в транспорте и связи (в т.ч. предприятия ОАО </w:t>
      </w:r>
      <w:proofErr w:type="gramStart"/>
      <w:r>
        <w:rPr>
          <w:rFonts w:ascii="Times New Roman" w:hAnsi="Times New Roman"/>
          <w:sz w:val="28"/>
          <w:szCs w:val="28"/>
        </w:rPr>
        <w:t>РЖД)  -</w:t>
      </w:r>
      <w:proofErr w:type="gramEnd"/>
      <w:r>
        <w:rPr>
          <w:rFonts w:ascii="Times New Roman" w:hAnsi="Times New Roman"/>
          <w:sz w:val="28"/>
          <w:szCs w:val="28"/>
        </w:rPr>
        <w:t xml:space="preserve">  составляет 70 230 руб., </w:t>
      </w:r>
    </w:p>
    <w:p w14:paraId="11EA4753" w14:textId="77777777" w:rsidR="00833A00" w:rsidRDefault="00C51893">
      <w:pPr>
        <w:pStyle w:val="afd"/>
        <w:ind w:left="0" w:firstLine="426"/>
        <w:jc w:val="both"/>
        <w:rPr>
          <w:rFonts w:ascii="Times New Roman" w:hAnsi="Times New Roman"/>
          <w:sz w:val="28"/>
          <w:szCs w:val="28"/>
        </w:rPr>
      </w:pPr>
      <w:r>
        <w:rPr>
          <w:rFonts w:ascii="Times New Roman" w:hAnsi="Times New Roman"/>
          <w:sz w:val="28"/>
          <w:szCs w:val="28"/>
        </w:rPr>
        <w:t>здравоохранение – 47 165 руб.</w:t>
      </w:r>
    </w:p>
    <w:p w14:paraId="63BEFD76" w14:textId="77777777" w:rsidR="00833A00" w:rsidRDefault="00C51893">
      <w:pPr>
        <w:pStyle w:val="afd"/>
        <w:ind w:left="0" w:firstLine="426"/>
        <w:jc w:val="both"/>
        <w:rPr>
          <w:rFonts w:ascii="Times New Roman" w:hAnsi="Times New Roman"/>
          <w:sz w:val="28"/>
          <w:szCs w:val="28"/>
        </w:rPr>
      </w:pPr>
      <w:r>
        <w:rPr>
          <w:rFonts w:ascii="Times New Roman" w:hAnsi="Times New Roman"/>
          <w:sz w:val="28"/>
          <w:szCs w:val="28"/>
        </w:rPr>
        <w:t>социальная политика – 45 013 руб.</w:t>
      </w:r>
    </w:p>
    <w:p w14:paraId="310E8E8E" w14:textId="77777777" w:rsidR="00833A00" w:rsidRDefault="00C51893">
      <w:pPr>
        <w:pStyle w:val="afd"/>
        <w:ind w:left="0" w:firstLine="426"/>
        <w:jc w:val="both"/>
        <w:rPr>
          <w:rFonts w:ascii="Times New Roman" w:hAnsi="Times New Roman"/>
          <w:sz w:val="28"/>
          <w:szCs w:val="28"/>
        </w:rPr>
      </w:pPr>
      <w:r>
        <w:rPr>
          <w:rFonts w:ascii="Times New Roman" w:hAnsi="Times New Roman"/>
          <w:sz w:val="28"/>
          <w:szCs w:val="28"/>
        </w:rPr>
        <w:t>добыча полезных ископаемых – 44 385 руб.</w:t>
      </w:r>
    </w:p>
    <w:p w14:paraId="167FACA3" w14:textId="77777777" w:rsidR="00833A00" w:rsidRDefault="00C51893">
      <w:pPr>
        <w:pStyle w:val="afd"/>
        <w:ind w:left="0" w:firstLine="426"/>
        <w:jc w:val="both"/>
        <w:rPr>
          <w:rFonts w:ascii="Times New Roman" w:hAnsi="Times New Roman"/>
          <w:sz w:val="28"/>
          <w:szCs w:val="28"/>
        </w:rPr>
      </w:pPr>
      <w:r>
        <w:rPr>
          <w:rFonts w:ascii="Times New Roman" w:hAnsi="Times New Roman"/>
          <w:sz w:val="28"/>
          <w:szCs w:val="28"/>
        </w:rPr>
        <w:t>культура – 44 080 руб.</w:t>
      </w:r>
    </w:p>
    <w:p w14:paraId="3B0EB4E5" w14:textId="77777777" w:rsidR="00833A00" w:rsidRDefault="00C51893">
      <w:pPr>
        <w:pStyle w:val="afd"/>
        <w:ind w:left="0" w:firstLine="426"/>
        <w:jc w:val="both"/>
        <w:rPr>
          <w:rFonts w:ascii="Times New Roman" w:hAnsi="Times New Roman"/>
          <w:sz w:val="28"/>
          <w:szCs w:val="28"/>
        </w:rPr>
      </w:pPr>
      <w:r>
        <w:rPr>
          <w:rFonts w:ascii="Times New Roman" w:hAnsi="Times New Roman"/>
          <w:sz w:val="28"/>
          <w:szCs w:val="28"/>
        </w:rPr>
        <w:t xml:space="preserve">образование – 43 251 руб. </w:t>
      </w:r>
    </w:p>
    <w:p w14:paraId="3E3E7A33" w14:textId="77777777" w:rsidR="00833A00" w:rsidRDefault="00C51893">
      <w:pPr>
        <w:pStyle w:val="afd"/>
        <w:ind w:left="0" w:firstLine="426"/>
        <w:jc w:val="both"/>
        <w:rPr>
          <w:rFonts w:ascii="Times New Roman" w:hAnsi="Times New Roman"/>
          <w:sz w:val="28"/>
          <w:szCs w:val="28"/>
        </w:rPr>
      </w:pPr>
      <w:r>
        <w:rPr>
          <w:rFonts w:ascii="Times New Roman" w:hAnsi="Times New Roman"/>
          <w:sz w:val="28"/>
          <w:szCs w:val="28"/>
        </w:rPr>
        <w:t>государственное управл</w:t>
      </w:r>
      <w:r>
        <w:rPr>
          <w:rFonts w:ascii="Times New Roman" w:hAnsi="Times New Roman"/>
          <w:sz w:val="28"/>
          <w:szCs w:val="28"/>
        </w:rPr>
        <w:t>ение – 36 794 руб.</w:t>
      </w:r>
    </w:p>
    <w:p w14:paraId="7DE2DB87" w14:textId="77777777" w:rsidR="00833A00" w:rsidRDefault="00C51893">
      <w:pPr>
        <w:pStyle w:val="afd"/>
        <w:ind w:left="0" w:firstLine="426"/>
        <w:jc w:val="both"/>
        <w:rPr>
          <w:rFonts w:ascii="Times New Roman" w:hAnsi="Times New Roman"/>
          <w:sz w:val="28"/>
          <w:szCs w:val="28"/>
        </w:rPr>
      </w:pPr>
      <w:r>
        <w:rPr>
          <w:rFonts w:ascii="Times New Roman" w:hAnsi="Times New Roman"/>
          <w:sz w:val="28"/>
          <w:szCs w:val="28"/>
        </w:rPr>
        <w:t>прочие социальные, торговля – 28 090 руб.</w:t>
      </w:r>
    </w:p>
    <w:p w14:paraId="030CC48E" w14:textId="77777777" w:rsidR="00833A00" w:rsidRDefault="00C51893">
      <w:pPr>
        <w:pStyle w:val="afd"/>
        <w:ind w:left="0" w:firstLine="426"/>
        <w:jc w:val="both"/>
        <w:rPr>
          <w:rFonts w:ascii="Times New Roman" w:hAnsi="Times New Roman"/>
          <w:sz w:val="28"/>
          <w:szCs w:val="28"/>
        </w:rPr>
      </w:pPr>
      <w:r>
        <w:rPr>
          <w:rFonts w:ascii="Times New Roman" w:hAnsi="Times New Roman"/>
          <w:sz w:val="28"/>
          <w:szCs w:val="28"/>
        </w:rPr>
        <w:t xml:space="preserve">производство и </w:t>
      </w:r>
      <w:proofErr w:type="gramStart"/>
      <w:r>
        <w:rPr>
          <w:rFonts w:ascii="Times New Roman" w:hAnsi="Times New Roman"/>
          <w:sz w:val="28"/>
          <w:szCs w:val="28"/>
        </w:rPr>
        <w:t xml:space="preserve">распределение  </w:t>
      </w:r>
      <w:proofErr w:type="spellStart"/>
      <w:r>
        <w:rPr>
          <w:rFonts w:ascii="Times New Roman" w:hAnsi="Times New Roman"/>
          <w:sz w:val="28"/>
          <w:szCs w:val="28"/>
        </w:rPr>
        <w:t>электроэн</w:t>
      </w:r>
      <w:proofErr w:type="spellEnd"/>
      <w:proofErr w:type="gramEnd"/>
      <w:r>
        <w:rPr>
          <w:rFonts w:ascii="Times New Roman" w:hAnsi="Times New Roman"/>
          <w:sz w:val="28"/>
          <w:szCs w:val="28"/>
        </w:rPr>
        <w:t>. и воды – 26 915 руб.</w:t>
      </w:r>
    </w:p>
    <w:p w14:paraId="1BDD2E77" w14:textId="77777777" w:rsidR="00833A00" w:rsidRDefault="00C51893">
      <w:pPr>
        <w:pStyle w:val="afd"/>
        <w:ind w:left="0" w:firstLine="426"/>
        <w:jc w:val="both"/>
        <w:rPr>
          <w:rFonts w:ascii="Times New Roman" w:hAnsi="Times New Roman"/>
          <w:sz w:val="28"/>
          <w:szCs w:val="28"/>
        </w:rPr>
      </w:pPr>
      <w:r>
        <w:rPr>
          <w:rFonts w:ascii="Times New Roman" w:hAnsi="Times New Roman"/>
          <w:sz w:val="28"/>
          <w:szCs w:val="28"/>
        </w:rPr>
        <w:lastRenderedPageBreak/>
        <w:t>прочие коммунальные социальные, персональные услуги – 23 584 руб.</w:t>
      </w:r>
    </w:p>
    <w:p w14:paraId="0F4C4B86" w14:textId="77777777" w:rsidR="00833A00" w:rsidRDefault="00C51893">
      <w:pPr>
        <w:jc w:val="both"/>
        <w:rPr>
          <w:rFonts w:ascii="Times New Roman" w:eastAsia="Times New Roman" w:hAnsi="Times New Roman"/>
          <w:sz w:val="28"/>
          <w:szCs w:val="28"/>
          <w:shd w:val="clear" w:color="auto" w:fill="FFFFFF"/>
          <w:lang w:eastAsia="ru-RU"/>
        </w:rPr>
      </w:pPr>
      <w:r>
        <w:rPr>
          <w:rFonts w:ascii="Times New Roman" w:eastAsia="Times New Roman" w:hAnsi="Times New Roman"/>
          <w:sz w:val="28"/>
          <w:szCs w:val="28"/>
          <w:shd w:val="clear" w:color="auto" w:fill="FFFFFF"/>
          <w:lang w:eastAsia="ru-RU"/>
        </w:rPr>
        <w:t xml:space="preserve">            </w:t>
      </w:r>
      <w:r>
        <w:rPr>
          <w:rFonts w:ascii="Times New Roman" w:hAnsi="Times New Roman"/>
          <w:sz w:val="28"/>
          <w:szCs w:val="28"/>
        </w:rPr>
        <w:t>По состоянию на 01.01.2024 года в Слюдянском муниципаль</w:t>
      </w:r>
      <w:r>
        <w:rPr>
          <w:rFonts w:ascii="Times New Roman" w:hAnsi="Times New Roman"/>
          <w:sz w:val="28"/>
          <w:szCs w:val="28"/>
        </w:rPr>
        <w:t xml:space="preserve">ном образовании зарегистрировано - </w:t>
      </w:r>
      <w:r>
        <w:rPr>
          <w:rFonts w:ascii="Times New Roman" w:eastAsia="Times New Roman" w:hAnsi="Times New Roman"/>
          <w:sz w:val="28"/>
          <w:szCs w:val="28"/>
          <w:shd w:val="clear" w:color="auto" w:fill="FFFFFF"/>
          <w:lang w:eastAsia="ru-RU"/>
        </w:rPr>
        <w:t>26 безработных, из них 19 человек получают пособие по безработице.</w:t>
      </w:r>
    </w:p>
    <w:p w14:paraId="7CFA1850" w14:textId="77777777" w:rsidR="00833A00" w:rsidRDefault="00C51893">
      <w:pPr>
        <w:jc w:val="both"/>
        <w:rPr>
          <w:rFonts w:ascii="Times New Roman" w:eastAsia="Times New Roman" w:hAnsi="Times New Roman"/>
          <w:sz w:val="28"/>
          <w:szCs w:val="28"/>
          <w:shd w:val="clear" w:color="auto" w:fill="FFFFFF"/>
          <w:lang w:eastAsia="ru-RU"/>
        </w:rPr>
      </w:pPr>
      <w:r>
        <w:rPr>
          <w:rFonts w:ascii="Times New Roman" w:eastAsia="Times New Roman" w:hAnsi="Times New Roman"/>
          <w:sz w:val="28"/>
          <w:szCs w:val="28"/>
          <w:shd w:val="clear" w:color="auto" w:fill="FFFFFF"/>
          <w:lang w:eastAsia="ru-RU"/>
        </w:rPr>
        <w:t xml:space="preserve">       </w:t>
      </w:r>
      <w:proofErr w:type="gramStart"/>
      <w:r>
        <w:rPr>
          <w:rFonts w:ascii="Times New Roman" w:eastAsia="Times New Roman" w:hAnsi="Times New Roman"/>
          <w:sz w:val="28"/>
          <w:szCs w:val="28"/>
          <w:shd w:val="clear" w:color="auto" w:fill="FFFFFF"/>
          <w:lang w:eastAsia="ru-RU"/>
        </w:rPr>
        <w:t>Заявленная  потребность</w:t>
      </w:r>
      <w:proofErr w:type="gramEnd"/>
      <w:r>
        <w:rPr>
          <w:rFonts w:ascii="Times New Roman" w:eastAsia="Times New Roman" w:hAnsi="Times New Roman"/>
          <w:sz w:val="28"/>
          <w:szCs w:val="28"/>
          <w:shd w:val="clear" w:color="auto" w:fill="FFFFFF"/>
          <w:lang w:eastAsia="ru-RU"/>
        </w:rPr>
        <w:t xml:space="preserve">  работодателей Слюдянского района  в необходимых работниках   на  1 января 2024 года   составляет 622 вакансии, в том числе</w:t>
      </w:r>
      <w:r>
        <w:rPr>
          <w:rFonts w:ascii="Times New Roman" w:eastAsia="Times New Roman" w:hAnsi="Times New Roman"/>
          <w:sz w:val="28"/>
          <w:szCs w:val="28"/>
          <w:shd w:val="clear" w:color="auto" w:fill="FFFFFF"/>
          <w:lang w:eastAsia="ru-RU"/>
        </w:rPr>
        <w:t xml:space="preserve"> 68 % или 421 вакансии по рабочим профессиям. В Байкальском МО - 246 вакансий, в Слюдянском МО-139 вакансий. </w:t>
      </w:r>
    </w:p>
    <w:p w14:paraId="21839D97" w14:textId="77777777" w:rsidR="00833A00" w:rsidRDefault="00C51893">
      <w:pPr>
        <w:jc w:val="both"/>
        <w:rPr>
          <w:rFonts w:ascii="Times New Roman" w:eastAsia="Times New Roman" w:hAnsi="Times New Roman"/>
          <w:sz w:val="28"/>
          <w:szCs w:val="28"/>
          <w:shd w:val="clear" w:color="auto" w:fill="FFFFFF"/>
          <w:lang w:eastAsia="ru-RU"/>
        </w:rPr>
      </w:pPr>
      <w:r>
        <w:rPr>
          <w:rFonts w:ascii="Times New Roman" w:eastAsia="Times New Roman" w:hAnsi="Times New Roman"/>
          <w:sz w:val="28"/>
          <w:szCs w:val="28"/>
          <w:shd w:val="clear" w:color="auto" w:fill="FFFFFF"/>
          <w:lang w:eastAsia="ru-RU"/>
        </w:rPr>
        <w:t xml:space="preserve">        Наиболее востребованными профессиями в  Слюдянском  районе  являются  медицинские работники, педагоги-психологи, педагоги-логопеды, педаго</w:t>
      </w:r>
      <w:r>
        <w:rPr>
          <w:rFonts w:ascii="Times New Roman" w:eastAsia="Times New Roman" w:hAnsi="Times New Roman"/>
          <w:sz w:val="28"/>
          <w:szCs w:val="28"/>
          <w:shd w:val="clear" w:color="auto" w:fill="FFFFFF"/>
          <w:lang w:eastAsia="ru-RU"/>
        </w:rPr>
        <w:t>ги, горничные, уборщик производственных и служебных помещений, повар, кухонный работник, дворники, рабочий по комплексному обслуживанию зданий, машинист погрузчика, машинист бульдозера, водители автомобилей, продавцы-кассиры, кассир, электрослесарь, электр</w:t>
      </w:r>
      <w:r>
        <w:rPr>
          <w:rFonts w:ascii="Times New Roman" w:eastAsia="Times New Roman" w:hAnsi="Times New Roman"/>
          <w:sz w:val="28"/>
          <w:szCs w:val="28"/>
          <w:shd w:val="clear" w:color="auto" w:fill="FFFFFF"/>
          <w:lang w:eastAsia="ru-RU"/>
        </w:rPr>
        <w:t xml:space="preserve">омонтер, электрогазосварщик, слесарь-сантехник, слесарь по ремонту автомобилей, водитель автомобиля, машинист экскаватора, машинист бульдозера, машинист погрузчика,   инженеры горнодобывающей промышленности и строительства автомобильных дорог  и  др. </w:t>
      </w:r>
    </w:p>
    <w:p w14:paraId="51416C51" w14:textId="77777777" w:rsidR="00833A00" w:rsidRDefault="00C51893">
      <w:pPr>
        <w:spacing w:line="240" w:lineRule="auto"/>
        <w:jc w:val="both"/>
        <w:rPr>
          <w:rFonts w:ascii="Times New Roman" w:eastAsia="Times New Roman" w:hAnsi="Times New Roman"/>
          <w:sz w:val="28"/>
          <w:szCs w:val="28"/>
          <w:shd w:val="clear" w:color="auto" w:fill="FFFFFF"/>
          <w:lang w:eastAsia="ru-RU"/>
        </w:rPr>
      </w:pPr>
      <w:proofErr w:type="gramStart"/>
      <w:r>
        <w:rPr>
          <w:rFonts w:ascii="Times New Roman" w:eastAsia="Times New Roman" w:hAnsi="Times New Roman"/>
          <w:sz w:val="28"/>
          <w:szCs w:val="28"/>
          <w:shd w:val="clear" w:color="auto" w:fill="FFFFFF"/>
          <w:lang w:eastAsia="ru-RU"/>
        </w:rPr>
        <w:t>Зара</w:t>
      </w:r>
      <w:r>
        <w:rPr>
          <w:rFonts w:ascii="Times New Roman" w:eastAsia="Times New Roman" w:hAnsi="Times New Roman"/>
          <w:sz w:val="28"/>
          <w:szCs w:val="28"/>
          <w:shd w:val="clear" w:color="auto" w:fill="FFFFFF"/>
          <w:lang w:eastAsia="ru-RU"/>
        </w:rPr>
        <w:t>ботная  плата</w:t>
      </w:r>
      <w:proofErr w:type="gramEnd"/>
      <w:r>
        <w:rPr>
          <w:rFonts w:ascii="Times New Roman" w:eastAsia="Times New Roman" w:hAnsi="Times New Roman"/>
          <w:sz w:val="28"/>
          <w:szCs w:val="28"/>
          <w:shd w:val="clear" w:color="auto" w:fill="FFFFFF"/>
          <w:lang w:eastAsia="ru-RU"/>
        </w:rPr>
        <w:t xml:space="preserve">  по  заявленным  вакансиям   составляет   от МРОТ (19 242) до 80 000  рублей. </w:t>
      </w:r>
    </w:p>
    <w:p w14:paraId="55E53DAF" w14:textId="77777777" w:rsidR="00833A00" w:rsidRDefault="00833A00">
      <w:pPr>
        <w:shd w:val="clear" w:color="auto" w:fill="F9F9F9"/>
        <w:spacing w:after="150"/>
        <w:jc w:val="both"/>
        <w:rPr>
          <w:rFonts w:ascii="Times New Roman" w:eastAsia="Times New Roman" w:hAnsi="Times New Roman"/>
          <w:sz w:val="28"/>
          <w:szCs w:val="28"/>
          <w:shd w:val="clear" w:color="auto" w:fill="FFFFFF"/>
          <w:lang w:eastAsia="ru-RU"/>
        </w:rPr>
      </w:pPr>
    </w:p>
    <w:p w14:paraId="567C4FBE" w14:textId="77777777" w:rsidR="00833A00" w:rsidRDefault="00833A00">
      <w:pPr>
        <w:jc w:val="both"/>
        <w:rPr>
          <w:rFonts w:ascii="Times New Roman" w:eastAsia="Times New Roman" w:hAnsi="Times New Roman"/>
          <w:sz w:val="28"/>
          <w:szCs w:val="28"/>
        </w:rPr>
      </w:pPr>
    </w:p>
    <w:p w14:paraId="7A0C1ECF" w14:textId="77777777" w:rsidR="00833A00" w:rsidRDefault="00833A00">
      <w:pPr>
        <w:jc w:val="both"/>
        <w:rPr>
          <w:rFonts w:ascii="Times New Roman" w:eastAsia="Times New Roman" w:hAnsi="Times New Roman"/>
          <w:sz w:val="28"/>
          <w:szCs w:val="28"/>
        </w:rPr>
      </w:pPr>
    </w:p>
    <w:p w14:paraId="3E06F5E4" w14:textId="77777777" w:rsidR="00833A00" w:rsidRDefault="00833A00">
      <w:pPr>
        <w:jc w:val="both"/>
        <w:rPr>
          <w:rFonts w:ascii="Times New Roman" w:eastAsia="Times New Roman" w:hAnsi="Times New Roman"/>
          <w:sz w:val="28"/>
          <w:szCs w:val="28"/>
        </w:rPr>
      </w:pPr>
    </w:p>
    <w:p w14:paraId="2C140E10" w14:textId="77777777" w:rsidR="00833A00" w:rsidRDefault="00833A00">
      <w:pPr>
        <w:jc w:val="both"/>
        <w:rPr>
          <w:rFonts w:ascii="Times New Roman" w:eastAsia="Times New Roman" w:hAnsi="Times New Roman"/>
          <w:sz w:val="28"/>
          <w:szCs w:val="28"/>
        </w:rPr>
      </w:pPr>
    </w:p>
    <w:p w14:paraId="186C3450" w14:textId="77777777" w:rsidR="00833A00" w:rsidRDefault="00833A00">
      <w:pPr>
        <w:jc w:val="both"/>
        <w:rPr>
          <w:rFonts w:ascii="Times New Roman" w:eastAsia="Times New Roman" w:hAnsi="Times New Roman"/>
          <w:sz w:val="28"/>
          <w:szCs w:val="28"/>
        </w:rPr>
      </w:pPr>
    </w:p>
    <w:p w14:paraId="0A1F92E5" w14:textId="77777777" w:rsidR="00833A00" w:rsidRDefault="00833A00">
      <w:pPr>
        <w:pStyle w:val="34"/>
        <w:tabs>
          <w:tab w:val="left" w:pos="0"/>
        </w:tabs>
        <w:spacing w:after="0" w:line="360" w:lineRule="auto"/>
        <w:ind w:left="786"/>
        <w:jc w:val="center"/>
        <w:rPr>
          <w:rFonts w:ascii="Times New Roman" w:hAnsi="Times New Roman" w:cs="Times New Roman"/>
          <w:b/>
          <w:bCs/>
          <w:sz w:val="40"/>
          <w:szCs w:val="40"/>
        </w:rPr>
      </w:pPr>
    </w:p>
    <w:p w14:paraId="785306A6" w14:textId="77777777" w:rsidR="00833A00" w:rsidRDefault="00833A00">
      <w:pPr>
        <w:pStyle w:val="34"/>
        <w:tabs>
          <w:tab w:val="left" w:pos="0"/>
        </w:tabs>
        <w:spacing w:after="0" w:line="360" w:lineRule="auto"/>
        <w:ind w:left="786"/>
        <w:jc w:val="center"/>
        <w:rPr>
          <w:rFonts w:ascii="Times New Roman" w:hAnsi="Times New Roman" w:cs="Times New Roman"/>
          <w:b/>
          <w:bCs/>
          <w:sz w:val="40"/>
          <w:szCs w:val="40"/>
        </w:rPr>
      </w:pPr>
    </w:p>
    <w:p w14:paraId="2432F5A2" w14:textId="77777777" w:rsidR="00833A00" w:rsidRDefault="00833A00">
      <w:pPr>
        <w:pStyle w:val="34"/>
        <w:tabs>
          <w:tab w:val="left" w:pos="0"/>
        </w:tabs>
        <w:spacing w:after="0" w:line="360" w:lineRule="auto"/>
        <w:ind w:left="786"/>
        <w:jc w:val="center"/>
        <w:rPr>
          <w:rFonts w:ascii="Times New Roman" w:hAnsi="Times New Roman" w:cs="Times New Roman"/>
          <w:b/>
          <w:bCs/>
          <w:sz w:val="40"/>
          <w:szCs w:val="40"/>
        </w:rPr>
      </w:pPr>
    </w:p>
    <w:p w14:paraId="52060DE9" w14:textId="77777777" w:rsidR="00833A00" w:rsidRDefault="00833A00">
      <w:pPr>
        <w:pStyle w:val="34"/>
        <w:tabs>
          <w:tab w:val="left" w:pos="0"/>
        </w:tabs>
        <w:spacing w:after="0" w:line="360" w:lineRule="auto"/>
        <w:ind w:left="786"/>
        <w:jc w:val="center"/>
        <w:rPr>
          <w:rFonts w:ascii="Times New Roman" w:hAnsi="Times New Roman" w:cs="Times New Roman"/>
          <w:b/>
          <w:bCs/>
          <w:sz w:val="40"/>
          <w:szCs w:val="40"/>
        </w:rPr>
      </w:pPr>
    </w:p>
    <w:p w14:paraId="4D50771D" w14:textId="77777777" w:rsidR="00833A00" w:rsidRDefault="00833A00">
      <w:pPr>
        <w:pStyle w:val="34"/>
        <w:tabs>
          <w:tab w:val="left" w:pos="0"/>
        </w:tabs>
        <w:spacing w:after="0" w:line="360" w:lineRule="auto"/>
        <w:ind w:left="786"/>
        <w:jc w:val="center"/>
        <w:rPr>
          <w:rFonts w:ascii="Times New Roman" w:hAnsi="Times New Roman" w:cs="Times New Roman"/>
          <w:b/>
          <w:bCs/>
          <w:sz w:val="40"/>
          <w:szCs w:val="40"/>
        </w:rPr>
      </w:pPr>
    </w:p>
    <w:p w14:paraId="22F67AB7" w14:textId="77777777" w:rsidR="00833A00" w:rsidRDefault="00C51893">
      <w:pPr>
        <w:pStyle w:val="34"/>
        <w:tabs>
          <w:tab w:val="left" w:pos="0"/>
        </w:tabs>
        <w:spacing w:after="0" w:line="360" w:lineRule="auto"/>
        <w:ind w:left="786"/>
        <w:jc w:val="center"/>
        <w:rPr>
          <w:rFonts w:ascii="Times New Roman" w:hAnsi="Times New Roman" w:cs="Times New Roman"/>
          <w:b/>
          <w:bCs/>
          <w:sz w:val="40"/>
          <w:szCs w:val="40"/>
        </w:rPr>
      </w:pPr>
      <w:r>
        <w:rPr>
          <w:rFonts w:ascii="Times New Roman" w:hAnsi="Times New Roman" w:cs="Times New Roman"/>
          <w:b/>
          <w:sz w:val="40"/>
          <w:szCs w:val="40"/>
        </w:rPr>
        <w:lastRenderedPageBreak/>
        <w:t>БЮДЖЕТ</w:t>
      </w:r>
    </w:p>
    <w:p w14:paraId="64CE7686" w14:textId="77777777" w:rsidR="00833A00" w:rsidRDefault="00C51893">
      <w:pPr>
        <w:ind w:firstLine="708"/>
        <w:jc w:val="both"/>
        <w:rPr>
          <w:rFonts w:ascii="Times New Roman" w:hAnsi="Times New Roman"/>
          <w:sz w:val="28"/>
          <w:szCs w:val="28"/>
        </w:rPr>
      </w:pPr>
      <w:r>
        <w:rPr>
          <w:rFonts w:ascii="Times New Roman" w:hAnsi="Times New Roman"/>
          <w:b/>
          <w:sz w:val="28"/>
          <w:szCs w:val="28"/>
        </w:rPr>
        <w:t>Слайд 4.</w:t>
      </w:r>
      <w:r>
        <w:rPr>
          <w:rFonts w:ascii="Times New Roman" w:hAnsi="Times New Roman"/>
          <w:sz w:val="28"/>
          <w:szCs w:val="28"/>
        </w:rPr>
        <w:t xml:space="preserve"> </w:t>
      </w:r>
    </w:p>
    <w:p w14:paraId="5FA5EDC9" w14:textId="77777777" w:rsidR="00833A00" w:rsidRDefault="00C51893">
      <w:pPr>
        <w:ind w:firstLine="1276"/>
        <w:jc w:val="both"/>
        <w:rPr>
          <w:rFonts w:ascii="Times New Roman" w:hAnsi="Times New Roman"/>
          <w:sz w:val="28"/>
          <w:szCs w:val="28"/>
        </w:rPr>
      </w:pPr>
      <w:r>
        <w:rPr>
          <w:rFonts w:ascii="Times New Roman" w:hAnsi="Times New Roman"/>
          <w:noProof/>
          <w:sz w:val="28"/>
          <w:szCs w:val="28"/>
        </w:rPr>
        <w:drawing>
          <wp:inline distT="0" distB="0" distL="0" distR="0" wp14:anchorId="06FEB2B3" wp14:editId="741A28EF">
            <wp:extent cx="4731026" cy="3405114"/>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828919" name="Отчет главы 2023.jpg"/>
                    <pic:cNvPicPr>
                      <a:picLocks noChangeAspect="1"/>
                    </pic:cNvPicPr>
                  </pic:nvPicPr>
                  <pic:blipFill>
                    <a:blip r:embed="rId10"/>
                    <a:stretch/>
                  </pic:blipFill>
                  <pic:spPr bwMode="auto">
                    <a:xfrm>
                      <a:off x="0" y="0"/>
                      <a:ext cx="4823865" cy="3471934"/>
                    </a:xfrm>
                    <a:prstGeom prst="rect">
                      <a:avLst/>
                    </a:prstGeom>
                  </pic:spPr>
                </pic:pic>
              </a:graphicData>
            </a:graphic>
          </wp:inline>
        </w:drawing>
      </w:r>
    </w:p>
    <w:p w14:paraId="7BA02290" w14:textId="77777777" w:rsidR="00833A00" w:rsidRDefault="00C51893">
      <w:pPr>
        <w:ind w:firstLine="708"/>
        <w:jc w:val="both"/>
        <w:rPr>
          <w:rFonts w:ascii="Times New Roman" w:hAnsi="Times New Roman"/>
          <w:sz w:val="28"/>
          <w:szCs w:val="28"/>
        </w:rPr>
      </w:pPr>
      <w:r>
        <w:rPr>
          <w:rFonts w:ascii="Times New Roman" w:hAnsi="Times New Roman"/>
          <w:sz w:val="28"/>
          <w:szCs w:val="28"/>
        </w:rPr>
        <w:tab/>
      </w:r>
      <w:bookmarkStart w:id="1" w:name="_Hlk65762576"/>
      <w:r>
        <w:rPr>
          <w:rFonts w:ascii="Times New Roman" w:hAnsi="Times New Roman"/>
          <w:sz w:val="28"/>
          <w:szCs w:val="28"/>
        </w:rPr>
        <w:t>Главным услов</w:t>
      </w:r>
      <w:r>
        <w:rPr>
          <w:rFonts w:ascii="Times New Roman" w:hAnsi="Times New Roman"/>
          <w:sz w:val="28"/>
          <w:szCs w:val="28"/>
        </w:rPr>
        <w:t>ием для достижения поставленных задач является возможность их финансового обеспечения, поэтому одним из важнейших направлений работы администрации является развитие и совершенствование организации бюджетного процесса, внедрение современных подходов при при</w:t>
      </w:r>
      <w:r>
        <w:rPr>
          <w:rFonts w:ascii="Times New Roman" w:hAnsi="Times New Roman"/>
          <w:sz w:val="28"/>
          <w:szCs w:val="28"/>
        </w:rPr>
        <w:t xml:space="preserve">нятии управленческих решений, предполагающих результативное и эффективное использование бюджетных средств, неукоснительное соблюдение норм действующего бюджетного и налогового законодательства, обеспечение прозрачности и открытости муниципальных финансов. </w:t>
      </w:r>
    </w:p>
    <w:p w14:paraId="495AF9C1" w14:textId="77777777" w:rsidR="00833A00" w:rsidRDefault="00C51893">
      <w:pPr>
        <w:jc w:val="both"/>
        <w:rPr>
          <w:rFonts w:ascii="Times New Roman" w:eastAsia="Times New Roman" w:hAnsi="Times New Roman"/>
          <w:sz w:val="28"/>
          <w:szCs w:val="28"/>
        </w:rPr>
      </w:pPr>
      <w:r>
        <w:rPr>
          <w:rFonts w:ascii="Times New Roman" w:hAnsi="Times New Roman"/>
          <w:sz w:val="28"/>
          <w:szCs w:val="28"/>
        </w:rPr>
        <w:tab/>
        <w:t>В сложившихся экономических условиях основными ориентирами и приоритетами бюджетной и налоговой политики являлись сохранение финансовой устойчивости и сбалансированности местного бюджета, решение текущих и перспективных задач наиболее эффективным способо</w:t>
      </w:r>
      <w:r>
        <w:rPr>
          <w:rFonts w:ascii="Times New Roman" w:hAnsi="Times New Roman"/>
          <w:sz w:val="28"/>
          <w:szCs w:val="28"/>
        </w:rPr>
        <w:t>м, обеспечение достижение конкретных общественно-значимых результатов и минимизация размера муниципального долга.</w:t>
      </w:r>
    </w:p>
    <w:p w14:paraId="422C3C4D" w14:textId="77777777" w:rsidR="00833A00" w:rsidRDefault="00C51893">
      <w:pPr>
        <w:tabs>
          <w:tab w:val="left" w:pos="0"/>
        </w:tabs>
        <w:jc w:val="both"/>
        <w:rPr>
          <w:rFonts w:ascii="Times New Roman" w:hAnsi="Times New Roman"/>
          <w:sz w:val="28"/>
          <w:szCs w:val="28"/>
        </w:rPr>
      </w:pPr>
      <w:r>
        <w:rPr>
          <w:rFonts w:ascii="Times New Roman" w:hAnsi="Times New Roman"/>
          <w:sz w:val="28"/>
          <w:szCs w:val="28"/>
        </w:rPr>
        <w:tab/>
        <w:t>Отмечу, что формирование бюджета Слюдянского муниципального образования строилось в условиях сложившихся тенденций развития, руководствуясь п</w:t>
      </w:r>
      <w:r>
        <w:rPr>
          <w:rFonts w:ascii="Times New Roman" w:hAnsi="Times New Roman"/>
          <w:sz w:val="28"/>
          <w:szCs w:val="28"/>
        </w:rPr>
        <w:t xml:space="preserve">ринципами и направлениями социально-экономического развития территории городского поселения. </w:t>
      </w:r>
    </w:p>
    <w:p w14:paraId="361231FC" w14:textId="77777777" w:rsidR="00833A00" w:rsidRDefault="00C51893">
      <w:pPr>
        <w:tabs>
          <w:tab w:val="left" w:pos="0"/>
        </w:tabs>
        <w:jc w:val="both"/>
        <w:rPr>
          <w:rFonts w:ascii="Times New Roman" w:hAnsi="Times New Roman"/>
          <w:color w:val="000000"/>
          <w:sz w:val="28"/>
          <w:szCs w:val="28"/>
        </w:rPr>
      </w:pPr>
      <w:r>
        <w:rPr>
          <w:rFonts w:ascii="Times New Roman" w:hAnsi="Times New Roman"/>
          <w:sz w:val="28"/>
          <w:szCs w:val="28"/>
        </w:rPr>
        <w:lastRenderedPageBreak/>
        <w:tab/>
        <w:t>В бюджет Слюдянского муниципального образования в целом за 2023 год поступило доходов в сумме 458,7 млн. рублей, что составило 99,2% от плановых показателей, в т</w:t>
      </w:r>
      <w:r>
        <w:rPr>
          <w:rFonts w:ascii="Times New Roman" w:hAnsi="Times New Roman"/>
          <w:sz w:val="28"/>
          <w:szCs w:val="28"/>
        </w:rPr>
        <w:t xml:space="preserve">ом числе налоговых и неналоговых платежей 84,3 млн. рублей или 99,9% от утвержденного годового плана. </w:t>
      </w:r>
    </w:p>
    <w:p w14:paraId="73146C7B" w14:textId="77777777" w:rsidR="00833A00" w:rsidRDefault="00C51893">
      <w:pPr>
        <w:tabs>
          <w:tab w:val="left" w:pos="0"/>
        </w:tabs>
        <w:jc w:val="both"/>
        <w:rPr>
          <w:rFonts w:ascii="Times New Roman" w:hAnsi="Times New Roman"/>
          <w:sz w:val="28"/>
          <w:szCs w:val="28"/>
        </w:rPr>
      </w:pPr>
      <w:r>
        <w:rPr>
          <w:rFonts w:ascii="Times New Roman" w:hAnsi="Times New Roman"/>
          <w:sz w:val="28"/>
          <w:szCs w:val="28"/>
        </w:rPr>
        <w:tab/>
        <w:t>В сравнении с прошлым годом темп роста общего объема доходов местного бюджета составил 177,6% (рост на 77,6%), в том числе темп роста налоговых и ненало</w:t>
      </w:r>
      <w:r>
        <w:rPr>
          <w:rFonts w:ascii="Times New Roman" w:hAnsi="Times New Roman"/>
          <w:sz w:val="28"/>
          <w:szCs w:val="28"/>
        </w:rPr>
        <w:t>говых доходов составил 117,3% (рост на 17,3%). Прирост доходов в сумме 200,4 млн. рублей обеспечен в основном за счет привлечения межбюджетных трансфертов из бюджетов других уровней через участие в областных и федеральных программах.</w:t>
      </w:r>
    </w:p>
    <w:p w14:paraId="7192A603" w14:textId="77777777" w:rsidR="00833A00" w:rsidRDefault="00C51893">
      <w:pPr>
        <w:tabs>
          <w:tab w:val="left" w:pos="0"/>
        </w:tabs>
        <w:jc w:val="both"/>
        <w:rPr>
          <w:rFonts w:ascii="Times New Roman" w:hAnsi="Times New Roman"/>
          <w:sz w:val="28"/>
          <w:szCs w:val="28"/>
        </w:rPr>
      </w:pPr>
      <w:r>
        <w:rPr>
          <w:rFonts w:ascii="Times New Roman" w:hAnsi="Times New Roman"/>
          <w:sz w:val="28"/>
          <w:szCs w:val="28"/>
        </w:rPr>
        <w:t>Наибольший удельный ве</w:t>
      </w:r>
      <w:r>
        <w:rPr>
          <w:rFonts w:ascii="Times New Roman" w:hAnsi="Times New Roman"/>
          <w:sz w:val="28"/>
          <w:szCs w:val="28"/>
        </w:rPr>
        <w:t>с в структуре доходной части бюджета занимает налог на доходы физических лиц. Он является основным налогом в составе налоговых и неналоговых доходов и составил 68,7% от фактических налоговых и неналоговых поступлений за год. Доля земельного налога составил</w:t>
      </w:r>
      <w:r>
        <w:rPr>
          <w:rFonts w:ascii="Times New Roman" w:hAnsi="Times New Roman"/>
          <w:sz w:val="28"/>
          <w:szCs w:val="28"/>
        </w:rPr>
        <w:t>а 10,3%, доля налога на имущество физических лиц 4,5%, доля доходов от использования имущества 4,1%, доля акцизов по подакцизным товарам (продукции) 10,5%. По состоянию на 01.01.2024 года объем поступлений налога на доходы физических лиц в местный бюджет с</w:t>
      </w:r>
      <w:r>
        <w:rPr>
          <w:rFonts w:ascii="Times New Roman" w:hAnsi="Times New Roman"/>
          <w:sz w:val="28"/>
          <w:szCs w:val="28"/>
        </w:rPr>
        <w:t>оставил 57,9 млн. рублей или 109,6% от утвержденного годового плана. Темп роста в сравнении с поступлениями прошлого года составил 125,6%. Налоги на имущество в целом за год исполнены на 92,5%. Поступления составили 12,4 млн. рублей, из них поступления нал</w:t>
      </w:r>
      <w:r>
        <w:rPr>
          <w:rFonts w:ascii="Times New Roman" w:hAnsi="Times New Roman"/>
          <w:sz w:val="28"/>
          <w:szCs w:val="28"/>
        </w:rPr>
        <w:t>ога на имущество физических лиц в сумме 3,8 млн. рублей (рост на 11,3%), земельного налога 8,6 млн. рублей (снижение на 12,8%). Кассовое поступление доходов от использования имущества, находящегося в государственной и муниципальной собственности, составило</w:t>
      </w:r>
      <w:r>
        <w:rPr>
          <w:rFonts w:ascii="Times New Roman" w:hAnsi="Times New Roman"/>
          <w:sz w:val="28"/>
          <w:szCs w:val="28"/>
        </w:rPr>
        <w:t xml:space="preserve"> 3,5 млн. рублей (снижение на 12,5%), поступление акцизов по подакцизным товарам (продукции) составило в сумме 8,8 млн. рублей (рост на 6,0%). </w:t>
      </w:r>
    </w:p>
    <w:p w14:paraId="21F7C0B2" w14:textId="77777777" w:rsidR="00833A00" w:rsidRDefault="00C51893">
      <w:pPr>
        <w:tabs>
          <w:tab w:val="left" w:pos="0"/>
        </w:tabs>
        <w:jc w:val="both"/>
        <w:rPr>
          <w:rFonts w:ascii="Times New Roman" w:hAnsi="Times New Roman"/>
          <w:sz w:val="28"/>
          <w:szCs w:val="28"/>
        </w:rPr>
      </w:pPr>
      <w:r>
        <w:rPr>
          <w:rFonts w:ascii="Times New Roman" w:hAnsi="Times New Roman"/>
          <w:sz w:val="28"/>
          <w:szCs w:val="28"/>
        </w:rPr>
        <w:tab/>
        <w:t>Безвозмездные поступления в местный бюджет от других бюджетов бюджетной системы поступили в 2,0 раза выше относ</w:t>
      </w:r>
      <w:r>
        <w:rPr>
          <w:rFonts w:ascii="Times New Roman" w:hAnsi="Times New Roman"/>
          <w:sz w:val="28"/>
          <w:szCs w:val="28"/>
        </w:rPr>
        <w:t>ительно уровня прошлого года, или больше на 188,0 млн. рублей и составили в объеме 374,4 млн. рублей, из них:</w:t>
      </w:r>
    </w:p>
    <w:p w14:paraId="38A82D07" w14:textId="77777777" w:rsidR="00833A00" w:rsidRDefault="00C51893">
      <w:pPr>
        <w:pStyle w:val="afc"/>
        <w:spacing w:line="276" w:lineRule="auto"/>
        <w:jc w:val="both"/>
        <w:rPr>
          <w:rFonts w:ascii="Times New Roman" w:hAnsi="Times New Roman" w:cs="Times New Roman"/>
          <w:sz w:val="28"/>
          <w:szCs w:val="28"/>
        </w:rPr>
      </w:pPr>
      <w:r>
        <w:rPr>
          <w:rFonts w:ascii="Times New Roman" w:hAnsi="Times New Roman"/>
          <w:sz w:val="28"/>
          <w:szCs w:val="28"/>
        </w:rPr>
        <w:t xml:space="preserve">      1. С</w:t>
      </w:r>
      <w:r>
        <w:rPr>
          <w:rFonts w:ascii="Times New Roman" w:hAnsi="Times New Roman" w:cs="Times New Roman"/>
          <w:sz w:val="28"/>
          <w:szCs w:val="28"/>
        </w:rPr>
        <w:t>убсидия на разработку проектной документации по объекту «Строительство канализационных очистных сооружений в Слюдянском муниципальном об</w:t>
      </w:r>
      <w:r>
        <w:rPr>
          <w:rFonts w:ascii="Times New Roman" w:hAnsi="Times New Roman" w:cs="Times New Roman"/>
          <w:sz w:val="28"/>
          <w:szCs w:val="28"/>
        </w:rPr>
        <w:t>разовании» в сумме 22,3 млн. рублей;</w:t>
      </w:r>
    </w:p>
    <w:p w14:paraId="26D44082" w14:textId="77777777" w:rsidR="00833A00" w:rsidRDefault="00C51893">
      <w:pPr>
        <w:pStyle w:val="afc"/>
        <w:spacing w:line="276"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2.  Субсидия на строительство объекта электросетевого хозяйства в сумме 2,7 млн. рублей;</w:t>
      </w:r>
    </w:p>
    <w:p w14:paraId="37BB8256" w14:textId="77777777" w:rsidR="00833A00" w:rsidRDefault="00C51893">
      <w:pPr>
        <w:pStyle w:val="afc"/>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3. Субсидия на обеспечение мероприятий по переселению граждан из аварийного жилищного фонда в сумме 163,6 млн. рублей,</w:t>
      </w:r>
      <w:r>
        <w:rPr>
          <w:rFonts w:ascii="Times New Roman" w:hAnsi="Times New Roman" w:cs="Times New Roman"/>
          <w:sz w:val="28"/>
          <w:szCs w:val="28"/>
        </w:rPr>
        <w:t xml:space="preserve"> в том числе от публично - правовой компании «Фонд развития территорий» в сумме 153,6 млн. рублей;</w:t>
      </w:r>
    </w:p>
    <w:p w14:paraId="2F83DF2E" w14:textId="77777777" w:rsidR="00833A00" w:rsidRDefault="00C51893">
      <w:pPr>
        <w:pStyle w:val="afc"/>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4.  Субсидия на ликвидацию несанкционированных свалок в границах городов и наиболее опасных объектов накопленного вреда окружающей среде в сумме 12,1 мл</w:t>
      </w:r>
      <w:r>
        <w:rPr>
          <w:rFonts w:ascii="Times New Roman" w:hAnsi="Times New Roman" w:cs="Times New Roman"/>
          <w:sz w:val="28"/>
          <w:szCs w:val="28"/>
        </w:rPr>
        <w:t>н. рублей;</w:t>
      </w:r>
    </w:p>
    <w:p w14:paraId="7115BB8E" w14:textId="77777777" w:rsidR="00833A00" w:rsidRDefault="00C51893">
      <w:pPr>
        <w:pStyle w:val="afc"/>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5.  Субсидия на обеспечение жильем молодых семей в сумме 1,6 млн. рублей, в том числе из федерального бюджета в сумме 0,4 млн. рублей;</w:t>
      </w:r>
    </w:p>
    <w:p w14:paraId="69C91A3D" w14:textId="77777777" w:rsidR="00833A00" w:rsidRDefault="00C51893">
      <w:pPr>
        <w:pStyle w:val="afc"/>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6.  Субсидия на благоустройство дворовых и общественных территорий в сумме 9,5 млн. рублей, в том чи</w:t>
      </w:r>
      <w:r>
        <w:rPr>
          <w:rFonts w:ascii="Times New Roman" w:hAnsi="Times New Roman" w:cs="Times New Roman"/>
          <w:sz w:val="28"/>
          <w:szCs w:val="28"/>
        </w:rPr>
        <w:t>сле из федерального бюджета в сумме 7,5 млн. рублей;</w:t>
      </w:r>
    </w:p>
    <w:p w14:paraId="6300867A" w14:textId="77777777" w:rsidR="00833A00" w:rsidRDefault="00C51893">
      <w:pPr>
        <w:pStyle w:val="afc"/>
        <w:spacing w:line="276" w:lineRule="auto"/>
        <w:jc w:val="both"/>
        <w:rPr>
          <w:rFonts w:ascii="Times New Roman" w:hAnsi="Times New Roman" w:cs="Times New Roman"/>
          <w:bCs/>
          <w:sz w:val="28"/>
          <w:szCs w:val="28"/>
        </w:rPr>
      </w:pPr>
      <w:r>
        <w:rPr>
          <w:rFonts w:ascii="Times New Roman" w:hAnsi="Times New Roman" w:cs="Times New Roman"/>
          <w:bCs/>
          <w:sz w:val="28"/>
          <w:szCs w:val="28"/>
        </w:rPr>
        <w:t xml:space="preserve">     7. Субсидия на реализацию первоочередных мероприятий по модернизации объектов теплоснабжения коммунальной инфраструктуры Слюдянского муниципального образования в сумме 38,3 млн. рублей;</w:t>
      </w:r>
    </w:p>
    <w:p w14:paraId="2633DAE0" w14:textId="77777777" w:rsidR="00833A00" w:rsidRDefault="00C51893">
      <w:pPr>
        <w:pStyle w:val="afc"/>
        <w:spacing w:line="276" w:lineRule="auto"/>
        <w:jc w:val="both"/>
        <w:rPr>
          <w:rFonts w:ascii="Times New Roman" w:hAnsi="Times New Roman" w:cs="Times New Roman"/>
          <w:bCs/>
          <w:sz w:val="28"/>
          <w:szCs w:val="28"/>
        </w:rPr>
      </w:pPr>
      <w:r>
        <w:rPr>
          <w:rFonts w:ascii="Times New Roman" w:hAnsi="Times New Roman" w:cs="Times New Roman"/>
          <w:bCs/>
          <w:sz w:val="28"/>
          <w:szCs w:val="28"/>
        </w:rPr>
        <w:t xml:space="preserve">     8. Субсидия на реализацию мероприятий перечня проектов народных инициатив в сумме 7,3 млн. рублей;</w:t>
      </w:r>
    </w:p>
    <w:p w14:paraId="2E609413" w14:textId="77777777" w:rsidR="00833A00" w:rsidRDefault="00C51893">
      <w:pPr>
        <w:pStyle w:val="afc"/>
        <w:spacing w:line="276"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9. Субсидия на приобретение оборудования и создание плоскостных спортивных сооружений в сумме 4,5 млн. рублей;</w:t>
      </w:r>
    </w:p>
    <w:p w14:paraId="4A1D686E" w14:textId="77777777" w:rsidR="00833A00" w:rsidRDefault="00C51893">
      <w:pPr>
        <w:pStyle w:val="afc"/>
        <w:spacing w:line="276" w:lineRule="auto"/>
        <w:jc w:val="both"/>
        <w:rPr>
          <w:rFonts w:ascii="Times New Roman" w:hAnsi="Times New Roman" w:cs="Times New Roman"/>
          <w:bCs/>
          <w:sz w:val="28"/>
          <w:szCs w:val="28"/>
        </w:rPr>
      </w:pPr>
      <w:r>
        <w:rPr>
          <w:rFonts w:ascii="Times New Roman" w:hAnsi="Times New Roman" w:cs="Times New Roman"/>
          <w:bCs/>
          <w:sz w:val="28"/>
          <w:szCs w:val="28"/>
        </w:rPr>
        <w:t xml:space="preserve">    10. Субсидия на осуществление дорожной деятельности в отношении автомобильных дорог общего пользования местного значения, входящих в тра</w:t>
      </w:r>
      <w:r>
        <w:rPr>
          <w:rFonts w:ascii="Times New Roman" w:hAnsi="Times New Roman" w:cs="Times New Roman"/>
          <w:bCs/>
          <w:sz w:val="28"/>
          <w:szCs w:val="28"/>
        </w:rPr>
        <w:t>нспортный каркас Иркутской области в сумме 50,0 млн. рублей;</w:t>
      </w:r>
    </w:p>
    <w:p w14:paraId="653C2165" w14:textId="77777777" w:rsidR="00833A00" w:rsidRDefault="00C51893">
      <w:pPr>
        <w:pStyle w:val="afc"/>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11.  Субсидия на обеспечение развития и укрепления материально-технической базы дома культуры в п. Сухой ручей в сумме 0,4 млн. рублей;</w:t>
      </w:r>
    </w:p>
    <w:p w14:paraId="4EDA0CF0" w14:textId="77777777" w:rsidR="00833A00" w:rsidRDefault="00C51893">
      <w:pPr>
        <w:pStyle w:val="afc"/>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12. Межбюджетный трансферт на реализацию мероприя</w:t>
      </w:r>
      <w:r>
        <w:rPr>
          <w:rFonts w:ascii="Times New Roman" w:hAnsi="Times New Roman" w:cs="Times New Roman"/>
          <w:sz w:val="28"/>
          <w:szCs w:val="28"/>
        </w:rPr>
        <w:t>тий по выявлению и оценке объектов накопленного вреда окружающей среде и иных природоохранных мероприятий в сумме 1,3 млн. рублей.</w:t>
      </w:r>
    </w:p>
    <w:p w14:paraId="1E2F2696" w14:textId="77777777" w:rsidR="00833A00" w:rsidRDefault="00C51893">
      <w:pPr>
        <w:tabs>
          <w:tab w:val="left" w:pos="0"/>
          <w:tab w:val="left" w:pos="851"/>
        </w:tabs>
        <w:jc w:val="both"/>
        <w:rPr>
          <w:rFonts w:ascii="Times New Roman" w:hAnsi="Times New Roman"/>
          <w:sz w:val="28"/>
          <w:szCs w:val="28"/>
        </w:rPr>
      </w:pPr>
      <w:r>
        <w:rPr>
          <w:rFonts w:ascii="Times New Roman" w:hAnsi="Times New Roman"/>
          <w:sz w:val="28"/>
          <w:szCs w:val="28"/>
        </w:rPr>
        <w:tab/>
        <w:t>Кроме того, в целях выравнивания бюджетной обеспеченности и поддержки мер по обеспечению сбалансированности местного бюджета</w:t>
      </w:r>
      <w:r>
        <w:rPr>
          <w:rFonts w:ascii="Times New Roman" w:hAnsi="Times New Roman"/>
          <w:sz w:val="28"/>
          <w:szCs w:val="28"/>
        </w:rPr>
        <w:t xml:space="preserve"> поступления дотации из бюджета Слюдянского района составили в объеме 60,7 млн. рублей.</w:t>
      </w:r>
    </w:p>
    <w:p w14:paraId="11E80257" w14:textId="77777777" w:rsidR="00833A00" w:rsidRDefault="00833A00">
      <w:pPr>
        <w:tabs>
          <w:tab w:val="left" w:pos="0"/>
        </w:tabs>
        <w:jc w:val="both"/>
        <w:rPr>
          <w:rFonts w:ascii="Times New Roman" w:hAnsi="Times New Roman"/>
          <w:b/>
          <w:sz w:val="28"/>
          <w:szCs w:val="28"/>
        </w:rPr>
      </w:pPr>
    </w:p>
    <w:p w14:paraId="0CAE7FC7" w14:textId="77777777" w:rsidR="00833A00" w:rsidRDefault="00833A00">
      <w:pPr>
        <w:tabs>
          <w:tab w:val="left" w:pos="0"/>
        </w:tabs>
        <w:jc w:val="both"/>
        <w:rPr>
          <w:rFonts w:ascii="Times New Roman" w:hAnsi="Times New Roman"/>
          <w:b/>
          <w:sz w:val="28"/>
          <w:szCs w:val="28"/>
        </w:rPr>
      </w:pPr>
    </w:p>
    <w:p w14:paraId="1D68A34D" w14:textId="77777777" w:rsidR="00833A00" w:rsidRDefault="00833A00">
      <w:pPr>
        <w:tabs>
          <w:tab w:val="left" w:pos="0"/>
        </w:tabs>
        <w:jc w:val="both"/>
        <w:rPr>
          <w:rFonts w:ascii="Times New Roman" w:hAnsi="Times New Roman"/>
          <w:b/>
          <w:sz w:val="28"/>
          <w:szCs w:val="28"/>
        </w:rPr>
      </w:pPr>
    </w:p>
    <w:p w14:paraId="524D88AE" w14:textId="77777777" w:rsidR="00833A00" w:rsidRDefault="00C51893">
      <w:pPr>
        <w:tabs>
          <w:tab w:val="left" w:pos="0"/>
        </w:tabs>
        <w:jc w:val="both"/>
        <w:rPr>
          <w:rFonts w:ascii="Times New Roman" w:hAnsi="Times New Roman"/>
          <w:b/>
          <w:sz w:val="28"/>
          <w:szCs w:val="28"/>
        </w:rPr>
      </w:pPr>
      <w:r>
        <w:rPr>
          <w:rFonts w:ascii="Times New Roman" w:hAnsi="Times New Roman"/>
          <w:b/>
          <w:sz w:val="28"/>
          <w:szCs w:val="28"/>
        </w:rPr>
        <w:t>Слайд 5.</w:t>
      </w:r>
    </w:p>
    <w:p w14:paraId="03814E89" w14:textId="77777777" w:rsidR="00833A00" w:rsidRDefault="00C51893">
      <w:pPr>
        <w:tabs>
          <w:tab w:val="left" w:pos="0"/>
        </w:tabs>
        <w:jc w:val="center"/>
        <w:rPr>
          <w:rFonts w:ascii="Times New Roman" w:hAnsi="Times New Roman"/>
          <w:sz w:val="28"/>
          <w:szCs w:val="28"/>
        </w:rPr>
      </w:pPr>
      <w:r>
        <w:rPr>
          <w:rFonts w:ascii="Times New Roman" w:hAnsi="Times New Roman"/>
          <w:noProof/>
          <w:sz w:val="28"/>
          <w:szCs w:val="28"/>
        </w:rPr>
        <w:lastRenderedPageBreak/>
        <w:drawing>
          <wp:inline distT="0" distB="0" distL="0" distR="0" wp14:anchorId="2AA14399" wp14:editId="07AB1848">
            <wp:extent cx="5248034" cy="393589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839160" name="Отчет главы 2023 2.jpg"/>
                    <pic:cNvPicPr>
                      <a:picLocks noChangeAspect="1"/>
                    </pic:cNvPicPr>
                  </pic:nvPicPr>
                  <pic:blipFill>
                    <a:blip r:embed="rId11"/>
                    <a:stretch/>
                  </pic:blipFill>
                  <pic:spPr bwMode="auto">
                    <a:xfrm>
                      <a:off x="0" y="0"/>
                      <a:ext cx="5262312" cy="3946604"/>
                    </a:xfrm>
                    <a:prstGeom prst="rect">
                      <a:avLst/>
                    </a:prstGeom>
                  </pic:spPr>
                </pic:pic>
              </a:graphicData>
            </a:graphic>
          </wp:inline>
        </w:drawing>
      </w:r>
    </w:p>
    <w:p w14:paraId="12AE90A6" w14:textId="77777777" w:rsidR="00833A00" w:rsidRDefault="00833A00">
      <w:pPr>
        <w:tabs>
          <w:tab w:val="left" w:pos="0"/>
        </w:tabs>
        <w:rPr>
          <w:rFonts w:ascii="Times New Roman" w:hAnsi="Times New Roman"/>
          <w:sz w:val="28"/>
          <w:szCs w:val="28"/>
        </w:rPr>
      </w:pPr>
    </w:p>
    <w:p w14:paraId="4DEFF098" w14:textId="77777777" w:rsidR="00833A00" w:rsidRDefault="00C51893">
      <w:pPr>
        <w:tabs>
          <w:tab w:val="left" w:pos="0"/>
        </w:tabs>
        <w:jc w:val="both"/>
        <w:rPr>
          <w:rFonts w:ascii="Times New Roman" w:hAnsi="Times New Roman"/>
          <w:sz w:val="28"/>
          <w:szCs w:val="28"/>
        </w:rPr>
      </w:pPr>
      <w:r>
        <w:rPr>
          <w:rFonts w:ascii="Times New Roman" w:hAnsi="Times New Roman"/>
          <w:sz w:val="28"/>
          <w:szCs w:val="28"/>
        </w:rPr>
        <w:tab/>
        <w:t xml:space="preserve">Расходная часть бюджета Слюдянского муниципального образования исполнена в сумме 455,3 млн. рублей (или 97,4% от утвержденного годового назначения). На </w:t>
      </w:r>
      <w:r>
        <w:rPr>
          <w:rFonts w:ascii="Times New Roman" w:hAnsi="Times New Roman"/>
          <w:sz w:val="28"/>
          <w:szCs w:val="28"/>
        </w:rPr>
        <w:t xml:space="preserve">поддержку жилищно-коммунального хозяйства направлено средств 298,6 млн. рублей, что составило 66,4% от общего объема произведенных расходов местного бюджета на реализацию муниципальных программ за отчетный год. </w:t>
      </w:r>
    </w:p>
    <w:p w14:paraId="08EDCB38" w14:textId="77777777" w:rsidR="00833A00" w:rsidRDefault="00C51893">
      <w:pPr>
        <w:tabs>
          <w:tab w:val="left" w:pos="0"/>
        </w:tabs>
        <w:jc w:val="both"/>
        <w:rPr>
          <w:rFonts w:ascii="Times New Roman" w:hAnsi="Times New Roman"/>
          <w:sz w:val="28"/>
          <w:szCs w:val="28"/>
        </w:rPr>
      </w:pPr>
      <w:r>
        <w:rPr>
          <w:rFonts w:ascii="Times New Roman" w:hAnsi="Times New Roman"/>
          <w:sz w:val="28"/>
          <w:szCs w:val="28"/>
        </w:rPr>
        <w:tab/>
        <w:t>В 2023 году исполнение расходов местного бю</w:t>
      </w:r>
      <w:r>
        <w:rPr>
          <w:rFonts w:ascii="Times New Roman" w:hAnsi="Times New Roman"/>
          <w:sz w:val="28"/>
          <w:szCs w:val="28"/>
        </w:rPr>
        <w:t>джета производилось в рамках 12 муниципальных программ (26 подпрограмм) и непрограммных мероприятий. В целом на реализацию муниципальных программ в отчетном периоде направлено средств в сумме 449,8 млн. рублей, что составило 98,8% от общего объема произвед</w:t>
      </w:r>
      <w:r>
        <w:rPr>
          <w:rFonts w:ascii="Times New Roman" w:hAnsi="Times New Roman"/>
          <w:sz w:val="28"/>
          <w:szCs w:val="28"/>
        </w:rPr>
        <w:t>енных расходов за год. Темп роста реализации муниципальных программ за год составил 171,3%, это на 187,3 млн. рублей выше уровня прошлого года, в том числе:</w:t>
      </w:r>
    </w:p>
    <w:p w14:paraId="2599C836" w14:textId="77777777" w:rsidR="00833A00" w:rsidRDefault="00C51893">
      <w:pPr>
        <w:pStyle w:val="afd"/>
        <w:numPr>
          <w:ilvl w:val="0"/>
          <w:numId w:val="27"/>
        </w:numPr>
        <w:tabs>
          <w:tab w:val="left" w:pos="0"/>
        </w:tabs>
        <w:ind w:left="0" w:firstLine="705"/>
        <w:jc w:val="both"/>
        <w:rPr>
          <w:rFonts w:ascii="Times New Roman" w:hAnsi="Times New Roman"/>
          <w:sz w:val="28"/>
          <w:szCs w:val="28"/>
        </w:rPr>
      </w:pPr>
      <w:r>
        <w:rPr>
          <w:rFonts w:ascii="Times New Roman" w:hAnsi="Times New Roman"/>
          <w:sz w:val="28"/>
          <w:szCs w:val="28"/>
        </w:rPr>
        <w:t>Муниципальная программа «Развитие жилищно-коммунального хозяйства Слюдянского муниципального образо</w:t>
      </w:r>
      <w:r>
        <w:rPr>
          <w:rFonts w:ascii="Times New Roman" w:hAnsi="Times New Roman"/>
          <w:sz w:val="28"/>
          <w:szCs w:val="28"/>
        </w:rPr>
        <w:t>вания» на 2019-2025 годы в сумме 79,3 млн. рублей;</w:t>
      </w:r>
    </w:p>
    <w:p w14:paraId="17A2812F" w14:textId="77777777" w:rsidR="00833A00" w:rsidRDefault="00C51893">
      <w:pPr>
        <w:pStyle w:val="afd"/>
        <w:numPr>
          <w:ilvl w:val="0"/>
          <w:numId w:val="27"/>
        </w:numPr>
        <w:tabs>
          <w:tab w:val="left" w:pos="0"/>
        </w:tabs>
        <w:ind w:left="0" w:firstLine="705"/>
        <w:jc w:val="both"/>
        <w:rPr>
          <w:rFonts w:ascii="Times New Roman" w:hAnsi="Times New Roman"/>
          <w:sz w:val="28"/>
          <w:szCs w:val="28"/>
        </w:rPr>
      </w:pPr>
      <w:r>
        <w:rPr>
          <w:rFonts w:ascii="Times New Roman" w:hAnsi="Times New Roman"/>
          <w:sz w:val="28"/>
          <w:szCs w:val="28"/>
        </w:rPr>
        <w:t>Муниципальная программа «Доступное жилье на территории Слюдянского муниципального образования» на 2019-2025 годы в сумме 165,8 млн. рублей;</w:t>
      </w:r>
    </w:p>
    <w:p w14:paraId="50429914" w14:textId="77777777" w:rsidR="00833A00" w:rsidRDefault="00C51893">
      <w:pPr>
        <w:pStyle w:val="afd"/>
        <w:numPr>
          <w:ilvl w:val="0"/>
          <w:numId w:val="27"/>
        </w:numPr>
        <w:tabs>
          <w:tab w:val="left" w:pos="0"/>
        </w:tabs>
        <w:ind w:left="0" w:firstLine="705"/>
        <w:jc w:val="both"/>
        <w:rPr>
          <w:rFonts w:ascii="Times New Roman" w:hAnsi="Times New Roman"/>
          <w:sz w:val="28"/>
          <w:szCs w:val="28"/>
        </w:rPr>
      </w:pPr>
      <w:r>
        <w:rPr>
          <w:rFonts w:ascii="Times New Roman" w:hAnsi="Times New Roman"/>
          <w:sz w:val="28"/>
          <w:szCs w:val="28"/>
        </w:rPr>
        <w:lastRenderedPageBreak/>
        <w:t>Муниципальная программа «Развитие транспортного комплекса и уличн</w:t>
      </w:r>
      <w:r>
        <w:rPr>
          <w:rFonts w:ascii="Times New Roman" w:hAnsi="Times New Roman"/>
          <w:sz w:val="28"/>
          <w:szCs w:val="28"/>
        </w:rPr>
        <w:t>о-дорожной сети Слюдянского муниципального образования» на 2019-2025 годы в сумме 59,3 млн. рублей;</w:t>
      </w:r>
    </w:p>
    <w:p w14:paraId="25F7662A" w14:textId="77777777" w:rsidR="00833A00" w:rsidRDefault="00C51893">
      <w:pPr>
        <w:pStyle w:val="afd"/>
        <w:numPr>
          <w:ilvl w:val="0"/>
          <w:numId w:val="27"/>
        </w:numPr>
        <w:tabs>
          <w:tab w:val="left" w:pos="0"/>
        </w:tabs>
        <w:ind w:left="0" w:firstLine="705"/>
        <w:jc w:val="both"/>
        <w:rPr>
          <w:rFonts w:ascii="Times New Roman" w:hAnsi="Times New Roman"/>
          <w:sz w:val="28"/>
          <w:szCs w:val="28"/>
        </w:rPr>
      </w:pPr>
      <w:r>
        <w:rPr>
          <w:rFonts w:ascii="Times New Roman" w:hAnsi="Times New Roman"/>
          <w:sz w:val="28"/>
          <w:szCs w:val="28"/>
        </w:rPr>
        <w:t>Муниципальная программа «Благоустройство Слюдянского муниципального образования» на 2019-2025 годы в сумме 54,5 млн. рублей, в том числе на реализацию мероп</w:t>
      </w:r>
      <w:r>
        <w:rPr>
          <w:rFonts w:ascii="Times New Roman" w:hAnsi="Times New Roman"/>
          <w:sz w:val="28"/>
          <w:szCs w:val="28"/>
        </w:rPr>
        <w:t>риятий по благоустройству в рамках проекта «Народные инициативы» направлено средств в сумме 8,2 млн. рублей;</w:t>
      </w:r>
    </w:p>
    <w:p w14:paraId="1F172131" w14:textId="77777777" w:rsidR="00833A00" w:rsidRDefault="00C51893">
      <w:pPr>
        <w:pStyle w:val="afd"/>
        <w:numPr>
          <w:ilvl w:val="0"/>
          <w:numId w:val="27"/>
        </w:numPr>
        <w:tabs>
          <w:tab w:val="left" w:pos="0"/>
        </w:tabs>
        <w:ind w:left="0" w:firstLine="705"/>
        <w:jc w:val="both"/>
        <w:rPr>
          <w:rFonts w:ascii="Times New Roman" w:hAnsi="Times New Roman"/>
          <w:sz w:val="28"/>
          <w:szCs w:val="28"/>
        </w:rPr>
      </w:pPr>
      <w:r>
        <w:rPr>
          <w:rFonts w:ascii="Times New Roman" w:hAnsi="Times New Roman"/>
          <w:sz w:val="28"/>
          <w:szCs w:val="28"/>
        </w:rPr>
        <w:t>Муниципальная программа «Формирование современной городской среды Слюдянского муниципального образования» на 2018-2025 годы в сумме 12,3 млн. рубле</w:t>
      </w:r>
      <w:r>
        <w:rPr>
          <w:rFonts w:ascii="Times New Roman" w:hAnsi="Times New Roman"/>
          <w:sz w:val="28"/>
          <w:szCs w:val="28"/>
        </w:rPr>
        <w:t>й;</w:t>
      </w:r>
    </w:p>
    <w:p w14:paraId="556116A9" w14:textId="77777777" w:rsidR="00833A00" w:rsidRDefault="00C51893">
      <w:pPr>
        <w:pStyle w:val="afd"/>
        <w:numPr>
          <w:ilvl w:val="0"/>
          <w:numId w:val="27"/>
        </w:numPr>
        <w:tabs>
          <w:tab w:val="left" w:pos="0"/>
        </w:tabs>
        <w:ind w:left="0" w:firstLine="705"/>
        <w:jc w:val="both"/>
        <w:rPr>
          <w:rFonts w:ascii="Times New Roman" w:hAnsi="Times New Roman"/>
          <w:sz w:val="28"/>
          <w:szCs w:val="28"/>
        </w:rPr>
      </w:pPr>
      <w:r>
        <w:rPr>
          <w:rFonts w:ascii="Times New Roman" w:hAnsi="Times New Roman"/>
          <w:sz w:val="28"/>
          <w:szCs w:val="28"/>
        </w:rPr>
        <w:t>Муниципальная программа «Безопасный город» на 2019-2025 годы в сумме 0,7 млн. рублей;</w:t>
      </w:r>
    </w:p>
    <w:p w14:paraId="08AF44A3" w14:textId="77777777" w:rsidR="00833A00" w:rsidRDefault="00C51893">
      <w:pPr>
        <w:pStyle w:val="afd"/>
        <w:numPr>
          <w:ilvl w:val="0"/>
          <w:numId w:val="27"/>
        </w:numPr>
        <w:tabs>
          <w:tab w:val="left" w:pos="0"/>
        </w:tabs>
        <w:jc w:val="both"/>
        <w:rPr>
          <w:rFonts w:ascii="Times New Roman" w:hAnsi="Times New Roman"/>
          <w:sz w:val="28"/>
          <w:szCs w:val="28"/>
        </w:rPr>
      </w:pPr>
      <w:r>
        <w:rPr>
          <w:rFonts w:ascii="Times New Roman" w:hAnsi="Times New Roman"/>
          <w:sz w:val="28"/>
          <w:szCs w:val="28"/>
        </w:rPr>
        <w:t xml:space="preserve">   Муниципальная программа «Поддержка приоритетных отраслей</w:t>
      </w:r>
    </w:p>
    <w:p w14:paraId="46E8E2A1" w14:textId="77777777" w:rsidR="00833A00" w:rsidRDefault="00C51893">
      <w:pPr>
        <w:tabs>
          <w:tab w:val="left" w:pos="0"/>
        </w:tabs>
        <w:jc w:val="both"/>
        <w:rPr>
          <w:rFonts w:ascii="Times New Roman" w:hAnsi="Times New Roman"/>
          <w:sz w:val="28"/>
          <w:szCs w:val="28"/>
        </w:rPr>
      </w:pPr>
      <w:r>
        <w:rPr>
          <w:rFonts w:ascii="Times New Roman" w:hAnsi="Times New Roman"/>
          <w:sz w:val="28"/>
          <w:szCs w:val="28"/>
        </w:rPr>
        <w:t xml:space="preserve"> экономики Слюдянского муниципального образования» на 2019-2025 годы в сумме 0,2 млн. рублей;</w:t>
      </w:r>
    </w:p>
    <w:p w14:paraId="6F4B03EA" w14:textId="77777777" w:rsidR="00833A00" w:rsidRDefault="00C51893">
      <w:pPr>
        <w:pStyle w:val="afd"/>
        <w:numPr>
          <w:ilvl w:val="0"/>
          <w:numId w:val="27"/>
        </w:numPr>
        <w:tabs>
          <w:tab w:val="left" w:pos="0"/>
        </w:tabs>
        <w:jc w:val="both"/>
        <w:rPr>
          <w:rFonts w:ascii="Times New Roman" w:hAnsi="Times New Roman"/>
          <w:sz w:val="28"/>
          <w:szCs w:val="28"/>
        </w:rPr>
      </w:pPr>
      <w:r>
        <w:rPr>
          <w:rFonts w:ascii="Times New Roman" w:hAnsi="Times New Roman"/>
          <w:sz w:val="28"/>
          <w:szCs w:val="28"/>
        </w:rPr>
        <w:t xml:space="preserve">  Муниципальная программа «Совершенствование механизмов управления</w:t>
      </w:r>
    </w:p>
    <w:p w14:paraId="2BE22883" w14:textId="77777777" w:rsidR="00833A00" w:rsidRDefault="00C51893">
      <w:pPr>
        <w:tabs>
          <w:tab w:val="left" w:pos="0"/>
        </w:tabs>
        <w:jc w:val="both"/>
        <w:rPr>
          <w:rFonts w:ascii="Times New Roman" w:hAnsi="Times New Roman"/>
          <w:sz w:val="28"/>
          <w:szCs w:val="28"/>
        </w:rPr>
      </w:pPr>
      <w:r>
        <w:rPr>
          <w:rFonts w:ascii="Times New Roman" w:hAnsi="Times New Roman"/>
          <w:sz w:val="28"/>
          <w:szCs w:val="28"/>
        </w:rPr>
        <w:t xml:space="preserve"> Слюдянским муниципальным образованием» на 2019-2025 годы в сумме 54,0 млн. рублей;</w:t>
      </w:r>
    </w:p>
    <w:p w14:paraId="1E38F0D9" w14:textId="77777777" w:rsidR="00833A00" w:rsidRDefault="00C51893">
      <w:pPr>
        <w:pStyle w:val="afd"/>
        <w:numPr>
          <w:ilvl w:val="0"/>
          <w:numId w:val="27"/>
        </w:numPr>
        <w:tabs>
          <w:tab w:val="left" w:pos="0"/>
        </w:tabs>
        <w:ind w:left="0" w:firstLine="705"/>
        <w:jc w:val="both"/>
        <w:rPr>
          <w:rFonts w:ascii="Times New Roman" w:hAnsi="Times New Roman"/>
          <w:sz w:val="28"/>
          <w:szCs w:val="28"/>
        </w:rPr>
      </w:pPr>
      <w:r>
        <w:rPr>
          <w:rFonts w:ascii="Times New Roman" w:hAnsi="Times New Roman"/>
          <w:sz w:val="28"/>
          <w:szCs w:val="28"/>
        </w:rPr>
        <w:t>Муниципальн</w:t>
      </w:r>
      <w:r>
        <w:rPr>
          <w:rFonts w:ascii="Times New Roman" w:hAnsi="Times New Roman"/>
          <w:sz w:val="28"/>
          <w:szCs w:val="28"/>
        </w:rPr>
        <w:t>ая программа «Создание условий для организации досуга и обеспечения жителей Слюдянского муниципального образования услугами культуры и спорта» на 2019-2025 годы в сумме 21,2 млн. рублей;</w:t>
      </w:r>
    </w:p>
    <w:p w14:paraId="097C84B6" w14:textId="77777777" w:rsidR="00833A00" w:rsidRDefault="00C51893">
      <w:pPr>
        <w:pStyle w:val="afd"/>
        <w:numPr>
          <w:ilvl w:val="0"/>
          <w:numId w:val="27"/>
        </w:numPr>
        <w:tabs>
          <w:tab w:val="left" w:pos="0"/>
        </w:tabs>
        <w:ind w:left="0" w:firstLine="705"/>
        <w:jc w:val="both"/>
        <w:rPr>
          <w:rFonts w:ascii="Times New Roman" w:hAnsi="Times New Roman"/>
          <w:sz w:val="28"/>
          <w:szCs w:val="28"/>
        </w:rPr>
      </w:pPr>
      <w:r>
        <w:rPr>
          <w:rFonts w:ascii="Times New Roman" w:hAnsi="Times New Roman"/>
          <w:sz w:val="28"/>
          <w:szCs w:val="28"/>
        </w:rPr>
        <w:t>Муниципальная программа «Комплексное и устойчивое развитие градострои</w:t>
      </w:r>
      <w:r>
        <w:rPr>
          <w:rFonts w:ascii="Times New Roman" w:hAnsi="Times New Roman"/>
          <w:sz w:val="28"/>
          <w:szCs w:val="28"/>
        </w:rPr>
        <w:t>тельной деятельности и земельных отношений на территории Слюдянского муниципального образования» на 2019-2025 годы в сумме 0,9 млн. рублей;</w:t>
      </w:r>
    </w:p>
    <w:p w14:paraId="08FBDF5C" w14:textId="77777777" w:rsidR="00833A00" w:rsidRDefault="00C51893">
      <w:pPr>
        <w:pStyle w:val="afd"/>
        <w:numPr>
          <w:ilvl w:val="0"/>
          <w:numId w:val="27"/>
        </w:numPr>
        <w:tabs>
          <w:tab w:val="left" w:pos="0"/>
        </w:tabs>
        <w:ind w:left="0" w:firstLine="705"/>
        <w:jc w:val="both"/>
        <w:rPr>
          <w:rFonts w:ascii="Times New Roman" w:hAnsi="Times New Roman"/>
          <w:sz w:val="28"/>
          <w:szCs w:val="28"/>
        </w:rPr>
      </w:pPr>
      <w:r>
        <w:rPr>
          <w:rFonts w:ascii="Times New Roman" w:hAnsi="Times New Roman"/>
          <w:sz w:val="28"/>
          <w:szCs w:val="28"/>
        </w:rPr>
        <w:t>Муниципальная программа «Повышение качества управления муниципальным имуществом Слюдянского муниципального образования» на 2019-2025 годы в сумме 1,6 млн. рублей;</w:t>
      </w:r>
    </w:p>
    <w:p w14:paraId="41B48A76" w14:textId="77777777" w:rsidR="00833A00" w:rsidRDefault="00C51893">
      <w:pPr>
        <w:pStyle w:val="afd"/>
        <w:numPr>
          <w:ilvl w:val="0"/>
          <w:numId w:val="27"/>
        </w:numPr>
        <w:tabs>
          <w:tab w:val="left" w:pos="0"/>
        </w:tabs>
        <w:ind w:left="0" w:firstLine="705"/>
        <w:jc w:val="both"/>
        <w:rPr>
          <w:rFonts w:ascii="Times New Roman" w:hAnsi="Times New Roman"/>
          <w:sz w:val="28"/>
          <w:szCs w:val="28"/>
        </w:rPr>
      </w:pPr>
      <w:r>
        <w:rPr>
          <w:rFonts w:ascii="Times New Roman" w:hAnsi="Times New Roman"/>
          <w:sz w:val="28"/>
          <w:szCs w:val="28"/>
        </w:rPr>
        <w:t>Муниципальная программа «Защита прав потребителей на территории Слюдянского муниципального об</w:t>
      </w:r>
      <w:r>
        <w:rPr>
          <w:rFonts w:ascii="Times New Roman" w:hAnsi="Times New Roman"/>
          <w:sz w:val="28"/>
          <w:szCs w:val="28"/>
        </w:rPr>
        <w:t>разования» на 2021-2025 годы в сумме 0,003 млн. рублей.</w:t>
      </w:r>
    </w:p>
    <w:p w14:paraId="4630B9FE" w14:textId="77777777" w:rsidR="00833A00" w:rsidRDefault="00C51893">
      <w:pPr>
        <w:tabs>
          <w:tab w:val="left" w:pos="0"/>
        </w:tabs>
        <w:jc w:val="both"/>
        <w:rPr>
          <w:rFonts w:ascii="Times New Roman" w:hAnsi="Times New Roman"/>
          <w:sz w:val="28"/>
          <w:szCs w:val="28"/>
        </w:rPr>
      </w:pPr>
      <w:r>
        <w:rPr>
          <w:rFonts w:ascii="Times New Roman" w:hAnsi="Times New Roman"/>
          <w:sz w:val="28"/>
          <w:szCs w:val="28"/>
        </w:rPr>
        <w:tab/>
        <w:t xml:space="preserve">На реализацию непрограммных расходов направлено средств в сумме 5,5 млн. рублей. </w:t>
      </w:r>
    </w:p>
    <w:p w14:paraId="565C190B" w14:textId="77777777" w:rsidR="00833A00" w:rsidRDefault="00C51893">
      <w:pPr>
        <w:tabs>
          <w:tab w:val="left" w:pos="0"/>
        </w:tabs>
        <w:jc w:val="both"/>
        <w:rPr>
          <w:rFonts w:ascii="Times New Roman" w:hAnsi="Times New Roman"/>
          <w:sz w:val="28"/>
          <w:szCs w:val="28"/>
        </w:rPr>
      </w:pPr>
      <w:r>
        <w:rPr>
          <w:rFonts w:ascii="Times New Roman" w:hAnsi="Times New Roman"/>
          <w:sz w:val="28"/>
          <w:szCs w:val="28"/>
        </w:rPr>
        <w:lastRenderedPageBreak/>
        <w:tab/>
        <w:t>Фактическая численность муниципальных служащих администрации Слюдянского городского поселения по состоянию на 01.01.</w:t>
      </w:r>
      <w:r>
        <w:rPr>
          <w:rFonts w:ascii="Times New Roman" w:hAnsi="Times New Roman"/>
          <w:sz w:val="28"/>
          <w:szCs w:val="28"/>
        </w:rPr>
        <w:t>2024 года составила 33 человека, при нормативной 40 человек.</w:t>
      </w:r>
      <w:bookmarkEnd w:id="1"/>
    </w:p>
    <w:p w14:paraId="263997AF" w14:textId="77777777" w:rsidR="00833A00" w:rsidRDefault="00833A00">
      <w:pPr>
        <w:ind w:firstLine="708"/>
        <w:jc w:val="both"/>
        <w:rPr>
          <w:rFonts w:ascii="Times New Roman" w:hAnsi="Times New Roman"/>
          <w:b/>
          <w:sz w:val="28"/>
          <w:szCs w:val="28"/>
        </w:rPr>
      </w:pPr>
    </w:p>
    <w:p w14:paraId="0A7CE281" w14:textId="77777777" w:rsidR="00833A00" w:rsidRDefault="00C51893">
      <w:pPr>
        <w:tabs>
          <w:tab w:val="left" w:pos="0"/>
        </w:tabs>
        <w:ind w:firstLine="567"/>
        <w:jc w:val="center"/>
        <w:rPr>
          <w:rFonts w:ascii="Times New Roman" w:hAnsi="Times New Roman"/>
          <w:b/>
          <w:sz w:val="40"/>
          <w:szCs w:val="28"/>
        </w:rPr>
      </w:pPr>
      <w:r>
        <w:rPr>
          <w:rFonts w:ascii="Times New Roman" w:hAnsi="Times New Roman"/>
          <w:b/>
          <w:sz w:val="40"/>
          <w:szCs w:val="28"/>
        </w:rPr>
        <w:t>МУНИЦИПАЛЬНАЯ СОБСТВЕННОСТЬ</w:t>
      </w:r>
    </w:p>
    <w:p w14:paraId="740A1EBD" w14:textId="77777777" w:rsidR="00833A00" w:rsidRDefault="00C51893">
      <w:pPr>
        <w:ind w:firstLine="567"/>
        <w:jc w:val="both"/>
        <w:rPr>
          <w:rFonts w:ascii="Times New Roman" w:hAnsi="Times New Roman"/>
          <w:sz w:val="28"/>
          <w:szCs w:val="28"/>
        </w:rPr>
      </w:pPr>
      <w:r>
        <w:rPr>
          <w:rFonts w:ascii="Times New Roman" w:hAnsi="Times New Roman"/>
          <w:b/>
          <w:sz w:val="28"/>
          <w:szCs w:val="28"/>
        </w:rPr>
        <w:t>Слайд 6.</w:t>
      </w:r>
    </w:p>
    <w:p w14:paraId="434A3B7C" w14:textId="77777777" w:rsidR="00833A00" w:rsidRDefault="00C51893">
      <w:pPr>
        <w:pStyle w:val="afc"/>
        <w:spacing w:line="360" w:lineRule="auto"/>
        <w:rPr>
          <w:rFonts w:ascii="Times New Roman" w:hAnsi="Times New Roman"/>
          <w:sz w:val="28"/>
          <w:szCs w:val="28"/>
        </w:rPr>
      </w:pPr>
      <w:r>
        <w:rPr>
          <w:noProof/>
        </w:rPr>
        <w:drawing>
          <wp:inline distT="0" distB="0" distL="0" distR="0" wp14:anchorId="49CF3183" wp14:editId="2CAB40A3">
            <wp:extent cx="5715000" cy="42862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972245" name=""/>
                    <pic:cNvPicPr>
                      <a:picLocks noChangeAspect="1"/>
                    </pic:cNvPicPr>
                  </pic:nvPicPr>
                  <pic:blipFill>
                    <a:blip r:embed="rId12"/>
                    <a:stretch/>
                  </pic:blipFill>
                  <pic:spPr bwMode="auto">
                    <a:xfrm>
                      <a:off x="0" y="0"/>
                      <a:ext cx="5715000" cy="4286250"/>
                    </a:xfrm>
                    <a:prstGeom prst="rect">
                      <a:avLst/>
                    </a:prstGeom>
                  </pic:spPr>
                </pic:pic>
              </a:graphicData>
            </a:graphic>
          </wp:inline>
        </w:drawing>
      </w:r>
      <w:r>
        <w:rPr>
          <w:rFonts w:ascii="Times New Roman" w:hAnsi="Times New Roman"/>
          <w:sz w:val="28"/>
          <w:szCs w:val="28"/>
        </w:rPr>
        <w:br/>
      </w:r>
    </w:p>
    <w:p w14:paraId="11D8E395" w14:textId="77777777" w:rsidR="00833A00" w:rsidRDefault="00C51893">
      <w:pPr>
        <w:pStyle w:val="afc"/>
        <w:spacing w:line="360" w:lineRule="auto"/>
        <w:rPr>
          <w:rFonts w:ascii="Times New Roman" w:hAnsi="Times New Roman"/>
          <w:b/>
          <w:bCs/>
          <w:sz w:val="28"/>
          <w:szCs w:val="28"/>
        </w:rPr>
      </w:pPr>
      <w:r>
        <w:rPr>
          <w:rFonts w:ascii="Times New Roman" w:hAnsi="Times New Roman"/>
          <w:b/>
          <w:bCs/>
          <w:sz w:val="28"/>
          <w:szCs w:val="28"/>
        </w:rPr>
        <w:t>- 62 квартиры</w:t>
      </w:r>
    </w:p>
    <w:p w14:paraId="489F954F" w14:textId="77777777" w:rsidR="00833A00" w:rsidRDefault="00C51893">
      <w:pPr>
        <w:pStyle w:val="afc"/>
        <w:spacing w:line="360" w:lineRule="auto"/>
        <w:rPr>
          <w:rFonts w:ascii="Times New Roman" w:hAnsi="Times New Roman"/>
          <w:b/>
          <w:bCs/>
          <w:sz w:val="28"/>
          <w:szCs w:val="28"/>
        </w:rPr>
      </w:pPr>
      <w:r>
        <w:rPr>
          <w:rFonts w:ascii="Times New Roman" w:hAnsi="Times New Roman"/>
          <w:b/>
          <w:bCs/>
          <w:sz w:val="28"/>
          <w:szCs w:val="28"/>
        </w:rPr>
        <w:t>- 34 земельных участка</w:t>
      </w:r>
    </w:p>
    <w:p w14:paraId="2D2FCACC" w14:textId="77777777" w:rsidR="00833A00" w:rsidRDefault="00C51893">
      <w:pPr>
        <w:pStyle w:val="afc"/>
        <w:spacing w:line="360" w:lineRule="auto"/>
        <w:rPr>
          <w:rFonts w:ascii="Times New Roman" w:hAnsi="Times New Roman"/>
          <w:b/>
          <w:bCs/>
          <w:sz w:val="28"/>
          <w:szCs w:val="28"/>
        </w:rPr>
      </w:pPr>
      <w:r>
        <w:rPr>
          <w:rFonts w:ascii="Times New Roman" w:hAnsi="Times New Roman"/>
          <w:b/>
          <w:bCs/>
          <w:sz w:val="28"/>
          <w:szCs w:val="28"/>
        </w:rPr>
        <w:t>- 8 автомобильных дорог</w:t>
      </w:r>
    </w:p>
    <w:p w14:paraId="1D83B872" w14:textId="77777777" w:rsidR="00833A00" w:rsidRDefault="00C51893">
      <w:pPr>
        <w:pStyle w:val="afc"/>
        <w:spacing w:line="360" w:lineRule="auto"/>
        <w:rPr>
          <w:rFonts w:ascii="Times New Roman" w:hAnsi="Times New Roman"/>
          <w:b/>
          <w:bCs/>
          <w:sz w:val="28"/>
          <w:szCs w:val="28"/>
        </w:rPr>
      </w:pPr>
      <w:r>
        <w:rPr>
          <w:rFonts w:ascii="Times New Roman" w:hAnsi="Times New Roman"/>
          <w:b/>
          <w:bCs/>
          <w:sz w:val="28"/>
          <w:szCs w:val="28"/>
        </w:rPr>
        <w:t>- 1 объект электросетевого хозяйства</w:t>
      </w:r>
    </w:p>
    <w:p w14:paraId="6147BA10" w14:textId="77777777" w:rsidR="00833A00" w:rsidRDefault="00C51893">
      <w:pPr>
        <w:pStyle w:val="afc"/>
        <w:spacing w:line="360" w:lineRule="auto"/>
        <w:rPr>
          <w:rFonts w:ascii="Times New Roman" w:hAnsi="Times New Roman"/>
          <w:b/>
          <w:bCs/>
          <w:sz w:val="28"/>
          <w:szCs w:val="28"/>
        </w:rPr>
      </w:pPr>
      <w:r>
        <w:rPr>
          <w:rFonts w:ascii="Times New Roman" w:hAnsi="Times New Roman"/>
          <w:b/>
          <w:bCs/>
          <w:sz w:val="28"/>
          <w:szCs w:val="28"/>
        </w:rPr>
        <w:t xml:space="preserve">    Всего 105 объектов</w:t>
      </w:r>
    </w:p>
    <w:p w14:paraId="17B9F10D" w14:textId="77777777" w:rsidR="00833A00" w:rsidRDefault="00C51893">
      <w:pPr>
        <w:tabs>
          <w:tab w:val="left" w:pos="0"/>
        </w:tabs>
        <w:jc w:val="both"/>
        <w:rPr>
          <w:rFonts w:ascii="Times New Roman" w:eastAsiaTheme="minorHAnsi" w:hAnsi="Times New Roman" w:cstheme="minorBidi"/>
          <w:sz w:val="28"/>
          <w:szCs w:val="28"/>
        </w:rPr>
      </w:pPr>
      <w:r>
        <w:rPr>
          <w:rFonts w:ascii="Times New Roman" w:eastAsiaTheme="minorHAnsi" w:hAnsi="Times New Roman" w:cstheme="minorBidi"/>
          <w:sz w:val="28"/>
          <w:szCs w:val="28"/>
        </w:rPr>
        <w:tab/>
        <w:t>В 2023 году проведена целенаправ</w:t>
      </w:r>
      <w:r>
        <w:rPr>
          <w:rFonts w:ascii="Times New Roman" w:eastAsiaTheme="minorHAnsi" w:hAnsi="Times New Roman" w:cstheme="minorBidi"/>
          <w:sz w:val="28"/>
          <w:szCs w:val="28"/>
        </w:rPr>
        <w:t>ленная работа по оформлению муниципального имущества в собственность. В собственность Слюдянского муниципального образования оформлено:</w:t>
      </w:r>
    </w:p>
    <w:p w14:paraId="53612F27" w14:textId="77777777" w:rsidR="00833A00" w:rsidRDefault="00C51893">
      <w:pPr>
        <w:tabs>
          <w:tab w:val="left" w:pos="0"/>
        </w:tabs>
        <w:jc w:val="both"/>
        <w:rPr>
          <w:rFonts w:ascii="Times New Roman" w:eastAsiaTheme="minorHAnsi" w:hAnsi="Times New Roman" w:cstheme="minorBidi"/>
          <w:b/>
          <w:bCs/>
          <w:sz w:val="28"/>
          <w:szCs w:val="28"/>
        </w:rPr>
      </w:pPr>
      <w:r>
        <w:rPr>
          <w:rFonts w:ascii="Times New Roman" w:eastAsiaTheme="minorHAnsi" w:hAnsi="Times New Roman" w:cstheme="minorBidi"/>
          <w:b/>
          <w:bCs/>
          <w:sz w:val="28"/>
          <w:szCs w:val="28"/>
        </w:rPr>
        <w:lastRenderedPageBreak/>
        <w:t>Объекты недвижимого имущества:</w:t>
      </w:r>
    </w:p>
    <w:p w14:paraId="525AC42F" w14:textId="77777777" w:rsidR="00833A00" w:rsidRDefault="00C51893">
      <w:pPr>
        <w:pStyle w:val="afc"/>
        <w:rPr>
          <w:rFonts w:ascii="Times New Roman" w:hAnsi="Times New Roman" w:cs="Times New Roman"/>
          <w:b/>
          <w:bCs/>
          <w:color w:val="FF0000"/>
          <w:sz w:val="28"/>
          <w:szCs w:val="28"/>
        </w:rPr>
      </w:pPr>
      <w:r>
        <w:rPr>
          <w:color w:val="FF0000"/>
        </w:rPr>
        <w:t xml:space="preserve">            </w:t>
      </w:r>
      <w:r>
        <w:rPr>
          <w:rFonts w:ascii="Times New Roman" w:hAnsi="Times New Roman" w:cs="Times New Roman"/>
          <w:b/>
          <w:bCs/>
          <w:sz w:val="28"/>
          <w:szCs w:val="28"/>
        </w:rPr>
        <w:t>1.1 Земельные участки:</w:t>
      </w:r>
    </w:p>
    <w:p w14:paraId="7F2510D1"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 земельный участок, расположенный по адресу: Иркутская область, Слюдянский район, г. Слюдянка, пер. Базовый, 2а;</w:t>
      </w:r>
    </w:p>
    <w:p w14:paraId="4C0328A5"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 xml:space="preserve">- земельный участок, расположенный по адресу: Иркутская область, Слюдянский район, г. Слюдянка, в районе АЗС №54 (уточнение границ земельного </w:t>
      </w:r>
      <w:r>
        <w:rPr>
          <w:rFonts w:ascii="Times New Roman" w:hAnsi="Times New Roman" w:cs="Times New Roman"/>
          <w:sz w:val="28"/>
          <w:szCs w:val="28"/>
        </w:rPr>
        <w:t>участка с кадастровым № 38:25:010101:15);</w:t>
      </w:r>
    </w:p>
    <w:p w14:paraId="303B328F"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 земельный участок (площадка ТКО), расположенных по адресу: Иркутская область, Слюдянский район, г. Слюдянка, мыс. Шаманский;</w:t>
      </w:r>
    </w:p>
    <w:p w14:paraId="6A0F7203"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 земельный участок, расположенный по адресу: Иркутская область, Слюдянский район, г. С</w:t>
      </w:r>
      <w:r>
        <w:rPr>
          <w:rFonts w:ascii="Times New Roman" w:hAnsi="Times New Roman" w:cs="Times New Roman"/>
          <w:sz w:val="28"/>
          <w:szCs w:val="28"/>
        </w:rPr>
        <w:t xml:space="preserve">людянка, ул. Ленина, в районе парка «Перевал» </w:t>
      </w:r>
    </w:p>
    <w:p w14:paraId="6D95C3AA"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 xml:space="preserve">- земельный участок, расположенный по адресу: Иркутская область, Слюдянский район, г. Слюдянка, перекресток ул. Ленина и ул. Зелёная </w:t>
      </w:r>
    </w:p>
    <w:p w14:paraId="25804426"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 земельный участок, расположенный по адресу: Иркутская область, Слюдянский</w:t>
      </w:r>
      <w:r>
        <w:rPr>
          <w:rFonts w:ascii="Times New Roman" w:hAnsi="Times New Roman" w:cs="Times New Roman"/>
          <w:sz w:val="28"/>
          <w:szCs w:val="28"/>
        </w:rPr>
        <w:t xml:space="preserve"> район, г. Слюдянка, ул. Ленина, в районе здания №63;</w:t>
      </w:r>
    </w:p>
    <w:p w14:paraId="44C33527"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 земельный участок, расположенный по адресу: Иркутская область, Слюдянский район, г. Слюдянка, ул. Ленина, в районе дома №1А по ул. Слюдянских Красногвардейцев (Билборд).</w:t>
      </w:r>
    </w:p>
    <w:p w14:paraId="0FDB00B9"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 земельный участок, расположе</w:t>
      </w:r>
      <w:r>
        <w:rPr>
          <w:rFonts w:ascii="Times New Roman" w:hAnsi="Times New Roman" w:cs="Times New Roman"/>
          <w:sz w:val="28"/>
          <w:szCs w:val="28"/>
        </w:rPr>
        <w:t>нный по адресу: Иркутская область, Слюдянский район, г. Слюдянка, ул. Ленина, в районе з/у 122.</w:t>
      </w:r>
    </w:p>
    <w:p w14:paraId="5FB76DBB"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 земельный участок, расположенный по адресу: Иркутская область, Слюдянский район, г. Слюдянка, перекресток ул. Ленина и земельного участка №5Б/4 ул. Перевальск</w:t>
      </w:r>
      <w:r>
        <w:rPr>
          <w:rFonts w:ascii="Times New Roman" w:hAnsi="Times New Roman" w:cs="Times New Roman"/>
          <w:sz w:val="28"/>
          <w:szCs w:val="28"/>
        </w:rPr>
        <w:t>ая;</w:t>
      </w:r>
    </w:p>
    <w:p w14:paraId="1AF98570" w14:textId="77777777" w:rsidR="00833A00" w:rsidRDefault="00C51893">
      <w:pPr>
        <w:pStyle w:val="afc"/>
        <w:rPr>
          <w:rFonts w:ascii="Times New Roman" w:hAnsi="Times New Roman" w:cs="Times New Roman"/>
          <w:color w:val="FF0000"/>
          <w:sz w:val="28"/>
          <w:szCs w:val="28"/>
        </w:rPr>
      </w:pPr>
      <w:r>
        <w:rPr>
          <w:rFonts w:ascii="Times New Roman" w:hAnsi="Times New Roman" w:cs="Times New Roman"/>
          <w:sz w:val="28"/>
          <w:szCs w:val="28"/>
        </w:rPr>
        <w:t xml:space="preserve">- земельный участок, расположенный по адресу: Иркутская область, Слюдянский район, г. Слюдянка, ул. Ленина, в районе участка №8 СНТ «Надежда». </w:t>
      </w:r>
    </w:p>
    <w:p w14:paraId="7180DFBE" w14:textId="77777777" w:rsidR="00833A00" w:rsidRDefault="00C51893">
      <w:pPr>
        <w:pStyle w:val="afc"/>
        <w:rPr>
          <w:rFonts w:ascii="Times New Roman" w:eastAsia="Calibri" w:hAnsi="Times New Roman" w:cs="Times New Roman"/>
          <w:sz w:val="28"/>
          <w:szCs w:val="28"/>
        </w:rPr>
      </w:pPr>
      <w:r>
        <w:rPr>
          <w:rFonts w:ascii="Times New Roman" w:hAnsi="Times New Roman" w:cs="Times New Roman"/>
          <w:sz w:val="28"/>
          <w:szCs w:val="28"/>
        </w:rPr>
        <w:t xml:space="preserve">- земельный участок, расположенный по адресу: Иркутская область, Слюдянский район, </w:t>
      </w:r>
      <w:r>
        <w:rPr>
          <w:rFonts w:ascii="Times New Roman" w:eastAsia="Calibri" w:hAnsi="Times New Roman" w:cs="Times New Roman"/>
          <w:sz w:val="28"/>
          <w:szCs w:val="28"/>
        </w:rPr>
        <w:t xml:space="preserve">г. Слюдянка, ул. Кирова, </w:t>
      </w:r>
      <w:r>
        <w:rPr>
          <w:rFonts w:ascii="Times New Roman" w:eastAsia="Calibri" w:hAnsi="Times New Roman" w:cs="Times New Roman"/>
          <w:sz w:val="28"/>
          <w:szCs w:val="28"/>
        </w:rPr>
        <w:t>кадастровый номер 38:25:010121:314</w:t>
      </w:r>
    </w:p>
    <w:p w14:paraId="781475DB" w14:textId="77777777" w:rsidR="00833A00" w:rsidRDefault="00C51893">
      <w:pPr>
        <w:pStyle w:val="afc"/>
        <w:rPr>
          <w:rFonts w:ascii="Times New Roman" w:eastAsia="Calibri" w:hAnsi="Times New Roman" w:cs="Times New Roman"/>
          <w:sz w:val="28"/>
          <w:szCs w:val="28"/>
        </w:rPr>
      </w:pPr>
      <w:r>
        <w:rPr>
          <w:rFonts w:ascii="Times New Roman" w:hAnsi="Times New Roman" w:cs="Times New Roman"/>
          <w:sz w:val="28"/>
          <w:szCs w:val="28"/>
        </w:rPr>
        <w:t xml:space="preserve">- земельный участок, расположенный по адресу: Иркутская область, Слюдянский район, </w:t>
      </w:r>
      <w:r>
        <w:rPr>
          <w:rFonts w:ascii="Times New Roman" w:eastAsia="Calibri" w:hAnsi="Times New Roman" w:cs="Times New Roman"/>
          <w:sz w:val="28"/>
          <w:szCs w:val="28"/>
        </w:rPr>
        <w:t>г. Слюдянка, ул. Парижской Коммуны, в районе дома № 86, кадастровый номер 38:25:010117:323 (для строительства корта).</w:t>
      </w:r>
    </w:p>
    <w:p w14:paraId="43FA39E3" w14:textId="77777777" w:rsidR="00833A00" w:rsidRDefault="00C51893">
      <w:pPr>
        <w:pStyle w:val="afc"/>
        <w:rPr>
          <w:rFonts w:ascii="Times New Roman" w:eastAsia="Calibri" w:hAnsi="Times New Roman" w:cs="Times New Roman"/>
          <w:sz w:val="28"/>
          <w:szCs w:val="28"/>
        </w:rPr>
      </w:pPr>
      <w:r>
        <w:rPr>
          <w:rFonts w:ascii="Times New Roman" w:hAnsi="Times New Roman" w:cs="Times New Roman"/>
          <w:sz w:val="28"/>
          <w:szCs w:val="28"/>
        </w:rPr>
        <w:t>- земельный участок,</w:t>
      </w:r>
      <w:r>
        <w:rPr>
          <w:rFonts w:ascii="Times New Roman" w:hAnsi="Times New Roman" w:cs="Times New Roman"/>
          <w:sz w:val="28"/>
          <w:szCs w:val="28"/>
        </w:rPr>
        <w:t xml:space="preserve"> расположенный по адресу: Иркутская область, Слюдянский район, </w:t>
      </w:r>
      <w:r>
        <w:rPr>
          <w:rFonts w:ascii="Times New Roman" w:eastAsia="Calibri" w:hAnsi="Times New Roman" w:cs="Times New Roman"/>
          <w:sz w:val="28"/>
          <w:szCs w:val="28"/>
        </w:rPr>
        <w:t xml:space="preserve">г. Слюдянка г. Слюдянка, ул. Советская, в районе з/у № 52, кадастровый номер 38:25:010126:2224 </w:t>
      </w:r>
    </w:p>
    <w:p w14:paraId="718B7F85" w14:textId="77777777" w:rsidR="00833A00" w:rsidRDefault="00C51893">
      <w:pPr>
        <w:pStyle w:val="afc"/>
        <w:rPr>
          <w:rFonts w:ascii="Times New Roman" w:eastAsia="Calibri" w:hAnsi="Times New Roman" w:cs="Times New Roman"/>
          <w:sz w:val="28"/>
          <w:szCs w:val="28"/>
        </w:rPr>
      </w:pPr>
      <w:bookmarkStart w:id="2" w:name="_Hlk153800890"/>
      <w:r>
        <w:rPr>
          <w:rFonts w:ascii="Times New Roman" w:hAnsi="Times New Roman" w:cs="Times New Roman"/>
          <w:sz w:val="28"/>
          <w:szCs w:val="28"/>
        </w:rPr>
        <w:t>- земельный участок, расположенный по адресу: Иркутская область, Слюдянский район</w:t>
      </w:r>
      <w:r>
        <w:rPr>
          <w:rFonts w:ascii="Times New Roman" w:eastAsia="Calibri" w:hAnsi="Times New Roman" w:cs="Times New Roman"/>
          <w:sz w:val="28"/>
          <w:szCs w:val="28"/>
        </w:rPr>
        <w:t xml:space="preserve"> г. Слюдянка</w:t>
      </w:r>
      <w:bookmarkEnd w:id="2"/>
      <w:r>
        <w:rPr>
          <w:rFonts w:ascii="Times New Roman" w:eastAsia="Calibri" w:hAnsi="Times New Roman" w:cs="Times New Roman"/>
          <w:sz w:val="28"/>
          <w:szCs w:val="28"/>
        </w:rPr>
        <w:t>, ул</w:t>
      </w:r>
      <w:r>
        <w:rPr>
          <w:rFonts w:ascii="Times New Roman" w:eastAsia="Calibri" w:hAnsi="Times New Roman" w:cs="Times New Roman"/>
          <w:sz w:val="28"/>
          <w:szCs w:val="28"/>
        </w:rPr>
        <w:t>. Карбышева 6</w:t>
      </w:r>
      <w:r>
        <w:rPr>
          <w:rFonts w:ascii="Times New Roman" w:hAnsi="Times New Roman" w:cs="Times New Roman"/>
          <w:sz w:val="28"/>
          <w:szCs w:val="28"/>
        </w:rPr>
        <w:t xml:space="preserve">, кадастровый номер </w:t>
      </w:r>
      <w:r>
        <w:rPr>
          <w:rFonts w:ascii="Times New Roman" w:eastAsia="Calibri" w:hAnsi="Times New Roman" w:cs="Times New Roman"/>
          <w:sz w:val="28"/>
          <w:szCs w:val="28"/>
        </w:rPr>
        <w:t xml:space="preserve">38:25:010128:735  </w:t>
      </w:r>
    </w:p>
    <w:p w14:paraId="0FA80B27" w14:textId="77777777" w:rsidR="00833A00" w:rsidRDefault="00C51893">
      <w:pPr>
        <w:pStyle w:val="afc"/>
        <w:rPr>
          <w:rFonts w:ascii="Times New Roman" w:eastAsia="Calibri" w:hAnsi="Times New Roman" w:cs="Times New Roman"/>
          <w:sz w:val="28"/>
          <w:szCs w:val="28"/>
        </w:rPr>
      </w:pPr>
      <w:r>
        <w:rPr>
          <w:rFonts w:ascii="Times New Roman" w:hAnsi="Times New Roman" w:cs="Times New Roman"/>
          <w:sz w:val="28"/>
          <w:szCs w:val="28"/>
        </w:rPr>
        <w:t>- земельный участок, расположенный по адресу: Иркутская область, Слюдянский район</w:t>
      </w:r>
      <w:r>
        <w:rPr>
          <w:rFonts w:ascii="Times New Roman" w:eastAsia="Calibri" w:hAnsi="Times New Roman" w:cs="Times New Roman"/>
          <w:sz w:val="28"/>
          <w:szCs w:val="28"/>
        </w:rPr>
        <w:t xml:space="preserve"> г. Слюдянка, ул. Карбышева 10, кадастровый номер 38:25:010128:734</w:t>
      </w:r>
    </w:p>
    <w:p w14:paraId="3CC09822" w14:textId="77777777" w:rsidR="00833A00" w:rsidRDefault="00C51893">
      <w:pPr>
        <w:pStyle w:val="afc"/>
        <w:rPr>
          <w:rFonts w:ascii="Times New Roman" w:eastAsia="Calibri" w:hAnsi="Times New Roman" w:cs="Times New Roman"/>
          <w:sz w:val="28"/>
          <w:szCs w:val="28"/>
        </w:rPr>
      </w:pPr>
      <w:r>
        <w:rPr>
          <w:rFonts w:ascii="Times New Roman" w:hAnsi="Times New Roman" w:cs="Times New Roman"/>
          <w:sz w:val="28"/>
          <w:szCs w:val="28"/>
        </w:rPr>
        <w:t xml:space="preserve">- земельный участок, расположенный по адресу: Иркутская </w:t>
      </w:r>
      <w:r>
        <w:rPr>
          <w:rFonts w:ascii="Times New Roman" w:hAnsi="Times New Roman" w:cs="Times New Roman"/>
          <w:sz w:val="28"/>
          <w:szCs w:val="28"/>
        </w:rPr>
        <w:t>область, Слюдянский район</w:t>
      </w:r>
      <w:r>
        <w:rPr>
          <w:rFonts w:ascii="Times New Roman" w:eastAsia="Calibri" w:hAnsi="Times New Roman" w:cs="Times New Roman"/>
          <w:sz w:val="28"/>
          <w:szCs w:val="28"/>
        </w:rPr>
        <w:t xml:space="preserve"> г. Слюдянка г. Слюдянка, ул. Захарова, д. 3</w:t>
      </w:r>
    </w:p>
    <w:p w14:paraId="43991656" w14:textId="77777777" w:rsidR="00833A00" w:rsidRDefault="00C51893">
      <w:pPr>
        <w:pStyle w:val="afc"/>
        <w:rPr>
          <w:rFonts w:ascii="Times New Roman" w:eastAsia="Calibri" w:hAnsi="Times New Roman" w:cs="Times New Roman"/>
          <w:sz w:val="28"/>
          <w:szCs w:val="28"/>
        </w:rPr>
      </w:pPr>
      <w:r>
        <w:rPr>
          <w:rFonts w:ascii="Times New Roman" w:eastAsia="Calibri" w:hAnsi="Times New Roman" w:cs="Times New Roman"/>
          <w:sz w:val="28"/>
          <w:szCs w:val="28"/>
        </w:rPr>
        <w:t>- земельный участок, расположенный по адресу: Иркутская область, Слюдянский район, г. Слюдянка, ул. Слюдянских Красногвардейцев, д. 35</w:t>
      </w:r>
    </w:p>
    <w:p w14:paraId="62FAADBE" w14:textId="77777777" w:rsidR="00833A00" w:rsidRDefault="00C51893">
      <w:pPr>
        <w:pStyle w:val="afc"/>
        <w:rPr>
          <w:rFonts w:ascii="Times New Roman" w:eastAsia="Calibri" w:hAnsi="Times New Roman" w:cs="Times New Roman"/>
          <w:sz w:val="28"/>
          <w:szCs w:val="28"/>
        </w:rPr>
      </w:pPr>
      <w:r>
        <w:rPr>
          <w:rFonts w:ascii="Times New Roman" w:hAnsi="Times New Roman" w:cs="Times New Roman"/>
          <w:sz w:val="28"/>
          <w:szCs w:val="28"/>
        </w:rPr>
        <w:t>- земельный участок, расположенный по адресу: Иркут</w:t>
      </w:r>
      <w:r>
        <w:rPr>
          <w:rFonts w:ascii="Times New Roman" w:hAnsi="Times New Roman" w:cs="Times New Roman"/>
          <w:sz w:val="28"/>
          <w:szCs w:val="28"/>
        </w:rPr>
        <w:t>ская область, Слюдянский район</w:t>
      </w:r>
      <w:r>
        <w:rPr>
          <w:rFonts w:ascii="Times New Roman" w:eastAsia="Calibri" w:hAnsi="Times New Roman" w:cs="Times New Roman"/>
          <w:sz w:val="28"/>
          <w:szCs w:val="28"/>
        </w:rPr>
        <w:t xml:space="preserve"> г. Слюдянка, ул. Слюдянских Красногвардейцев, д. 56</w:t>
      </w:r>
    </w:p>
    <w:p w14:paraId="45E83D52" w14:textId="77777777" w:rsidR="00833A00" w:rsidRDefault="00C51893">
      <w:pPr>
        <w:pStyle w:val="afc"/>
        <w:rPr>
          <w:rFonts w:ascii="Times New Roman" w:eastAsia="Calibri" w:hAnsi="Times New Roman" w:cs="Times New Roman"/>
          <w:sz w:val="28"/>
          <w:szCs w:val="28"/>
        </w:rPr>
      </w:pPr>
      <w:r>
        <w:rPr>
          <w:rFonts w:ascii="Times New Roman" w:eastAsia="Calibri" w:hAnsi="Times New Roman" w:cs="Times New Roman"/>
          <w:sz w:val="28"/>
          <w:szCs w:val="28"/>
        </w:rPr>
        <w:t>- земельный участок, расположенный по адресу: Иркутская область, Слюдянский район, г. Слюдянка, ул. Карбышева, д. 6</w:t>
      </w:r>
    </w:p>
    <w:p w14:paraId="798550D2" w14:textId="77777777" w:rsidR="00833A00" w:rsidRDefault="00C51893">
      <w:pPr>
        <w:pStyle w:val="afc"/>
        <w:rPr>
          <w:rFonts w:ascii="Times New Roman" w:eastAsia="Calibri" w:hAnsi="Times New Roman" w:cs="Times New Roman"/>
          <w:sz w:val="28"/>
          <w:szCs w:val="28"/>
        </w:rPr>
      </w:pPr>
      <w:r>
        <w:rPr>
          <w:rFonts w:ascii="Times New Roman" w:eastAsia="Calibri" w:hAnsi="Times New Roman" w:cs="Times New Roman"/>
          <w:sz w:val="28"/>
          <w:szCs w:val="28"/>
        </w:rPr>
        <w:lastRenderedPageBreak/>
        <w:t>- земельный участок, расположенный по адресу: Иркутская о</w:t>
      </w:r>
      <w:r>
        <w:rPr>
          <w:rFonts w:ascii="Times New Roman" w:eastAsia="Calibri" w:hAnsi="Times New Roman" w:cs="Times New Roman"/>
          <w:sz w:val="28"/>
          <w:szCs w:val="28"/>
        </w:rPr>
        <w:t>бласть, Слюдянский район, г. Слюдянка, ул. Карбышева, д. 10</w:t>
      </w:r>
    </w:p>
    <w:p w14:paraId="0A7A86EC" w14:textId="77777777" w:rsidR="00833A00" w:rsidRDefault="00C51893">
      <w:pPr>
        <w:pStyle w:val="afc"/>
        <w:rPr>
          <w:rFonts w:ascii="Times New Roman" w:eastAsia="Calibri" w:hAnsi="Times New Roman" w:cs="Times New Roman"/>
          <w:sz w:val="28"/>
          <w:szCs w:val="28"/>
        </w:rPr>
      </w:pPr>
      <w:r>
        <w:rPr>
          <w:rFonts w:ascii="Times New Roman" w:eastAsia="Calibri" w:hAnsi="Times New Roman" w:cs="Times New Roman"/>
          <w:sz w:val="28"/>
          <w:szCs w:val="28"/>
        </w:rPr>
        <w:t>- земельный участок, расположенный по адресу: Иркутская область, Слюдянский район, г. Слюдянка, ул. Ленина, д. 18</w:t>
      </w:r>
    </w:p>
    <w:p w14:paraId="1996BE50" w14:textId="77777777" w:rsidR="00833A00" w:rsidRDefault="00C51893">
      <w:pPr>
        <w:pStyle w:val="afc"/>
        <w:rPr>
          <w:rFonts w:ascii="Times New Roman" w:eastAsia="Calibri" w:hAnsi="Times New Roman" w:cs="Times New Roman"/>
          <w:sz w:val="28"/>
          <w:szCs w:val="28"/>
        </w:rPr>
      </w:pPr>
      <w:r>
        <w:rPr>
          <w:rFonts w:ascii="Times New Roman" w:eastAsia="Calibri" w:hAnsi="Times New Roman" w:cs="Times New Roman"/>
          <w:sz w:val="28"/>
          <w:szCs w:val="28"/>
        </w:rPr>
        <w:t>- земельный участок, расположенный по адресу: Иркутская область, Слюдянский район,</w:t>
      </w:r>
      <w:r>
        <w:rPr>
          <w:rFonts w:ascii="Times New Roman" w:eastAsia="Calibri" w:hAnsi="Times New Roman" w:cs="Times New Roman"/>
          <w:sz w:val="28"/>
          <w:szCs w:val="28"/>
        </w:rPr>
        <w:t xml:space="preserve"> г. Слюдянка, ул. Ленина, д. 23В</w:t>
      </w:r>
    </w:p>
    <w:p w14:paraId="470FCDD7" w14:textId="77777777" w:rsidR="00833A00" w:rsidRDefault="00C51893">
      <w:pPr>
        <w:pStyle w:val="afc"/>
        <w:rPr>
          <w:rFonts w:ascii="Times New Roman" w:eastAsia="Calibri" w:hAnsi="Times New Roman" w:cs="Times New Roman"/>
          <w:sz w:val="28"/>
          <w:szCs w:val="28"/>
        </w:rPr>
      </w:pPr>
      <w:r>
        <w:rPr>
          <w:rFonts w:ascii="Times New Roman" w:eastAsia="Calibri" w:hAnsi="Times New Roman" w:cs="Times New Roman"/>
          <w:sz w:val="28"/>
          <w:szCs w:val="28"/>
        </w:rPr>
        <w:t>- земельный участок, расположенный по адресу: Иркутская область, Слюдянский район, г. Слюдянка, ул. Ленина, д. 23Г</w:t>
      </w:r>
    </w:p>
    <w:p w14:paraId="44589596" w14:textId="77777777" w:rsidR="00833A00" w:rsidRDefault="00C51893">
      <w:pPr>
        <w:pStyle w:val="afc"/>
        <w:rPr>
          <w:rFonts w:ascii="Times New Roman" w:eastAsia="Calibri" w:hAnsi="Times New Roman" w:cs="Times New Roman"/>
          <w:sz w:val="28"/>
          <w:szCs w:val="28"/>
        </w:rPr>
      </w:pPr>
      <w:r>
        <w:rPr>
          <w:rFonts w:ascii="Times New Roman" w:eastAsia="Calibri" w:hAnsi="Times New Roman" w:cs="Times New Roman"/>
          <w:sz w:val="28"/>
          <w:szCs w:val="28"/>
        </w:rPr>
        <w:t>- земельный участок, расположенный по адресу: Иркутская область, Слюдянский район, г. Слюдянка, ул. Ленина, д. 35А</w:t>
      </w:r>
    </w:p>
    <w:p w14:paraId="156F6539" w14:textId="77777777" w:rsidR="00833A00" w:rsidRDefault="00C51893">
      <w:pPr>
        <w:pStyle w:val="afc"/>
        <w:rPr>
          <w:rFonts w:ascii="Times New Roman" w:eastAsia="Calibri" w:hAnsi="Times New Roman" w:cs="Times New Roman"/>
          <w:sz w:val="28"/>
          <w:szCs w:val="28"/>
        </w:rPr>
      </w:pPr>
      <w:r>
        <w:rPr>
          <w:rFonts w:ascii="Times New Roman" w:eastAsia="Calibri" w:hAnsi="Times New Roman" w:cs="Times New Roman"/>
          <w:sz w:val="28"/>
          <w:szCs w:val="28"/>
        </w:rPr>
        <w:t>- земельный участок, расположенный по адресу: Иркутская область, Слюдянский район, г. Слюдянка, ул. Ленина, д. 35Б</w:t>
      </w:r>
    </w:p>
    <w:p w14:paraId="6D8B0B5A" w14:textId="77777777" w:rsidR="00833A00" w:rsidRDefault="00C51893">
      <w:pPr>
        <w:pStyle w:val="afc"/>
        <w:rPr>
          <w:rFonts w:ascii="Times New Roman" w:eastAsia="Calibri" w:hAnsi="Times New Roman" w:cs="Times New Roman"/>
          <w:sz w:val="28"/>
          <w:szCs w:val="28"/>
        </w:rPr>
      </w:pPr>
      <w:r>
        <w:rPr>
          <w:rFonts w:ascii="Times New Roman" w:eastAsia="Calibri" w:hAnsi="Times New Roman" w:cs="Times New Roman"/>
          <w:sz w:val="28"/>
          <w:szCs w:val="28"/>
        </w:rPr>
        <w:t>- земельный участок, распо</w:t>
      </w:r>
      <w:r>
        <w:rPr>
          <w:rFonts w:ascii="Times New Roman" w:eastAsia="Calibri" w:hAnsi="Times New Roman" w:cs="Times New Roman"/>
          <w:sz w:val="28"/>
          <w:szCs w:val="28"/>
        </w:rPr>
        <w:t>ложенный по адресу: Иркутская область, Слюдянский район, г. Слюдянка, ул. Зеленая, д. 23</w:t>
      </w:r>
    </w:p>
    <w:p w14:paraId="0A3F7F20" w14:textId="77777777" w:rsidR="00833A00" w:rsidRDefault="00C51893">
      <w:pPr>
        <w:pStyle w:val="afc"/>
        <w:rPr>
          <w:rFonts w:ascii="Times New Roman" w:eastAsia="Calibri" w:hAnsi="Times New Roman" w:cs="Times New Roman"/>
          <w:sz w:val="28"/>
          <w:szCs w:val="28"/>
        </w:rPr>
      </w:pPr>
      <w:r>
        <w:rPr>
          <w:rFonts w:ascii="Times New Roman" w:eastAsia="Calibri" w:hAnsi="Times New Roman" w:cs="Times New Roman"/>
          <w:sz w:val="28"/>
          <w:szCs w:val="28"/>
        </w:rPr>
        <w:t>- земельный участок, расположенный по адресу: Иркутская область, Слюдянский район, г. Слюдянка, ул. Менделеева, д. 11</w:t>
      </w:r>
    </w:p>
    <w:p w14:paraId="40FC92D1" w14:textId="77777777" w:rsidR="00833A00" w:rsidRDefault="00C51893">
      <w:pPr>
        <w:pStyle w:val="afc"/>
        <w:rPr>
          <w:rFonts w:ascii="Times New Roman" w:eastAsia="Calibri" w:hAnsi="Times New Roman" w:cs="Times New Roman"/>
          <w:sz w:val="28"/>
          <w:szCs w:val="28"/>
        </w:rPr>
      </w:pPr>
      <w:r>
        <w:rPr>
          <w:rFonts w:ascii="Times New Roman" w:eastAsia="Calibri" w:hAnsi="Times New Roman" w:cs="Times New Roman"/>
          <w:sz w:val="28"/>
          <w:szCs w:val="28"/>
        </w:rPr>
        <w:t>- земельный участок, расположенный по адресу: Ирк</w:t>
      </w:r>
      <w:r>
        <w:rPr>
          <w:rFonts w:ascii="Times New Roman" w:eastAsia="Calibri" w:hAnsi="Times New Roman" w:cs="Times New Roman"/>
          <w:sz w:val="28"/>
          <w:szCs w:val="28"/>
        </w:rPr>
        <w:t>утская область, Слюдянский район, г. Слюдянка, ул. Менделеева, д. 13</w:t>
      </w:r>
    </w:p>
    <w:p w14:paraId="34992B80" w14:textId="77777777" w:rsidR="00833A00" w:rsidRDefault="00C51893">
      <w:pPr>
        <w:pStyle w:val="afc"/>
        <w:rPr>
          <w:rFonts w:ascii="Times New Roman" w:eastAsia="Calibri" w:hAnsi="Times New Roman" w:cs="Times New Roman"/>
          <w:sz w:val="28"/>
          <w:szCs w:val="28"/>
        </w:rPr>
      </w:pPr>
      <w:r>
        <w:rPr>
          <w:rFonts w:ascii="Times New Roman" w:eastAsia="Calibri" w:hAnsi="Times New Roman" w:cs="Times New Roman"/>
          <w:sz w:val="28"/>
          <w:szCs w:val="28"/>
        </w:rPr>
        <w:t>- земельный участок, расположенный по адресу: Иркутская область, Слюдянский район, г. Слюдянка, пер. Шаманка, д. 1</w:t>
      </w:r>
    </w:p>
    <w:p w14:paraId="7326A397" w14:textId="77777777" w:rsidR="00833A00" w:rsidRDefault="00C51893">
      <w:pPr>
        <w:pStyle w:val="afc"/>
        <w:rPr>
          <w:rFonts w:ascii="Times New Roman" w:eastAsia="Calibri" w:hAnsi="Times New Roman" w:cs="Times New Roman"/>
          <w:sz w:val="28"/>
          <w:szCs w:val="28"/>
        </w:rPr>
      </w:pPr>
      <w:r>
        <w:rPr>
          <w:rFonts w:ascii="Times New Roman" w:eastAsia="Calibri" w:hAnsi="Times New Roman" w:cs="Times New Roman"/>
          <w:sz w:val="28"/>
          <w:szCs w:val="28"/>
        </w:rPr>
        <w:t>- земельный участок, расположенный по адресу: Иркутская область, Слюдянский район, г. Слюдянка, пер. Шаманка, д. 5</w:t>
      </w:r>
    </w:p>
    <w:p w14:paraId="2C5ECCBF" w14:textId="77777777" w:rsidR="00833A00" w:rsidRDefault="00C51893">
      <w:pPr>
        <w:pStyle w:val="afc"/>
        <w:rPr>
          <w:rFonts w:ascii="Times New Roman" w:eastAsia="Calibri" w:hAnsi="Times New Roman" w:cs="Times New Roman"/>
          <w:sz w:val="28"/>
          <w:szCs w:val="28"/>
        </w:rPr>
      </w:pPr>
      <w:r>
        <w:rPr>
          <w:rFonts w:ascii="Times New Roman" w:eastAsia="Calibri" w:hAnsi="Times New Roman" w:cs="Times New Roman"/>
          <w:sz w:val="28"/>
          <w:szCs w:val="28"/>
        </w:rPr>
        <w:t>- земельный участок, расположенный по адресу: Иркутская область, Слюдянский район, г. Слюдянка, ул. Шахтерская, д. 35</w:t>
      </w:r>
    </w:p>
    <w:p w14:paraId="4BE17CA6" w14:textId="77777777" w:rsidR="00833A00" w:rsidRDefault="00C51893">
      <w:pPr>
        <w:pStyle w:val="afc"/>
        <w:rPr>
          <w:rFonts w:ascii="Times New Roman" w:eastAsia="Calibri" w:hAnsi="Times New Roman" w:cs="Times New Roman"/>
          <w:sz w:val="28"/>
          <w:szCs w:val="28"/>
        </w:rPr>
      </w:pPr>
      <w:r>
        <w:rPr>
          <w:rFonts w:ascii="Times New Roman" w:eastAsia="Calibri" w:hAnsi="Times New Roman" w:cs="Times New Roman"/>
          <w:sz w:val="28"/>
          <w:szCs w:val="28"/>
        </w:rPr>
        <w:t>- земельный участок, ра</w:t>
      </w:r>
      <w:r>
        <w:rPr>
          <w:rFonts w:ascii="Times New Roman" w:eastAsia="Calibri" w:hAnsi="Times New Roman" w:cs="Times New Roman"/>
          <w:sz w:val="28"/>
          <w:szCs w:val="28"/>
        </w:rPr>
        <w:t>сположенный по адресу: Иркутская область, Слюдянский район, г. Слюдянка, ул. Железнодорожная, д. 20</w:t>
      </w:r>
    </w:p>
    <w:p w14:paraId="2477CE2A" w14:textId="77777777" w:rsidR="00833A00" w:rsidRDefault="00C51893">
      <w:pPr>
        <w:pStyle w:val="afc"/>
        <w:rPr>
          <w:rFonts w:ascii="Times New Roman" w:eastAsia="Calibri" w:hAnsi="Times New Roman" w:cs="Times New Roman"/>
          <w:sz w:val="28"/>
          <w:szCs w:val="28"/>
        </w:rPr>
      </w:pPr>
      <w:r>
        <w:rPr>
          <w:rFonts w:ascii="Times New Roman" w:eastAsia="Calibri" w:hAnsi="Times New Roman" w:cs="Times New Roman"/>
          <w:sz w:val="28"/>
          <w:szCs w:val="28"/>
        </w:rPr>
        <w:t>- земельный участок, расположенный по адресу: Иркутская область, Слюдянский район, г. Слюдянка, ул. 40 лет Октября, д. 32</w:t>
      </w:r>
    </w:p>
    <w:p w14:paraId="232CDD47" w14:textId="77777777" w:rsidR="00833A00" w:rsidRDefault="00C51893">
      <w:pPr>
        <w:pStyle w:val="afc"/>
        <w:rPr>
          <w:rFonts w:ascii="Times New Roman" w:eastAsia="Calibri" w:hAnsi="Times New Roman" w:cs="Times New Roman"/>
          <w:sz w:val="28"/>
          <w:szCs w:val="28"/>
        </w:rPr>
      </w:pPr>
      <w:r>
        <w:rPr>
          <w:rFonts w:ascii="Times New Roman" w:eastAsia="Calibri" w:hAnsi="Times New Roman" w:cs="Times New Roman"/>
          <w:sz w:val="28"/>
          <w:szCs w:val="28"/>
        </w:rPr>
        <w:t>- земельный участок, расположенный</w:t>
      </w:r>
      <w:r>
        <w:rPr>
          <w:rFonts w:ascii="Times New Roman" w:eastAsia="Calibri" w:hAnsi="Times New Roman" w:cs="Times New Roman"/>
          <w:sz w:val="28"/>
          <w:szCs w:val="28"/>
        </w:rPr>
        <w:t xml:space="preserve"> по адресу: Иркутская область, Слюдянский район, г. Слюдянка, ул. Слюдяная, д. 14</w:t>
      </w:r>
    </w:p>
    <w:p w14:paraId="0B31B33B" w14:textId="77777777" w:rsidR="00833A00" w:rsidRDefault="00C51893">
      <w:pPr>
        <w:pStyle w:val="afc"/>
        <w:rPr>
          <w:rFonts w:ascii="Times New Roman" w:hAnsi="Times New Roman" w:cs="Times New Roman"/>
          <w:b/>
          <w:bCs/>
          <w:sz w:val="28"/>
          <w:szCs w:val="28"/>
        </w:rPr>
      </w:pPr>
      <w:r>
        <w:rPr>
          <w:rFonts w:ascii="Times New Roman" w:hAnsi="Times New Roman" w:cs="Times New Roman"/>
          <w:b/>
          <w:bCs/>
          <w:color w:val="FF0000"/>
          <w:sz w:val="28"/>
          <w:szCs w:val="28"/>
        </w:rPr>
        <w:t xml:space="preserve">                       </w:t>
      </w:r>
      <w:r>
        <w:rPr>
          <w:rFonts w:ascii="Times New Roman" w:hAnsi="Times New Roman" w:cs="Times New Roman"/>
          <w:b/>
          <w:bCs/>
          <w:sz w:val="28"/>
          <w:szCs w:val="28"/>
        </w:rPr>
        <w:t>1.2. Сооружения, здания, помещения:</w:t>
      </w:r>
    </w:p>
    <w:p w14:paraId="0CB58806" w14:textId="77777777" w:rsidR="00833A00" w:rsidRDefault="00C51893">
      <w:pPr>
        <w:pStyle w:val="afc"/>
        <w:rPr>
          <w:rFonts w:ascii="Times New Roman" w:hAnsi="Times New Roman" w:cs="Times New Roman"/>
          <w:b/>
          <w:bCs/>
          <w:sz w:val="28"/>
          <w:szCs w:val="28"/>
        </w:rPr>
      </w:pPr>
      <w:r>
        <w:rPr>
          <w:rFonts w:ascii="Times New Roman" w:hAnsi="Times New Roman" w:cs="Times New Roman"/>
          <w:b/>
          <w:bCs/>
          <w:sz w:val="28"/>
          <w:szCs w:val="28"/>
        </w:rPr>
        <w:t>Квартиры (</w:t>
      </w:r>
      <w:r>
        <w:rPr>
          <w:rFonts w:ascii="Times New Roman" w:hAnsi="Times New Roman" w:cs="Times New Roman"/>
          <w:sz w:val="28"/>
          <w:szCs w:val="28"/>
        </w:rPr>
        <w:t>62 объекта</w:t>
      </w:r>
      <w:r>
        <w:rPr>
          <w:rFonts w:ascii="Times New Roman" w:hAnsi="Times New Roman" w:cs="Times New Roman"/>
          <w:b/>
          <w:bCs/>
          <w:sz w:val="28"/>
          <w:szCs w:val="28"/>
        </w:rPr>
        <w:t xml:space="preserve"> </w:t>
      </w:r>
      <w:r>
        <w:rPr>
          <w:rFonts w:ascii="Times New Roman" w:hAnsi="Times New Roman"/>
          <w:sz w:val="28"/>
          <w:szCs w:val="28"/>
        </w:rPr>
        <w:t xml:space="preserve">по подпрограмме "Переселение граждан из аварийного жилищного фонда в Слюдянском муниципальном </w:t>
      </w:r>
      <w:r>
        <w:rPr>
          <w:rFonts w:ascii="Times New Roman" w:hAnsi="Times New Roman"/>
          <w:sz w:val="28"/>
          <w:szCs w:val="28"/>
        </w:rPr>
        <w:t>образовании»)</w:t>
      </w:r>
    </w:p>
    <w:p w14:paraId="2B2FFA64"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Ленина 18-7</w:t>
      </w:r>
    </w:p>
    <w:p w14:paraId="6AA5883F"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40 лет Октября, д. 32 - 3</w:t>
      </w:r>
    </w:p>
    <w:p w14:paraId="6B68C262"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40 лет Октября, д. 32 - 9</w:t>
      </w:r>
    </w:p>
    <w:p w14:paraId="2CF62037"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40 лет Октября, д. 32 - 11</w:t>
      </w:r>
    </w:p>
    <w:p w14:paraId="793EA622"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40 лет Октября, д. 32 - 4</w:t>
      </w:r>
    </w:p>
    <w:p w14:paraId="7378637B"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40 лет Октября, д. 32 -</w:t>
      </w:r>
      <w:r>
        <w:rPr>
          <w:rFonts w:ascii="Times New Roman" w:hAnsi="Times New Roman" w:cs="Times New Roman"/>
          <w:sz w:val="28"/>
          <w:szCs w:val="28"/>
        </w:rPr>
        <w:t xml:space="preserve"> 5</w:t>
      </w:r>
    </w:p>
    <w:p w14:paraId="6C8D4CB5"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40 лет Октября, д. 32 - 6</w:t>
      </w:r>
    </w:p>
    <w:p w14:paraId="03C4B2AB"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40 лет Октября, д. 32 - 7</w:t>
      </w:r>
    </w:p>
    <w:p w14:paraId="2C0707CA"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40 лет Октября, д. 32 - 8</w:t>
      </w:r>
    </w:p>
    <w:p w14:paraId="24C296AB"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40 лет Октября, д. 32 - 2</w:t>
      </w:r>
    </w:p>
    <w:p w14:paraId="581AE022"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40 лет Октября, д. 32 -1</w:t>
      </w:r>
    </w:p>
    <w:p w14:paraId="1A15532B"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lastRenderedPageBreak/>
        <w:t xml:space="preserve">г. Слюдянка, ул. 40 лет Октября, д. 32 </w:t>
      </w:r>
      <w:r>
        <w:rPr>
          <w:rFonts w:ascii="Times New Roman" w:hAnsi="Times New Roman" w:cs="Times New Roman"/>
          <w:sz w:val="28"/>
          <w:szCs w:val="28"/>
        </w:rPr>
        <w:t>- 13</w:t>
      </w:r>
    </w:p>
    <w:p w14:paraId="3F2451CB"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40 лет-Октября, д. 32 -14</w:t>
      </w:r>
    </w:p>
    <w:p w14:paraId="6F62A2EC"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40 лет Октября, д. 32 -15</w:t>
      </w:r>
    </w:p>
    <w:p w14:paraId="36113132"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40 лет Октября, д. 32 - 16</w:t>
      </w:r>
    </w:p>
    <w:p w14:paraId="4C990F93"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Железнодорожная, д. 20 - 1</w:t>
      </w:r>
    </w:p>
    <w:p w14:paraId="26F74E06"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Железнодорожная, д. 20 - 2</w:t>
      </w:r>
    </w:p>
    <w:p w14:paraId="78790AED"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Железнодорожная, д. 20 - 3</w:t>
      </w:r>
    </w:p>
    <w:p w14:paraId="56A522A1"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Железнодорожная, д. 20 - 5</w:t>
      </w:r>
    </w:p>
    <w:p w14:paraId="182E5022"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Железнодорожная, д. 20 - 6</w:t>
      </w:r>
    </w:p>
    <w:p w14:paraId="43C4F36E"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Зеленая, д. 23 -2</w:t>
      </w:r>
    </w:p>
    <w:p w14:paraId="75BB9CF2"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Зеленая, д. 23 - 4</w:t>
      </w:r>
    </w:p>
    <w:p w14:paraId="3980F5E3"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Зеленая, д. 23 - 6</w:t>
      </w:r>
    </w:p>
    <w:p w14:paraId="2365D69D"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Менделеева, д. 11 - 1</w:t>
      </w:r>
    </w:p>
    <w:p w14:paraId="14E71403"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Менделеева, д. 11 -3</w:t>
      </w:r>
    </w:p>
    <w:p w14:paraId="7FF77BCC"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Менделеева, д. 11 -4</w:t>
      </w:r>
    </w:p>
    <w:p w14:paraId="5455309A"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Менделеева, д. 11 -5</w:t>
      </w:r>
    </w:p>
    <w:p w14:paraId="63366892"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Менделеева, д.</w:t>
      </w:r>
      <w:r>
        <w:rPr>
          <w:rFonts w:ascii="Times New Roman" w:hAnsi="Times New Roman" w:cs="Times New Roman"/>
          <w:sz w:val="28"/>
          <w:szCs w:val="28"/>
        </w:rPr>
        <w:t xml:space="preserve"> 11 - 6</w:t>
      </w:r>
    </w:p>
    <w:p w14:paraId="3956A712"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Менделеева, д. 11 - 7</w:t>
      </w:r>
    </w:p>
    <w:p w14:paraId="4C5424F2"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Менделеева, д. 11 - 8</w:t>
      </w:r>
    </w:p>
    <w:p w14:paraId="531A35B9"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Менделеева, д. 11 - 9</w:t>
      </w:r>
    </w:p>
    <w:p w14:paraId="2F8BE3EF"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Менделеева, д. 13 - 1</w:t>
      </w:r>
    </w:p>
    <w:p w14:paraId="24B4069E"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Менделеева, д. 13 -6</w:t>
      </w:r>
    </w:p>
    <w:p w14:paraId="296E971E"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Менделеева, д. 13 - 9</w:t>
      </w:r>
    </w:p>
    <w:p w14:paraId="12A82AD3"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w:t>
      </w:r>
      <w:r>
        <w:rPr>
          <w:rFonts w:ascii="Times New Roman" w:hAnsi="Times New Roman" w:cs="Times New Roman"/>
          <w:sz w:val="28"/>
          <w:szCs w:val="28"/>
        </w:rPr>
        <w:t>. Менделеева, д. 13 - 10</w:t>
      </w:r>
    </w:p>
    <w:p w14:paraId="587F9AB8"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Слюдяная, д. 14 - 3</w:t>
      </w:r>
    </w:p>
    <w:p w14:paraId="325F7C48"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Слюдяная, д. 14 - 4</w:t>
      </w:r>
    </w:p>
    <w:p w14:paraId="142F9E2A"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Слюдяная, д. 14 -5</w:t>
      </w:r>
    </w:p>
    <w:p w14:paraId="01D37A18"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Шахтерская, д. 35 - 1</w:t>
      </w:r>
    </w:p>
    <w:p w14:paraId="28FF8D1D"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Шахтерская, д. 35 - 2</w:t>
      </w:r>
    </w:p>
    <w:p w14:paraId="6ED55352"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Слюдянка, ул. Шахтерская, д. 35 - 3</w:t>
      </w:r>
    </w:p>
    <w:p w14:paraId="08EA7411"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г. С</w:t>
      </w:r>
      <w:r>
        <w:rPr>
          <w:rFonts w:ascii="Times New Roman" w:hAnsi="Times New Roman" w:cs="Times New Roman"/>
          <w:sz w:val="28"/>
          <w:szCs w:val="28"/>
        </w:rPr>
        <w:t>людянка, ул. Шахтерская, д. 35 -4</w:t>
      </w:r>
    </w:p>
    <w:p w14:paraId="25736CA5" w14:textId="77777777" w:rsidR="00833A00" w:rsidRDefault="00C51893">
      <w:pPr>
        <w:pStyle w:val="afc"/>
        <w:rPr>
          <w:rFonts w:ascii="Times New Roman" w:hAnsi="Times New Roman" w:cs="Times New Roman"/>
          <w:color w:val="C00000"/>
          <w:sz w:val="28"/>
          <w:szCs w:val="28"/>
          <w:lang w:eastAsia="ar-SA"/>
        </w:rPr>
      </w:pPr>
      <w:r>
        <w:rPr>
          <w:rFonts w:ascii="Times New Roman" w:hAnsi="Times New Roman" w:cs="Times New Roman"/>
          <w:sz w:val="28"/>
          <w:szCs w:val="28"/>
        </w:rPr>
        <w:t>г. Слюдянка, ул. Шахтерская, д. 35 -5</w:t>
      </w:r>
      <w:r>
        <w:rPr>
          <w:rFonts w:ascii="Times New Roman" w:hAnsi="Times New Roman" w:cs="Times New Roman"/>
          <w:sz w:val="28"/>
          <w:szCs w:val="28"/>
          <w:lang w:eastAsia="ar-SA"/>
        </w:rPr>
        <w:t xml:space="preserve">  </w:t>
      </w:r>
    </w:p>
    <w:p w14:paraId="581BBFD2" w14:textId="77777777" w:rsidR="00833A00" w:rsidRDefault="00C51893">
      <w:pPr>
        <w:pStyle w:val="afc"/>
        <w:rPr>
          <w:rFonts w:ascii="Times New Roman" w:hAnsi="Times New Roman" w:cs="Times New Roman"/>
          <w:sz w:val="28"/>
          <w:szCs w:val="28"/>
          <w:lang w:eastAsia="ar-SA"/>
        </w:rPr>
      </w:pPr>
      <w:r>
        <w:rPr>
          <w:rFonts w:ascii="Times New Roman" w:hAnsi="Times New Roman" w:cs="Times New Roman"/>
          <w:sz w:val="28"/>
          <w:szCs w:val="28"/>
          <w:lang w:eastAsia="ar-SA"/>
        </w:rPr>
        <w:t xml:space="preserve">г. Слюдянка, </w:t>
      </w:r>
      <w:proofErr w:type="spellStart"/>
      <w:r>
        <w:rPr>
          <w:rFonts w:ascii="Times New Roman" w:hAnsi="Times New Roman" w:cs="Times New Roman"/>
          <w:sz w:val="28"/>
          <w:szCs w:val="28"/>
          <w:lang w:eastAsia="ar-SA"/>
        </w:rPr>
        <w:t>ул.Фрунзе</w:t>
      </w:r>
      <w:proofErr w:type="spellEnd"/>
      <w:r>
        <w:rPr>
          <w:rFonts w:ascii="Times New Roman" w:hAnsi="Times New Roman" w:cs="Times New Roman"/>
          <w:sz w:val="28"/>
          <w:szCs w:val="28"/>
          <w:lang w:eastAsia="ar-SA"/>
        </w:rPr>
        <w:t xml:space="preserve"> 2-4</w:t>
      </w:r>
    </w:p>
    <w:p w14:paraId="3B9AB8E0" w14:textId="77777777" w:rsidR="00833A00" w:rsidRDefault="00C51893">
      <w:pPr>
        <w:pStyle w:val="afc"/>
        <w:rPr>
          <w:rFonts w:ascii="Times New Roman" w:hAnsi="Times New Roman" w:cs="Times New Roman"/>
          <w:sz w:val="28"/>
          <w:szCs w:val="28"/>
          <w:lang w:eastAsia="ar-SA"/>
        </w:rPr>
      </w:pPr>
      <w:r>
        <w:rPr>
          <w:rFonts w:ascii="Times New Roman" w:hAnsi="Times New Roman" w:cs="Times New Roman"/>
          <w:sz w:val="28"/>
          <w:szCs w:val="28"/>
          <w:lang w:eastAsia="ar-SA"/>
        </w:rPr>
        <w:t xml:space="preserve">г. Слюдянка, </w:t>
      </w:r>
      <w:proofErr w:type="spellStart"/>
      <w:proofErr w:type="gramStart"/>
      <w:r>
        <w:rPr>
          <w:rFonts w:ascii="Times New Roman" w:hAnsi="Times New Roman" w:cs="Times New Roman"/>
          <w:sz w:val="28"/>
          <w:szCs w:val="28"/>
          <w:lang w:eastAsia="ar-SA"/>
        </w:rPr>
        <w:t>пер.Рудничный</w:t>
      </w:r>
      <w:proofErr w:type="spellEnd"/>
      <w:proofErr w:type="gramEnd"/>
      <w:r>
        <w:rPr>
          <w:rFonts w:ascii="Times New Roman" w:hAnsi="Times New Roman" w:cs="Times New Roman"/>
          <w:sz w:val="28"/>
          <w:szCs w:val="28"/>
          <w:lang w:eastAsia="ar-SA"/>
        </w:rPr>
        <w:t xml:space="preserve"> 2А-7</w:t>
      </w:r>
    </w:p>
    <w:p w14:paraId="39B33E32" w14:textId="77777777" w:rsidR="00833A00" w:rsidRDefault="00C51893">
      <w:pPr>
        <w:pStyle w:val="afc"/>
        <w:rPr>
          <w:rFonts w:ascii="Times New Roman" w:hAnsi="Times New Roman" w:cs="Times New Roman"/>
          <w:sz w:val="28"/>
          <w:szCs w:val="28"/>
          <w:lang w:eastAsia="ar-SA"/>
        </w:rPr>
      </w:pPr>
      <w:r>
        <w:rPr>
          <w:rFonts w:ascii="Times New Roman" w:hAnsi="Times New Roman" w:cs="Times New Roman"/>
          <w:sz w:val="28"/>
          <w:szCs w:val="28"/>
          <w:lang w:eastAsia="ar-SA"/>
        </w:rPr>
        <w:t xml:space="preserve">г. Слюдянка, </w:t>
      </w:r>
      <w:proofErr w:type="spellStart"/>
      <w:r>
        <w:rPr>
          <w:rFonts w:ascii="Times New Roman" w:hAnsi="Times New Roman" w:cs="Times New Roman"/>
          <w:sz w:val="28"/>
          <w:szCs w:val="28"/>
          <w:lang w:eastAsia="ar-SA"/>
        </w:rPr>
        <w:t>ул.Амбулаторная</w:t>
      </w:r>
      <w:proofErr w:type="spellEnd"/>
      <w:r>
        <w:rPr>
          <w:rFonts w:ascii="Times New Roman" w:hAnsi="Times New Roman" w:cs="Times New Roman"/>
          <w:sz w:val="28"/>
          <w:szCs w:val="28"/>
          <w:lang w:eastAsia="ar-SA"/>
        </w:rPr>
        <w:t xml:space="preserve"> 1А-22</w:t>
      </w:r>
    </w:p>
    <w:p w14:paraId="2C65CF52" w14:textId="77777777" w:rsidR="00833A00" w:rsidRDefault="00C51893">
      <w:pPr>
        <w:pStyle w:val="afc"/>
        <w:rPr>
          <w:rFonts w:ascii="Times New Roman" w:hAnsi="Times New Roman" w:cs="Times New Roman"/>
          <w:sz w:val="28"/>
          <w:szCs w:val="28"/>
          <w:lang w:eastAsia="ar-SA"/>
        </w:rPr>
      </w:pPr>
      <w:r>
        <w:rPr>
          <w:rFonts w:ascii="Times New Roman" w:hAnsi="Times New Roman" w:cs="Times New Roman"/>
          <w:sz w:val="28"/>
          <w:szCs w:val="28"/>
          <w:lang w:eastAsia="ar-SA"/>
        </w:rPr>
        <w:t xml:space="preserve">г. Слюдянка, </w:t>
      </w:r>
      <w:proofErr w:type="spellStart"/>
      <w:r>
        <w:rPr>
          <w:rFonts w:ascii="Times New Roman" w:hAnsi="Times New Roman" w:cs="Times New Roman"/>
          <w:sz w:val="28"/>
          <w:szCs w:val="28"/>
          <w:lang w:eastAsia="ar-SA"/>
        </w:rPr>
        <w:t>ул.Парижской</w:t>
      </w:r>
      <w:proofErr w:type="spellEnd"/>
      <w:r>
        <w:rPr>
          <w:rFonts w:ascii="Times New Roman" w:hAnsi="Times New Roman" w:cs="Times New Roman"/>
          <w:sz w:val="28"/>
          <w:szCs w:val="28"/>
          <w:lang w:eastAsia="ar-SA"/>
        </w:rPr>
        <w:t xml:space="preserve"> Коммуны 75А-30</w:t>
      </w:r>
    </w:p>
    <w:p w14:paraId="58CF3762" w14:textId="77777777" w:rsidR="00833A00" w:rsidRDefault="00C51893">
      <w:pPr>
        <w:pStyle w:val="afc"/>
        <w:rPr>
          <w:rFonts w:ascii="Times New Roman" w:hAnsi="Times New Roman" w:cs="Times New Roman"/>
          <w:sz w:val="28"/>
          <w:szCs w:val="28"/>
          <w:lang w:eastAsia="ar-SA"/>
        </w:rPr>
      </w:pPr>
      <w:r>
        <w:rPr>
          <w:rFonts w:ascii="Times New Roman" w:hAnsi="Times New Roman" w:cs="Times New Roman"/>
          <w:sz w:val="28"/>
          <w:szCs w:val="28"/>
          <w:lang w:eastAsia="ar-SA"/>
        </w:rPr>
        <w:t xml:space="preserve">г. Слюдянка, </w:t>
      </w:r>
      <w:proofErr w:type="spellStart"/>
      <w:proofErr w:type="gramStart"/>
      <w:r>
        <w:rPr>
          <w:rFonts w:ascii="Times New Roman" w:hAnsi="Times New Roman" w:cs="Times New Roman"/>
          <w:sz w:val="28"/>
          <w:szCs w:val="28"/>
          <w:lang w:eastAsia="ar-SA"/>
        </w:rPr>
        <w:t>пер.Пионерский</w:t>
      </w:r>
      <w:proofErr w:type="spellEnd"/>
      <w:proofErr w:type="gramEnd"/>
      <w:r>
        <w:rPr>
          <w:rFonts w:ascii="Times New Roman" w:hAnsi="Times New Roman" w:cs="Times New Roman"/>
          <w:sz w:val="28"/>
          <w:szCs w:val="28"/>
          <w:lang w:eastAsia="ar-SA"/>
        </w:rPr>
        <w:t xml:space="preserve"> 3-42</w:t>
      </w:r>
    </w:p>
    <w:p w14:paraId="208C8617" w14:textId="77777777" w:rsidR="00833A00" w:rsidRDefault="00C51893">
      <w:pPr>
        <w:pStyle w:val="afc"/>
        <w:rPr>
          <w:rFonts w:ascii="Times New Roman" w:hAnsi="Times New Roman" w:cs="Times New Roman"/>
          <w:sz w:val="28"/>
          <w:szCs w:val="28"/>
          <w:lang w:eastAsia="ar-SA"/>
        </w:rPr>
      </w:pPr>
      <w:r>
        <w:rPr>
          <w:rFonts w:ascii="Times New Roman" w:hAnsi="Times New Roman" w:cs="Times New Roman"/>
          <w:sz w:val="28"/>
          <w:szCs w:val="28"/>
          <w:lang w:eastAsia="ar-SA"/>
        </w:rPr>
        <w:t xml:space="preserve">г. Слюдянка, </w:t>
      </w:r>
      <w:proofErr w:type="spellStart"/>
      <w:r>
        <w:rPr>
          <w:rFonts w:ascii="Times New Roman" w:hAnsi="Times New Roman" w:cs="Times New Roman"/>
          <w:sz w:val="28"/>
          <w:szCs w:val="28"/>
          <w:lang w:eastAsia="ar-SA"/>
        </w:rPr>
        <w:t>ул.Бабушкина</w:t>
      </w:r>
      <w:proofErr w:type="spellEnd"/>
      <w:r>
        <w:rPr>
          <w:rFonts w:ascii="Times New Roman" w:hAnsi="Times New Roman" w:cs="Times New Roman"/>
          <w:sz w:val="28"/>
          <w:szCs w:val="28"/>
          <w:lang w:eastAsia="ar-SA"/>
        </w:rPr>
        <w:t xml:space="preserve"> 11-43</w:t>
      </w:r>
    </w:p>
    <w:p w14:paraId="4A00F1E1" w14:textId="77777777" w:rsidR="00833A00" w:rsidRDefault="00C51893">
      <w:pPr>
        <w:pStyle w:val="afc"/>
        <w:rPr>
          <w:rFonts w:ascii="Times New Roman" w:hAnsi="Times New Roman" w:cs="Times New Roman"/>
          <w:sz w:val="28"/>
          <w:szCs w:val="28"/>
          <w:lang w:eastAsia="ar-SA"/>
        </w:rPr>
      </w:pPr>
      <w:r>
        <w:rPr>
          <w:rFonts w:ascii="Times New Roman" w:hAnsi="Times New Roman" w:cs="Times New Roman"/>
          <w:sz w:val="28"/>
          <w:szCs w:val="28"/>
          <w:lang w:eastAsia="ar-SA"/>
        </w:rPr>
        <w:t xml:space="preserve">г. Слюдянка, </w:t>
      </w:r>
      <w:proofErr w:type="spellStart"/>
      <w:proofErr w:type="gramStart"/>
      <w:r>
        <w:rPr>
          <w:rFonts w:ascii="Times New Roman" w:hAnsi="Times New Roman" w:cs="Times New Roman"/>
          <w:sz w:val="28"/>
          <w:szCs w:val="28"/>
          <w:lang w:eastAsia="ar-SA"/>
        </w:rPr>
        <w:t>пер.Рудничный</w:t>
      </w:r>
      <w:proofErr w:type="spellEnd"/>
      <w:proofErr w:type="gramEnd"/>
      <w:r>
        <w:rPr>
          <w:rFonts w:ascii="Times New Roman" w:hAnsi="Times New Roman" w:cs="Times New Roman"/>
          <w:sz w:val="28"/>
          <w:szCs w:val="28"/>
          <w:lang w:eastAsia="ar-SA"/>
        </w:rPr>
        <w:t xml:space="preserve"> 2-8</w:t>
      </w:r>
    </w:p>
    <w:p w14:paraId="214C1031" w14:textId="77777777" w:rsidR="00833A00" w:rsidRDefault="00C51893">
      <w:pPr>
        <w:pStyle w:val="afc"/>
        <w:rPr>
          <w:rFonts w:ascii="Times New Roman" w:hAnsi="Times New Roman" w:cs="Times New Roman"/>
          <w:sz w:val="28"/>
          <w:szCs w:val="28"/>
          <w:lang w:eastAsia="ar-SA"/>
        </w:rPr>
      </w:pPr>
      <w:r>
        <w:rPr>
          <w:rFonts w:ascii="Times New Roman" w:hAnsi="Times New Roman" w:cs="Times New Roman"/>
          <w:sz w:val="28"/>
          <w:szCs w:val="28"/>
          <w:lang w:eastAsia="ar-SA"/>
        </w:rPr>
        <w:t>г. Слюдянка, м-н Березовый, 7-12</w:t>
      </w:r>
    </w:p>
    <w:p w14:paraId="7E15FE44" w14:textId="77777777" w:rsidR="00833A00" w:rsidRDefault="00C51893">
      <w:pPr>
        <w:pStyle w:val="afc"/>
        <w:rPr>
          <w:rFonts w:ascii="Times New Roman" w:hAnsi="Times New Roman" w:cs="Times New Roman"/>
          <w:sz w:val="28"/>
          <w:szCs w:val="28"/>
          <w:lang w:eastAsia="ar-SA"/>
        </w:rPr>
      </w:pPr>
      <w:r>
        <w:rPr>
          <w:rFonts w:ascii="Times New Roman" w:hAnsi="Times New Roman" w:cs="Times New Roman"/>
          <w:sz w:val="28"/>
          <w:szCs w:val="28"/>
          <w:lang w:eastAsia="ar-SA"/>
        </w:rPr>
        <w:t xml:space="preserve">г. Слюдянка, </w:t>
      </w:r>
      <w:proofErr w:type="spellStart"/>
      <w:r>
        <w:rPr>
          <w:rFonts w:ascii="Times New Roman" w:hAnsi="Times New Roman" w:cs="Times New Roman"/>
          <w:sz w:val="28"/>
          <w:szCs w:val="28"/>
          <w:lang w:eastAsia="ar-SA"/>
        </w:rPr>
        <w:t>ул.Слюдянских</w:t>
      </w:r>
      <w:proofErr w:type="spellEnd"/>
      <w:r>
        <w:rPr>
          <w:rFonts w:ascii="Times New Roman" w:hAnsi="Times New Roman" w:cs="Times New Roman"/>
          <w:sz w:val="28"/>
          <w:szCs w:val="28"/>
          <w:lang w:eastAsia="ar-SA"/>
        </w:rPr>
        <w:t xml:space="preserve"> Красногвардейцев 56А-31</w:t>
      </w:r>
    </w:p>
    <w:p w14:paraId="2CC86812" w14:textId="77777777" w:rsidR="00833A00" w:rsidRDefault="00C51893">
      <w:pPr>
        <w:pStyle w:val="afc"/>
        <w:rPr>
          <w:rFonts w:ascii="Times New Roman" w:hAnsi="Times New Roman" w:cs="Times New Roman"/>
          <w:sz w:val="28"/>
          <w:szCs w:val="28"/>
          <w:lang w:eastAsia="ar-SA"/>
        </w:rPr>
      </w:pPr>
      <w:r>
        <w:rPr>
          <w:rFonts w:ascii="Times New Roman" w:hAnsi="Times New Roman" w:cs="Times New Roman"/>
          <w:sz w:val="28"/>
          <w:szCs w:val="28"/>
          <w:lang w:eastAsia="ar-SA"/>
        </w:rPr>
        <w:t xml:space="preserve">г. Слюдянка, </w:t>
      </w:r>
      <w:proofErr w:type="spellStart"/>
      <w:r>
        <w:rPr>
          <w:rFonts w:ascii="Times New Roman" w:hAnsi="Times New Roman" w:cs="Times New Roman"/>
          <w:sz w:val="28"/>
          <w:szCs w:val="28"/>
          <w:lang w:eastAsia="ar-SA"/>
        </w:rPr>
        <w:t>ул.Ленина</w:t>
      </w:r>
      <w:proofErr w:type="spellEnd"/>
      <w:r>
        <w:rPr>
          <w:rFonts w:ascii="Times New Roman" w:hAnsi="Times New Roman" w:cs="Times New Roman"/>
          <w:sz w:val="28"/>
          <w:szCs w:val="28"/>
          <w:lang w:eastAsia="ar-SA"/>
        </w:rPr>
        <w:t xml:space="preserve"> 25-23</w:t>
      </w:r>
    </w:p>
    <w:p w14:paraId="1F4D4DA3" w14:textId="77777777" w:rsidR="00833A00" w:rsidRDefault="00C51893">
      <w:pPr>
        <w:pStyle w:val="afc"/>
        <w:rPr>
          <w:rFonts w:ascii="Times New Roman" w:hAnsi="Times New Roman" w:cs="Times New Roman"/>
          <w:sz w:val="28"/>
          <w:szCs w:val="28"/>
          <w:lang w:eastAsia="ar-SA"/>
        </w:rPr>
      </w:pPr>
      <w:r>
        <w:rPr>
          <w:rFonts w:ascii="Times New Roman" w:hAnsi="Times New Roman" w:cs="Times New Roman"/>
          <w:sz w:val="28"/>
          <w:szCs w:val="28"/>
          <w:lang w:eastAsia="ar-SA"/>
        </w:rPr>
        <w:t xml:space="preserve">г. Слюдянка, </w:t>
      </w:r>
      <w:proofErr w:type="spellStart"/>
      <w:r>
        <w:rPr>
          <w:rFonts w:ascii="Times New Roman" w:hAnsi="Times New Roman" w:cs="Times New Roman"/>
          <w:sz w:val="28"/>
          <w:szCs w:val="28"/>
          <w:lang w:eastAsia="ar-SA"/>
        </w:rPr>
        <w:t>ул.Амбулаторная</w:t>
      </w:r>
      <w:proofErr w:type="spellEnd"/>
      <w:r>
        <w:rPr>
          <w:rFonts w:ascii="Times New Roman" w:hAnsi="Times New Roman" w:cs="Times New Roman"/>
          <w:sz w:val="28"/>
          <w:szCs w:val="28"/>
          <w:lang w:eastAsia="ar-SA"/>
        </w:rPr>
        <w:t xml:space="preserve"> 8А-17</w:t>
      </w:r>
    </w:p>
    <w:p w14:paraId="73A82A8C" w14:textId="77777777" w:rsidR="00833A00" w:rsidRDefault="00C51893">
      <w:pPr>
        <w:pStyle w:val="afc"/>
        <w:rPr>
          <w:rFonts w:ascii="Times New Roman" w:hAnsi="Times New Roman" w:cs="Times New Roman"/>
          <w:sz w:val="28"/>
          <w:szCs w:val="28"/>
          <w:lang w:eastAsia="ar-SA"/>
        </w:rPr>
      </w:pPr>
      <w:r>
        <w:rPr>
          <w:rFonts w:ascii="Times New Roman" w:hAnsi="Times New Roman" w:cs="Times New Roman"/>
          <w:sz w:val="28"/>
          <w:szCs w:val="28"/>
          <w:lang w:eastAsia="ar-SA"/>
        </w:rPr>
        <w:t xml:space="preserve">г. Слюдянка, </w:t>
      </w:r>
      <w:proofErr w:type="spellStart"/>
      <w:r>
        <w:rPr>
          <w:rFonts w:ascii="Times New Roman" w:hAnsi="Times New Roman" w:cs="Times New Roman"/>
          <w:sz w:val="28"/>
          <w:szCs w:val="28"/>
          <w:lang w:eastAsia="ar-SA"/>
        </w:rPr>
        <w:t>ул.Ленина</w:t>
      </w:r>
      <w:proofErr w:type="spellEnd"/>
      <w:r>
        <w:rPr>
          <w:rFonts w:ascii="Times New Roman" w:hAnsi="Times New Roman" w:cs="Times New Roman"/>
          <w:sz w:val="28"/>
          <w:szCs w:val="28"/>
          <w:lang w:eastAsia="ar-SA"/>
        </w:rPr>
        <w:t xml:space="preserve"> 22-29</w:t>
      </w:r>
    </w:p>
    <w:p w14:paraId="15752FE1" w14:textId="77777777" w:rsidR="00833A00" w:rsidRDefault="00C51893">
      <w:pPr>
        <w:pStyle w:val="afc"/>
        <w:rPr>
          <w:rFonts w:ascii="Times New Roman" w:hAnsi="Times New Roman" w:cs="Times New Roman"/>
          <w:sz w:val="28"/>
          <w:szCs w:val="28"/>
          <w:lang w:eastAsia="ar-SA"/>
        </w:rPr>
      </w:pPr>
      <w:r>
        <w:rPr>
          <w:rFonts w:ascii="Times New Roman" w:hAnsi="Times New Roman" w:cs="Times New Roman"/>
          <w:sz w:val="28"/>
          <w:szCs w:val="28"/>
          <w:lang w:eastAsia="ar-SA"/>
        </w:rPr>
        <w:lastRenderedPageBreak/>
        <w:t xml:space="preserve">г. Слюдянка, </w:t>
      </w:r>
      <w:proofErr w:type="spellStart"/>
      <w:r>
        <w:rPr>
          <w:rFonts w:ascii="Times New Roman" w:hAnsi="Times New Roman" w:cs="Times New Roman"/>
          <w:sz w:val="28"/>
          <w:szCs w:val="28"/>
          <w:lang w:eastAsia="ar-SA"/>
        </w:rPr>
        <w:t>ул.Бабушкина</w:t>
      </w:r>
      <w:proofErr w:type="spellEnd"/>
      <w:r>
        <w:rPr>
          <w:rFonts w:ascii="Times New Roman" w:hAnsi="Times New Roman" w:cs="Times New Roman"/>
          <w:sz w:val="28"/>
          <w:szCs w:val="28"/>
          <w:lang w:eastAsia="ar-SA"/>
        </w:rPr>
        <w:t xml:space="preserve"> 10-6</w:t>
      </w:r>
    </w:p>
    <w:p w14:paraId="4BBA7752" w14:textId="77777777" w:rsidR="00833A00" w:rsidRDefault="00C51893">
      <w:pPr>
        <w:pStyle w:val="afc"/>
        <w:rPr>
          <w:rFonts w:ascii="Times New Roman" w:hAnsi="Times New Roman" w:cs="Times New Roman"/>
          <w:sz w:val="28"/>
          <w:szCs w:val="28"/>
          <w:lang w:eastAsia="ar-SA"/>
        </w:rPr>
      </w:pPr>
      <w:r>
        <w:rPr>
          <w:rFonts w:ascii="Times New Roman" w:hAnsi="Times New Roman" w:cs="Times New Roman"/>
          <w:sz w:val="28"/>
          <w:szCs w:val="28"/>
          <w:lang w:eastAsia="ar-SA"/>
        </w:rPr>
        <w:t xml:space="preserve">г. Слюдянка, </w:t>
      </w:r>
      <w:proofErr w:type="spellStart"/>
      <w:r>
        <w:rPr>
          <w:rFonts w:ascii="Times New Roman" w:hAnsi="Times New Roman" w:cs="Times New Roman"/>
          <w:sz w:val="28"/>
          <w:szCs w:val="28"/>
          <w:lang w:eastAsia="ar-SA"/>
        </w:rPr>
        <w:t>ул.Слюдянских</w:t>
      </w:r>
      <w:proofErr w:type="spellEnd"/>
      <w:r>
        <w:rPr>
          <w:rFonts w:ascii="Times New Roman" w:hAnsi="Times New Roman" w:cs="Times New Roman"/>
          <w:sz w:val="28"/>
          <w:szCs w:val="28"/>
          <w:lang w:eastAsia="ar-SA"/>
        </w:rPr>
        <w:t xml:space="preserve"> Красногвардейцев 56А-11</w:t>
      </w:r>
    </w:p>
    <w:p w14:paraId="4B80618D" w14:textId="77777777" w:rsidR="00833A00" w:rsidRDefault="00C51893">
      <w:pPr>
        <w:pStyle w:val="afc"/>
        <w:rPr>
          <w:rFonts w:ascii="Times New Roman" w:hAnsi="Times New Roman" w:cs="Times New Roman"/>
          <w:sz w:val="28"/>
          <w:szCs w:val="28"/>
          <w:lang w:eastAsia="ar-SA"/>
        </w:rPr>
      </w:pPr>
      <w:r>
        <w:rPr>
          <w:rFonts w:ascii="Times New Roman" w:hAnsi="Times New Roman" w:cs="Times New Roman"/>
          <w:sz w:val="28"/>
          <w:szCs w:val="28"/>
          <w:lang w:eastAsia="ar-SA"/>
        </w:rPr>
        <w:t>г. Слюдянка, м-н Березовый 4-21</w:t>
      </w:r>
    </w:p>
    <w:p w14:paraId="172B331F" w14:textId="77777777" w:rsidR="00833A00" w:rsidRDefault="00C51893">
      <w:pPr>
        <w:pStyle w:val="afc"/>
        <w:rPr>
          <w:rFonts w:ascii="Times New Roman" w:hAnsi="Times New Roman" w:cs="Times New Roman"/>
          <w:sz w:val="28"/>
          <w:szCs w:val="28"/>
          <w:lang w:eastAsia="ar-SA"/>
        </w:rPr>
      </w:pPr>
      <w:r>
        <w:rPr>
          <w:rFonts w:ascii="Times New Roman" w:hAnsi="Times New Roman" w:cs="Times New Roman"/>
          <w:sz w:val="28"/>
          <w:szCs w:val="28"/>
          <w:lang w:eastAsia="ar-SA"/>
        </w:rPr>
        <w:t xml:space="preserve">г. Слюдянка, </w:t>
      </w:r>
      <w:proofErr w:type="spellStart"/>
      <w:r>
        <w:rPr>
          <w:rFonts w:ascii="Times New Roman" w:hAnsi="Times New Roman" w:cs="Times New Roman"/>
          <w:sz w:val="28"/>
          <w:szCs w:val="28"/>
          <w:lang w:eastAsia="ar-SA"/>
        </w:rPr>
        <w:t>ул.Ленина</w:t>
      </w:r>
      <w:proofErr w:type="spellEnd"/>
      <w:r>
        <w:rPr>
          <w:rFonts w:ascii="Times New Roman" w:hAnsi="Times New Roman" w:cs="Times New Roman"/>
          <w:sz w:val="28"/>
          <w:szCs w:val="28"/>
          <w:lang w:eastAsia="ar-SA"/>
        </w:rPr>
        <w:t>. 1В-48</w:t>
      </w:r>
    </w:p>
    <w:p w14:paraId="6F54D804" w14:textId="77777777" w:rsidR="00833A00" w:rsidRDefault="00C51893">
      <w:pPr>
        <w:pStyle w:val="afc"/>
        <w:rPr>
          <w:rFonts w:ascii="Times New Roman" w:hAnsi="Times New Roman" w:cs="Times New Roman"/>
          <w:sz w:val="28"/>
          <w:szCs w:val="28"/>
          <w:lang w:eastAsia="ar-SA"/>
        </w:rPr>
      </w:pPr>
      <w:r>
        <w:rPr>
          <w:rFonts w:ascii="Times New Roman" w:hAnsi="Times New Roman" w:cs="Times New Roman"/>
          <w:sz w:val="28"/>
          <w:szCs w:val="28"/>
          <w:lang w:eastAsia="ar-SA"/>
        </w:rPr>
        <w:t>г. Слюдянка, м-н Березовый 4-23</w:t>
      </w:r>
    </w:p>
    <w:p w14:paraId="24F014A8" w14:textId="77777777" w:rsidR="00833A00" w:rsidRDefault="00C51893">
      <w:pPr>
        <w:pStyle w:val="afc"/>
        <w:rPr>
          <w:rFonts w:ascii="Times New Roman" w:hAnsi="Times New Roman" w:cs="Times New Roman"/>
          <w:sz w:val="28"/>
          <w:szCs w:val="28"/>
          <w:lang w:eastAsia="ar-SA"/>
        </w:rPr>
      </w:pPr>
      <w:r>
        <w:rPr>
          <w:rFonts w:ascii="Times New Roman" w:hAnsi="Times New Roman" w:cs="Times New Roman"/>
          <w:sz w:val="28"/>
          <w:szCs w:val="28"/>
          <w:lang w:eastAsia="ar-SA"/>
        </w:rPr>
        <w:t>г. Слюдянка, м-н Березовый 8-17</w:t>
      </w:r>
    </w:p>
    <w:p w14:paraId="2955269B" w14:textId="77777777" w:rsidR="00833A00" w:rsidRDefault="00C51893">
      <w:pPr>
        <w:pStyle w:val="afc"/>
        <w:rPr>
          <w:rFonts w:ascii="Times New Roman" w:hAnsi="Times New Roman" w:cs="Times New Roman"/>
          <w:sz w:val="28"/>
          <w:szCs w:val="28"/>
          <w:lang w:eastAsia="ar-SA"/>
        </w:rPr>
      </w:pPr>
      <w:r>
        <w:rPr>
          <w:rFonts w:ascii="Times New Roman" w:hAnsi="Times New Roman" w:cs="Times New Roman"/>
          <w:sz w:val="28"/>
          <w:szCs w:val="28"/>
          <w:lang w:eastAsia="ar-SA"/>
        </w:rPr>
        <w:t>г. Слюдянка, м-н Березовый 6-11</w:t>
      </w:r>
    </w:p>
    <w:p w14:paraId="42B6DD47" w14:textId="77777777" w:rsidR="00833A00" w:rsidRDefault="00C51893">
      <w:pPr>
        <w:pStyle w:val="afc"/>
        <w:rPr>
          <w:rFonts w:ascii="Times New Roman" w:hAnsi="Times New Roman" w:cs="Times New Roman"/>
          <w:sz w:val="28"/>
          <w:szCs w:val="28"/>
          <w:lang w:eastAsia="ar-SA"/>
        </w:rPr>
      </w:pPr>
      <w:r>
        <w:rPr>
          <w:rFonts w:ascii="Times New Roman" w:hAnsi="Times New Roman" w:cs="Times New Roman"/>
          <w:sz w:val="28"/>
          <w:szCs w:val="28"/>
          <w:lang w:eastAsia="ar-SA"/>
        </w:rPr>
        <w:t xml:space="preserve">         Автомоб</w:t>
      </w:r>
      <w:r>
        <w:rPr>
          <w:rFonts w:ascii="Times New Roman" w:hAnsi="Times New Roman" w:cs="Times New Roman"/>
          <w:sz w:val="28"/>
          <w:szCs w:val="28"/>
          <w:lang w:eastAsia="ar-SA"/>
        </w:rPr>
        <w:t xml:space="preserve">ильные дороги (8объектов.):  </w:t>
      </w:r>
    </w:p>
    <w:p w14:paraId="7C53C5E1"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 автомобильная дорога, расположенная по адресу: Иркутская область, Слюдянский район, г. Слюдянка, ул. Советская (уточнение границ);</w:t>
      </w:r>
    </w:p>
    <w:p w14:paraId="34DB47D1"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 автомобильная дорога, расположенная по адресу: Иркутская область, Слюдянский район, г. Слюд</w:t>
      </w:r>
      <w:r>
        <w:rPr>
          <w:rFonts w:ascii="Times New Roman" w:hAnsi="Times New Roman" w:cs="Times New Roman"/>
          <w:sz w:val="28"/>
          <w:szCs w:val="28"/>
        </w:rPr>
        <w:t>янка, ул. Полевая (уточнение границ);</w:t>
      </w:r>
    </w:p>
    <w:p w14:paraId="5B5EF929"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 автомобильная дорога, расположенная по адресу: Иркутская область, Слюдянский район, г. Слюдянка, ул. Коммунальная (постановка на кадастровый учет);</w:t>
      </w:r>
    </w:p>
    <w:p w14:paraId="65898ABC"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 xml:space="preserve">- автомобильная дорога, расположенная по адресу: Иркутская область, </w:t>
      </w:r>
      <w:r>
        <w:rPr>
          <w:rFonts w:ascii="Times New Roman" w:hAnsi="Times New Roman" w:cs="Times New Roman"/>
          <w:sz w:val="28"/>
          <w:szCs w:val="28"/>
        </w:rPr>
        <w:t>Слюдянский район, г. Слюдянка, ул. Школьная (постановка на кадастровый учет);</w:t>
      </w:r>
    </w:p>
    <w:p w14:paraId="689C3D43"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 автомобильная дорога, расположенная по адресу: Иркутская область, Слюдянский район, г. Слюдянка, ул. Шахтерская (постановка на кадастровый учет);</w:t>
      </w:r>
    </w:p>
    <w:p w14:paraId="4CE733EB"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 автомобильная дорога, распол</w:t>
      </w:r>
      <w:r>
        <w:rPr>
          <w:rFonts w:ascii="Times New Roman" w:hAnsi="Times New Roman" w:cs="Times New Roman"/>
          <w:sz w:val="28"/>
          <w:szCs w:val="28"/>
        </w:rPr>
        <w:t>оженная по адресу: Иркутская область, Слюдянский район, г. Слюдянка, пер. Безымянный (постановка на кадастровый учет);</w:t>
      </w:r>
    </w:p>
    <w:p w14:paraId="5CBF8C85"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 автомобильная дорога, расположенная по адресу: Иркутская область, Слюдянский район, г. Слюдянка, ул. 40 лет Октября (постановка на када</w:t>
      </w:r>
      <w:r>
        <w:rPr>
          <w:rFonts w:ascii="Times New Roman" w:hAnsi="Times New Roman" w:cs="Times New Roman"/>
          <w:sz w:val="28"/>
          <w:szCs w:val="28"/>
        </w:rPr>
        <w:t>стровый учет).</w:t>
      </w:r>
    </w:p>
    <w:p w14:paraId="3B7EB577"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 сооружение (автомобильная дорога), расположенное по адресу: Иркутская область, Слюдянский район, г. Слюдянка, ул. Менделеева.</w:t>
      </w:r>
    </w:p>
    <w:p w14:paraId="07046655"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 xml:space="preserve">               Объекты электросетевого хозяйства (1объект):</w:t>
      </w:r>
    </w:p>
    <w:p w14:paraId="4ED68506" w14:textId="77777777" w:rsidR="00833A00" w:rsidRDefault="00C51893">
      <w:pPr>
        <w:pStyle w:val="afc"/>
        <w:rPr>
          <w:rFonts w:ascii="Times New Roman" w:hAnsi="Times New Roman" w:cs="Times New Roman"/>
          <w:sz w:val="28"/>
          <w:szCs w:val="28"/>
        </w:rPr>
      </w:pPr>
      <w:r>
        <w:rPr>
          <w:rFonts w:ascii="Times New Roman" w:hAnsi="Times New Roman" w:cs="Times New Roman"/>
          <w:sz w:val="28"/>
          <w:szCs w:val="28"/>
        </w:rPr>
        <w:t>- сооружение (электрические сети), расположенные по а</w:t>
      </w:r>
      <w:r>
        <w:rPr>
          <w:rFonts w:ascii="Times New Roman" w:hAnsi="Times New Roman" w:cs="Times New Roman"/>
          <w:sz w:val="28"/>
          <w:szCs w:val="28"/>
        </w:rPr>
        <w:t xml:space="preserve">дресу: Иркутская область, Слюдянский район, от г. Слюдянка до Сухого Ручья </w:t>
      </w:r>
    </w:p>
    <w:p w14:paraId="16BA0F39" w14:textId="77777777" w:rsidR="00833A00" w:rsidRDefault="00833A00">
      <w:pPr>
        <w:pStyle w:val="afc"/>
        <w:rPr>
          <w:rFonts w:ascii="Times New Roman" w:hAnsi="Times New Roman" w:cs="Times New Roman"/>
          <w:sz w:val="28"/>
          <w:szCs w:val="28"/>
        </w:rPr>
      </w:pPr>
    </w:p>
    <w:p w14:paraId="7AE6C197" w14:textId="77777777" w:rsidR="00833A00" w:rsidRDefault="00833A00">
      <w:pPr>
        <w:pStyle w:val="afc"/>
        <w:tabs>
          <w:tab w:val="left" w:pos="284"/>
          <w:tab w:val="left" w:pos="993"/>
        </w:tabs>
        <w:spacing w:line="360" w:lineRule="auto"/>
        <w:jc w:val="both"/>
        <w:rPr>
          <w:rFonts w:ascii="Times New Roman" w:hAnsi="Times New Roman"/>
          <w:sz w:val="28"/>
          <w:szCs w:val="28"/>
        </w:rPr>
      </w:pPr>
    </w:p>
    <w:p w14:paraId="019DAD6E" w14:textId="77777777" w:rsidR="00833A00" w:rsidRDefault="00833A00">
      <w:pPr>
        <w:rPr>
          <w:rFonts w:ascii="Times New Roman" w:eastAsia="Times New Roman" w:hAnsi="Times New Roman"/>
          <w:bCs/>
          <w:sz w:val="28"/>
          <w:szCs w:val="28"/>
        </w:rPr>
      </w:pPr>
    </w:p>
    <w:p w14:paraId="1912F3E9" w14:textId="77777777" w:rsidR="00833A00" w:rsidRDefault="00833A00">
      <w:pPr>
        <w:tabs>
          <w:tab w:val="left" w:pos="0"/>
        </w:tabs>
        <w:jc w:val="both"/>
        <w:rPr>
          <w:rFonts w:ascii="Times New Roman" w:hAnsi="Times New Roman"/>
          <w:b/>
          <w:bCs/>
          <w:sz w:val="40"/>
          <w:szCs w:val="40"/>
        </w:rPr>
      </w:pPr>
    </w:p>
    <w:p w14:paraId="0723E5CD" w14:textId="77777777" w:rsidR="00833A00" w:rsidRDefault="00833A00">
      <w:pPr>
        <w:tabs>
          <w:tab w:val="left" w:pos="0"/>
        </w:tabs>
        <w:jc w:val="both"/>
        <w:rPr>
          <w:rFonts w:ascii="Times New Roman" w:hAnsi="Times New Roman"/>
          <w:b/>
          <w:bCs/>
          <w:sz w:val="40"/>
          <w:szCs w:val="40"/>
        </w:rPr>
      </w:pPr>
    </w:p>
    <w:p w14:paraId="07339246" w14:textId="77777777" w:rsidR="00833A00" w:rsidRDefault="00833A00">
      <w:pPr>
        <w:tabs>
          <w:tab w:val="left" w:pos="0"/>
        </w:tabs>
        <w:jc w:val="both"/>
        <w:rPr>
          <w:rFonts w:ascii="Times New Roman" w:hAnsi="Times New Roman"/>
          <w:b/>
          <w:bCs/>
          <w:sz w:val="40"/>
          <w:szCs w:val="40"/>
        </w:rPr>
      </w:pPr>
    </w:p>
    <w:p w14:paraId="607F4A60" w14:textId="77777777" w:rsidR="00833A00" w:rsidRDefault="00833A00">
      <w:pPr>
        <w:tabs>
          <w:tab w:val="left" w:pos="0"/>
        </w:tabs>
        <w:jc w:val="both"/>
        <w:rPr>
          <w:rFonts w:ascii="Times New Roman" w:hAnsi="Times New Roman"/>
          <w:b/>
          <w:bCs/>
          <w:sz w:val="40"/>
          <w:szCs w:val="40"/>
        </w:rPr>
      </w:pPr>
    </w:p>
    <w:p w14:paraId="0E553D40" w14:textId="77777777" w:rsidR="00833A00" w:rsidRDefault="00833A00">
      <w:pPr>
        <w:tabs>
          <w:tab w:val="left" w:pos="0"/>
        </w:tabs>
        <w:jc w:val="both"/>
        <w:rPr>
          <w:rFonts w:ascii="Times New Roman" w:hAnsi="Times New Roman"/>
          <w:b/>
          <w:bCs/>
          <w:sz w:val="40"/>
          <w:szCs w:val="40"/>
        </w:rPr>
      </w:pPr>
    </w:p>
    <w:p w14:paraId="771B7F7D" w14:textId="77777777" w:rsidR="00833A00" w:rsidRDefault="00833A00">
      <w:pPr>
        <w:tabs>
          <w:tab w:val="left" w:pos="0"/>
        </w:tabs>
        <w:jc w:val="both"/>
        <w:rPr>
          <w:rFonts w:ascii="Times New Roman" w:hAnsi="Times New Roman"/>
          <w:b/>
          <w:bCs/>
          <w:sz w:val="40"/>
          <w:szCs w:val="40"/>
        </w:rPr>
      </w:pPr>
    </w:p>
    <w:p w14:paraId="74F6C3EF" w14:textId="77777777" w:rsidR="00833A00" w:rsidRDefault="00833A00">
      <w:pPr>
        <w:tabs>
          <w:tab w:val="left" w:pos="0"/>
        </w:tabs>
        <w:jc w:val="both"/>
        <w:rPr>
          <w:rFonts w:ascii="Times New Roman" w:hAnsi="Times New Roman"/>
          <w:b/>
          <w:bCs/>
          <w:sz w:val="40"/>
          <w:szCs w:val="40"/>
        </w:rPr>
      </w:pPr>
    </w:p>
    <w:p w14:paraId="39C7ACD3" w14:textId="77777777" w:rsidR="00833A00" w:rsidRDefault="00833A00">
      <w:pPr>
        <w:tabs>
          <w:tab w:val="left" w:pos="0"/>
        </w:tabs>
        <w:jc w:val="both"/>
        <w:rPr>
          <w:rFonts w:ascii="Times New Roman" w:hAnsi="Times New Roman"/>
          <w:b/>
          <w:bCs/>
          <w:sz w:val="40"/>
          <w:szCs w:val="40"/>
        </w:rPr>
      </w:pPr>
    </w:p>
    <w:p w14:paraId="3C3DDE03" w14:textId="77777777" w:rsidR="00833A00" w:rsidRDefault="00C51893">
      <w:pPr>
        <w:tabs>
          <w:tab w:val="left" w:pos="0"/>
        </w:tabs>
        <w:jc w:val="center"/>
        <w:rPr>
          <w:rFonts w:ascii="Times New Roman" w:hAnsi="Times New Roman"/>
          <w:b/>
          <w:sz w:val="40"/>
          <w:szCs w:val="40"/>
        </w:rPr>
      </w:pPr>
      <w:r>
        <w:rPr>
          <w:rFonts w:ascii="Times New Roman" w:hAnsi="Times New Roman"/>
          <w:b/>
          <w:sz w:val="40"/>
          <w:szCs w:val="40"/>
        </w:rPr>
        <w:t>МУНИЦИПАЛЬНЫЙ ЗАКАЗ</w:t>
      </w:r>
    </w:p>
    <w:p w14:paraId="2C7AFE3F" w14:textId="77777777" w:rsidR="00833A00" w:rsidRDefault="00C51893">
      <w:pPr>
        <w:jc w:val="both"/>
        <w:rPr>
          <w:rFonts w:ascii="Times New Roman" w:hAnsi="Times New Roman"/>
          <w:b/>
          <w:sz w:val="28"/>
          <w:szCs w:val="28"/>
        </w:rPr>
      </w:pPr>
      <w:r>
        <w:rPr>
          <w:rFonts w:ascii="Times New Roman" w:hAnsi="Times New Roman"/>
          <w:sz w:val="28"/>
          <w:szCs w:val="28"/>
        </w:rPr>
        <w:t xml:space="preserve">            </w:t>
      </w:r>
      <w:r>
        <w:rPr>
          <w:rFonts w:ascii="Times New Roman" w:hAnsi="Times New Roman"/>
          <w:b/>
          <w:sz w:val="28"/>
          <w:szCs w:val="28"/>
        </w:rPr>
        <w:t>Слайд 7</w:t>
      </w:r>
    </w:p>
    <w:p w14:paraId="0578729C" w14:textId="77777777" w:rsidR="00833A00" w:rsidRDefault="00C51893">
      <w:pPr>
        <w:rPr>
          <w:rFonts w:ascii="Times New Roman" w:hAnsi="Times New Roman"/>
          <w:b/>
          <w:sz w:val="28"/>
          <w:szCs w:val="28"/>
        </w:rPr>
      </w:pPr>
      <w:r>
        <w:rPr>
          <w:noProof/>
        </w:rPr>
        <w:drawing>
          <wp:inline distT="0" distB="0" distL="0" distR="0" wp14:anchorId="40DB8315" wp14:editId="40409C9D">
            <wp:extent cx="5715000" cy="42862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618472" name=""/>
                    <pic:cNvPicPr>
                      <a:picLocks noChangeAspect="1"/>
                    </pic:cNvPicPr>
                  </pic:nvPicPr>
                  <pic:blipFill>
                    <a:blip r:embed="rId13"/>
                    <a:stretch/>
                  </pic:blipFill>
                  <pic:spPr bwMode="auto">
                    <a:xfrm>
                      <a:off x="0" y="0"/>
                      <a:ext cx="5715000" cy="4286250"/>
                    </a:xfrm>
                    <a:prstGeom prst="rect">
                      <a:avLst/>
                    </a:prstGeom>
                  </pic:spPr>
                </pic:pic>
              </a:graphicData>
            </a:graphic>
          </wp:inline>
        </w:drawing>
      </w:r>
    </w:p>
    <w:p w14:paraId="78D1753A" w14:textId="77777777" w:rsidR="00833A00" w:rsidRDefault="00C51893">
      <w:pPr>
        <w:pStyle w:val="afc"/>
        <w:spacing w:line="360" w:lineRule="auto"/>
        <w:ind w:firstLine="708"/>
        <w:jc w:val="both"/>
        <w:rPr>
          <w:rFonts w:ascii="Times New Roman" w:hAnsi="Times New Roman"/>
          <w:sz w:val="28"/>
          <w:szCs w:val="28"/>
        </w:rPr>
      </w:pPr>
      <w:r>
        <w:rPr>
          <w:rFonts w:ascii="Times New Roman" w:hAnsi="Times New Roman"/>
          <w:sz w:val="28"/>
          <w:szCs w:val="28"/>
        </w:rPr>
        <w:t xml:space="preserve">Одним из показателей работы администрации Слюдянского городского поселения является организация размещения муниципальных заказов. Эта работа напрямую связана с оптимизацией бюджетных расходов. </w:t>
      </w:r>
    </w:p>
    <w:p w14:paraId="168B38DF" w14:textId="77777777" w:rsidR="00833A00" w:rsidRDefault="00C51893">
      <w:pPr>
        <w:pStyle w:val="afc"/>
        <w:spacing w:line="360" w:lineRule="auto"/>
        <w:ind w:firstLine="708"/>
        <w:jc w:val="both"/>
        <w:rPr>
          <w:rFonts w:ascii="Times New Roman" w:hAnsi="Times New Roman"/>
          <w:sz w:val="28"/>
          <w:szCs w:val="28"/>
        </w:rPr>
      </w:pPr>
      <w:r>
        <w:rPr>
          <w:rFonts w:ascii="Times New Roman" w:hAnsi="Times New Roman"/>
          <w:sz w:val="28"/>
          <w:szCs w:val="28"/>
        </w:rPr>
        <w:t>Обеспечение муниципальных нужд достижения целей и реализации м</w:t>
      </w:r>
      <w:r>
        <w:rPr>
          <w:rFonts w:ascii="Times New Roman" w:hAnsi="Times New Roman"/>
          <w:sz w:val="28"/>
          <w:szCs w:val="28"/>
        </w:rPr>
        <w:t xml:space="preserve">ероприятий, предусмотренных муниципальными программами, государственными </w:t>
      </w:r>
      <w:hyperlink r:id="rId14" w:tooltip="consultantplus://offline/ref=6D1F69448D0146D33C36EE89BA2288DC706C0C5BD80A4E668236B5DA0E1D501C248BB64DB4FA65315BCBA022AE7B6747FA451285FACF1B50LDO4M" w:history="1">
        <w:r>
          <w:rPr>
            <w:rFonts w:ascii="Times New Roman" w:hAnsi="Times New Roman"/>
            <w:sz w:val="28"/>
            <w:szCs w:val="28"/>
          </w:rPr>
          <w:t>программами</w:t>
        </w:r>
      </w:hyperlink>
      <w:r>
        <w:rPr>
          <w:rFonts w:ascii="Times New Roman" w:hAnsi="Times New Roman"/>
          <w:sz w:val="28"/>
          <w:szCs w:val="28"/>
        </w:rPr>
        <w:t xml:space="preserve"> Российской Федерации (в том числе федеральными целевыми программами, иными документами стратегического и програм</w:t>
      </w:r>
      <w:r>
        <w:rPr>
          <w:rFonts w:ascii="Times New Roman" w:hAnsi="Times New Roman"/>
          <w:sz w:val="28"/>
          <w:szCs w:val="28"/>
        </w:rPr>
        <w:t>мно-целевого планирования Российской Федерации), государственными программами субъектов Российской Федерации (в том числе региональными целевыми программами, иными документами стратегического и программно-целевого планирования субъектов Российской Федераци</w:t>
      </w:r>
      <w:r>
        <w:rPr>
          <w:rFonts w:ascii="Times New Roman" w:hAnsi="Times New Roman"/>
          <w:sz w:val="28"/>
          <w:szCs w:val="28"/>
        </w:rPr>
        <w:t xml:space="preserve">и), а также в целях выполнения </w:t>
      </w:r>
      <w:r>
        <w:rPr>
          <w:rFonts w:ascii="Times New Roman" w:hAnsi="Times New Roman"/>
          <w:sz w:val="28"/>
          <w:szCs w:val="28"/>
        </w:rPr>
        <w:lastRenderedPageBreak/>
        <w:t xml:space="preserve">функций и полномочий возложенных на Администрацию Слюдянского городского поселения полномочий закупочная деятельность  осуществляется в соответствии с Федеральным законом от 05.04.2013 N 44-ФЗ  "О контрактной системе в сфере </w:t>
      </w:r>
      <w:r>
        <w:rPr>
          <w:rFonts w:ascii="Times New Roman" w:hAnsi="Times New Roman"/>
          <w:sz w:val="28"/>
          <w:szCs w:val="28"/>
        </w:rPr>
        <w:t xml:space="preserve">закупок товаров, работ, услуг для обеспечения государственных и муниципальных нужд" </w:t>
      </w:r>
    </w:p>
    <w:p w14:paraId="76116DCB" w14:textId="77777777" w:rsidR="00833A00" w:rsidRDefault="00C51893">
      <w:pPr>
        <w:pStyle w:val="afc"/>
        <w:spacing w:line="360" w:lineRule="auto"/>
        <w:ind w:firstLine="708"/>
        <w:jc w:val="both"/>
        <w:rPr>
          <w:rFonts w:ascii="Times New Roman" w:hAnsi="Times New Roman"/>
          <w:sz w:val="28"/>
          <w:szCs w:val="28"/>
        </w:rPr>
      </w:pPr>
      <w:bookmarkStart w:id="3" w:name="Par2"/>
      <w:bookmarkEnd w:id="3"/>
      <w:r>
        <w:rPr>
          <w:rFonts w:ascii="Times New Roman" w:hAnsi="Times New Roman"/>
          <w:sz w:val="28"/>
          <w:szCs w:val="28"/>
        </w:rPr>
        <w:t xml:space="preserve">В 2023 году при осуществлении закупок были использованы  конкурентные </w:t>
      </w:r>
      <w:hyperlink r:id="rId15" w:tooltip="consultantplus://offline/ref=9602B1273A6206C93A22D942C7CA41FF116473F18A24576941C8D5A42931EDD8C809369EC4CF9CF93F4870036A78D7C63A0289DD98F8385CD6H8M" w:history="1">
        <w:r>
          <w:rPr>
            <w:rFonts w:ascii="Times New Roman" w:hAnsi="Times New Roman"/>
            <w:sz w:val="28"/>
            <w:szCs w:val="28"/>
          </w:rPr>
          <w:t>способы</w:t>
        </w:r>
      </w:hyperlink>
      <w:r>
        <w:rPr>
          <w:rFonts w:ascii="Times New Roman" w:hAnsi="Times New Roman"/>
          <w:sz w:val="28"/>
          <w:szCs w:val="28"/>
        </w:rPr>
        <w:t xml:space="preserve"> определения поставщиков (подрядчик</w:t>
      </w:r>
      <w:r>
        <w:rPr>
          <w:rFonts w:ascii="Times New Roman" w:hAnsi="Times New Roman"/>
          <w:sz w:val="28"/>
          <w:szCs w:val="28"/>
        </w:rPr>
        <w:t>ов, исполнителей) и осуществлены закупки у единственного поставщика (подрядчика, исполнителя).</w:t>
      </w:r>
      <w:r>
        <w:t xml:space="preserve"> </w:t>
      </w:r>
      <w:r>
        <w:rPr>
          <w:rFonts w:ascii="Times New Roman" w:hAnsi="Times New Roman"/>
          <w:sz w:val="28"/>
          <w:szCs w:val="28"/>
        </w:rPr>
        <w:t>Сумма НМЦК закупок, проведенных конкурентными способами определения поставщиков, и цен закупок у единственного поставщика 210,93 млн.руб.</w:t>
      </w:r>
    </w:p>
    <w:p w14:paraId="15ADFA16" w14:textId="77777777" w:rsidR="00833A00" w:rsidRDefault="00C51893">
      <w:pPr>
        <w:pStyle w:val="afc"/>
        <w:spacing w:line="360" w:lineRule="auto"/>
        <w:ind w:firstLine="708"/>
        <w:jc w:val="both"/>
        <w:rPr>
          <w:rFonts w:ascii="Times New Roman" w:hAnsi="Times New Roman"/>
          <w:sz w:val="28"/>
          <w:szCs w:val="28"/>
        </w:rPr>
      </w:pPr>
      <w:r>
        <w:rPr>
          <w:rFonts w:ascii="Times New Roman" w:hAnsi="Times New Roman"/>
          <w:sz w:val="28"/>
          <w:szCs w:val="28"/>
        </w:rPr>
        <w:tab/>
        <w:t xml:space="preserve"> В том </w:t>
      </w:r>
      <w:proofErr w:type="gramStart"/>
      <w:r>
        <w:rPr>
          <w:rFonts w:ascii="Times New Roman" w:hAnsi="Times New Roman"/>
          <w:sz w:val="28"/>
          <w:szCs w:val="28"/>
        </w:rPr>
        <w:t>числе  в</w:t>
      </w:r>
      <w:proofErr w:type="gramEnd"/>
      <w:r>
        <w:rPr>
          <w:rFonts w:ascii="Times New Roman" w:hAnsi="Times New Roman"/>
          <w:sz w:val="28"/>
          <w:szCs w:val="28"/>
        </w:rPr>
        <w:t xml:space="preserve"> рамках</w:t>
      </w:r>
      <w:r>
        <w:rPr>
          <w:rFonts w:ascii="Times New Roman" w:hAnsi="Times New Roman"/>
          <w:sz w:val="28"/>
          <w:szCs w:val="28"/>
        </w:rPr>
        <w:t xml:space="preserve"> размещения муниципальных заказов проведено 105 процедур размещения заказов конкурентным способом (аукционам в электронной форме),  начальная  цена  закупок в опубликованных извещениях проведенных конкурентными способами определения поставщиков 2023 году с</w:t>
      </w:r>
      <w:r>
        <w:rPr>
          <w:rFonts w:ascii="Times New Roman" w:hAnsi="Times New Roman"/>
          <w:sz w:val="28"/>
          <w:szCs w:val="28"/>
        </w:rPr>
        <w:t>оставила 324,08 млн руб., из них  закупок не приведших к результатом по торгам  на 133,6 млн.руб.</w:t>
      </w:r>
    </w:p>
    <w:p w14:paraId="4E5FE2DA" w14:textId="77777777" w:rsidR="00833A00" w:rsidRDefault="00C51893">
      <w:pPr>
        <w:pStyle w:val="afc"/>
        <w:spacing w:line="360" w:lineRule="auto"/>
        <w:ind w:firstLine="708"/>
        <w:jc w:val="both"/>
        <w:rPr>
          <w:rFonts w:ascii="Times New Roman" w:hAnsi="Times New Roman"/>
          <w:sz w:val="28"/>
          <w:szCs w:val="28"/>
        </w:rPr>
      </w:pPr>
      <w:r>
        <w:rPr>
          <w:rFonts w:ascii="Times New Roman" w:hAnsi="Times New Roman"/>
          <w:sz w:val="28"/>
          <w:szCs w:val="28"/>
        </w:rPr>
        <w:t xml:space="preserve">По данным процедурам заключено 46 муниципальных контрактов на сумму 182,24 млн. руб., в том числе закупок, осуществленных среди субъекта малого </w:t>
      </w:r>
      <w:proofErr w:type="gramStart"/>
      <w:r>
        <w:rPr>
          <w:rFonts w:ascii="Times New Roman" w:hAnsi="Times New Roman"/>
          <w:sz w:val="28"/>
          <w:szCs w:val="28"/>
        </w:rPr>
        <w:t>предпринимател</w:t>
      </w:r>
      <w:r>
        <w:rPr>
          <w:rFonts w:ascii="Times New Roman" w:hAnsi="Times New Roman"/>
          <w:sz w:val="28"/>
          <w:szCs w:val="28"/>
        </w:rPr>
        <w:t>ьства  44</w:t>
      </w:r>
      <w:proofErr w:type="gramEnd"/>
      <w:r>
        <w:rPr>
          <w:rFonts w:ascii="Times New Roman" w:hAnsi="Times New Roman"/>
          <w:sz w:val="28"/>
          <w:szCs w:val="28"/>
        </w:rPr>
        <w:t xml:space="preserve">,76 млн. </w:t>
      </w:r>
      <w:proofErr w:type="spellStart"/>
      <w:r>
        <w:rPr>
          <w:rFonts w:ascii="Times New Roman" w:hAnsi="Times New Roman"/>
          <w:sz w:val="28"/>
          <w:szCs w:val="28"/>
        </w:rPr>
        <w:t>руб</w:t>
      </w:r>
      <w:proofErr w:type="spellEnd"/>
      <w:r>
        <w:rPr>
          <w:rFonts w:ascii="Times New Roman" w:hAnsi="Times New Roman"/>
          <w:sz w:val="28"/>
          <w:szCs w:val="28"/>
        </w:rPr>
        <w:t>; (36,78%)</w:t>
      </w:r>
    </w:p>
    <w:p w14:paraId="4F8E9C43" w14:textId="77777777" w:rsidR="00833A00" w:rsidRDefault="00C51893">
      <w:pPr>
        <w:pStyle w:val="afc"/>
        <w:spacing w:line="360" w:lineRule="auto"/>
        <w:ind w:firstLine="708"/>
        <w:jc w:val="both"/>
        <w:rPr>
          <w:rFonts w:ascii="Times New Roman" w:hAnsi="Times New Roman"/>
          <w:sz w:val="28"/>
          <w:szCs w:val="28"/>
        </w:rPr>
      </w:pPr>
      <w:r>
        <w:rPr>
          <w:rFonts w:ascii="Times New Roman" w:hAnsi="Times New Roman"/>
          <w:sz w:val="28"/>
          <w:szCs w:val="28"/>
        </w:rPr>
        <w:t xml:space="preserve">К наиболее значимым закупкам прошедшего года можно отнести:  </w:t>
      </w:r>
    </w:p>
    <w:tbl>
      <w:tblPr>
        <w:tblW w:w="10632" w:type="dxa"/>
        <w:tblInd w:w="-856" w:type="dxa"/>
        <w:tblLook w:val="04A0" w:firstRow="1" w:lastRow="0" w:firstColumn="1" w:lastColumn="0" w:noHBand="0" w:noVBand="1"/>
      </w:tblPr>
      <w:tblGrid>
        <w:gridCol w:w="2964"/>
        <w:gridCol w:w="1564"/>
        <w:gridCol w:w="1523"/>
        <w:gridCol w:w="1256"/>
        <w:gridCol w:w="1005"/>
        <w:gridCol w:w="2320"/>
      </w:tblGrid>
      <w:tr w:rsidR="00833A00" w14:paraId="033F5232" w14:textId="77777777">
        <w:trPr>
          <w:trHeight w:val="1200"/>
        </w:trPr>
        <w:tc>
          <w:tcPr>
            <w:tcW w:w="2964" w:type="dxa"/>
            <w:tcBorders>
              <w:top w:val="single" w:sz="4" w:space="0" w:color="A9A9A9"/>
              <w:left w:val="single" w:sz="4" w:space="0" w:color="A9A9A9"/>
              <w:bottom w:val="single" w:sz="4" w:space="0" w:color="A9A9A9"/>
              <w:right w:val="single" w:sz="4" w:space="0" w:color="A9A9A9"/>
            </w:tcBorders>
            <w:shd w:val="clear" w:color="FFFFFF" w:fill="FFFFFF"/>
            <w:vAlign w:val="center"/>
          </w:tcPr>
          <w:p w14:paraId="2D0D92BA" w14:textId="77777777" w:rsidR="00833A00" w:rsidRDefault="00C51893">
            <w:pPr>
              <w:spacing w:line="240" w:lineRule="auto"/>
              <w:jc w:val="center"/>
              <w:rPr>
                <w:rFonts w:eastAsia="Times New Roman" w:cs="Calibri"/>
                <w:b/>
                <w:bCs/>
                <w:color w:val="000000"/>
                <w:sz w:val="18"/>
                <w:szCs w:val="18"/>
              </w:rPr>
            </w:pPr>
            <w:r>
              <w:rPr>
                <w:rFonts w:cs="Calibri"/>
                <w:b/>
                <w:bCs/>
                <w:color w:val="000000"/>
                <w:sz w:val="18"/>
                <w:szCs w:val="18"/>
              </w:rPr>
              <w:t>Наименование объекта закупки</w:t>
            </w:r>
          </w:p>
        </w:tc>
        <w:tc>
          <w:tcPr>
            <w:tcW w:w="1564" w:type="dxa"/>
            <w:tcBorders>
              <w:top w:val="single" w:sz="4" w:space="0" w:color="A9A9A9"/>
              <w:left w:val="none" w:sz="4" w:space="0" w:color="000000"/>
              <w:bottom w:val="single" w:sz="4" w:space="0" w:color="A9A9A9"/>
              <w:right w:val="single" w:sz="4" w:space="0" w:color="A9A9A9"/>
            </w:tcBorders>
            <w:shd w:val="clear" w:color="FFFFFF" w:fill="FFFFFF"/>
            <w:vAlign w:val="center"/>
          </w:tcPr>
          <w:p w14:paraId="7CC2C1FB" w14:textId="77777777" w:rsidR="00833A00" w:rsidRDefault="00C51893">
            <w:pPr>
              <w:jc w:val="center"/>
              <w:rPr>
                <w:rFonts w:cs="Calibri"/>
                <w:b/>
                <w:bCs/>
                <w:color w:val="000000"/>
                <w:sz w:val="18"/>
                <w:szCs w:val="18"/>
              </w:rPr>
            </w:pPr>
            <w:r>
              <w:rPr>
                <w:rFonts w:cs="Calibri"/>
                <w:b/>
                <w:bCs/>
                <w:color w:val="000000"/>
                <w:sz w:val="18"/>
                <w:szCs w:val="18"/>
              </w:rPr>
              <w:t>НМЦ</w:t>
            </w:r>
          </w:p>
        </w:tc>
        <w:tc>
          <w:tcPr>
            <w:tcW w:w="1523" w:type="dxa"/>
            <w:tcBorders>
              <w:top w:val="single" w:sz="4" w:space="0" w:color="A9A9A9"/>
              <w:left w:val="none" w:sz="4" w:space="0" w:color="000000"/>
              <w:bottom w:val="single" w:sz="4" w:space="0" w:color="A9A9A9"/>
              <w:right w:val="single" w:sz="4" w:space="0" w:color="A9A9A9"/>
            </w:tcBorders>
            <w:shd w:val="clear" w:color="FFFFFF" w:fill="FFFFFF"/>
            <w:vAlign w:val="center"/>
          </w:tcPr>
          <w:p w14:paraId="5698C746" w14:textId="77777777" w:rsidR="00833A00" w:rsidRDefault="00C51893">
            <w:pPr>
              <w:jc w:val="center"/>
              <w:rPr>
                <w:rFonts w:cs="Calibri"/>
                <w:b/>
                <w:bCs/>
                <w:color w:val="000000"/>
                <w:sz w:val="18"/>
                <w:szCs w:val="18"/>
              </w:rPr>
            </w:pPr>
            <w:r>
              <w:rPr>
                <w:rFonts w:cs="Calibri"/>
                <w:b/>
                <w:bCs/>
                <w:color w:val="000000"/>
                <w:sz w:val="18"/>
                <w:szCs w:val="18"/>
              </w:rPr>
              <w:t>Цена контракта</w:t>
            </w:r>
          </w:p>
        </w:tc>
        <w:tc>
          <w:tcPr>
            <w:tcW w:w="1256" w:type="dxa"/>
            <w:tcBorders>
              <w:top w:val="single" w:sz="4" w:space="0" w:color="A9A9A9"/>
              <w:left w:val="none" w:sz="4" w:space="0" w:color="000000"/>
              <w:bottom w:val="single" w:sz="4" w:space="0" w:color="A9A9A9"/>
              <w:right w:val="single" w:sz="4" w:space="0" w:color="A9A9A9"/>
            </w:tcBorders>
            <w:shd w:val="clear" w:color="FFFFFF" w:fill="FFFFFF"/>
            <w:vAlign w:val="center"/>
          </w:tcPr>
          <w:p w14:paraId="3E21A378" w14:textId="77777777" w:rsidR="00833A00" w:rsidRDefault="00C51893">
            <w:pPr>
              <w:jc w:val="center"/>
              <w:rPr>
                <w:rFonts w:cs="Calibri"/>
                <w:b/>
                <w:bCs/>
                <w:color w:val="000000"/>
                <w:sz w:val="18"/>
                <w:szCs w:val="18"/>
              </w:rPr>
            </w:pPr>
            <w:r>
              <w:rPr>
                <w:rFonts w:cs="Calibri"/>
                <w:b/>
                <w:bCs/>
                <w:color w:val="000000"/>
                <w:sz w:val="18"/>
                <w:szCs w:val="18"/>
              </w:rPr>
              <w:t>Экономия</w:t>
            </w:r>
          </w:p>
        </w:tc>
        <w:tc>
          <w:tcPr>
            <w:tcW w:w="1005" w:type="dxa"/>
            <w:tcBorders>
              <w:top w:val="single" w:sz="4" w:space="0" w:color="A9A9A9"/>
              <w:left w:val="none" w:sz="4" w:space="0" w:color="000000"/>
              <w:bottom w:val="single" w:sz="4" w:space="0" w:color="A9A9A9"/>
              <w:right w:val="single" w:sz="4" w:space="0" w:color="A9A9A9"/>
            </w:tcBorders>
            <w:shd w:val="clear" w:color="FFFFFF" w:fill="FFFFFF"/>
            <w:vAlign w:val="center"/>
          </w:tcPr>
          <w:p w14:paraId="2B8900AC" w14:textId="77777777" w:rsidR="00833A00" w:rsidRDefault="00C51893">
            <w:pPr>
              <w:jc w:val="center"/>
              <w:rPr>
                <w:rFonts w:cs="Calibri"/>
                <w:b/>
                <w:bCs/>
                <w:color w:val="000000"/>
                <w:sz w:val="18"/>
                <w:szCs w:val="18"/>
              </w:rPr>
            </w:pPr>
            <w:r>
              <w:rPr>
                <w:rFonts w:cs="Calibri"/>
                <w:b/>
                <w:bCs/>
                <w:color w:val="000000"/>
                <w:sz w:val="18"/>
                <w:szCs w:val="18"/>
              </w:rPr>
              <w:t>Процент экономии</w:t>
            </w:r>
          </w:p>
        </w:tc>
        <w:tc>
          <w:tcPr>
            <w:tcW w:w="2320" w:type="dxa"/>
            <w:tcBorders>
              <w:top w:val="single" w:sz="4" w:space="0" w:color="A9A9A9"/>
              <w:left w:val="none" w:sz="4" w:space="0" w:color="000000"/>
              <w:bottom w:val="single" w:sz="4" w:space="0" w:color="A9A9A9"/>
              <w:right w:val="single" w:sz="4" w:space="0" w:color="A9A9A9"/>
            </w:tcBorders>
            <w:shd w:val="clear" w:color="FFFFFF" w:fill="FFFFFF"/>
            <w:vAlign w:val="center"/>
          </w:tcPr>
          <w:p w14:paraId="41EB844D" w14:textId="77777777" w:rsidR="00833A00" w:rsidRDefault="00C51893">
            <w:pPr>
              <w:jc w:val="center"/>
              <w:rPr>
                <w:rFonts w:cs="Calibri"/>
                <w:b/>
                <w:bCs/>
                <w:color w:val="000000"/>
                <w:sz w:val="18"/>
                <w:szCs w:val="18"/>
              </w:rPr>
            </w:pPr>
            <w:r>
              <w:rPr>
                <w:rFonts w:cs="Calibri"/>
                <w:b/>
                <w:bCs/>
                <w:color w:val="000000"/>
                <w:sz w:val="18"/>
                <w:szCs w:val="18"/>
              </w:rPr>
              <w:t>Участник</w:t>
            </w:r>
          </w:p>
        </w:tc>
      </w:tr>
      <w:tr w:rsidR="00833A00" w14:paraId="57862E97" w14:textId="77777777">
        <w:trPr>
          <w:trHeight w:val="1200"/>
        </w:trPr>
        <w:tc>
          <w:tcPr>
            <w:tcW w:w="2964" w:type="dxa"/>
            <w:tcBorders>
              <w:top w:val="single" w:sz="4" w:space="0" w:color="A9A9A9"/>
              <w:left w:val="single" w:sz="4" w:space="0" w:color="A9A9A9"/>
              <w:bottom w:val="single" w:sz="4" w:space="0" w:color="A9A9A9"/>
              <w:right w:val="single" w:sz="4" w:space="0" w:color="A9A9A9"/>
            </w:tcBorders>
            <w:shd w:val="clear" w:color="FFFFFF" w:fill="FFFFFF"/>
            <w:vAlign w:val="center"/>
          </w:tcPr>
          <w:p w14:paraId="2F4101EF" w14:textId="77777777" w:rsidR="00833A00" w:rsidRDefault="00C51893">
            <w:pPr>
              <w:spacing w:line="240" w:lineRule="auto"/>
              <w:rPr>
                <w:rFonts w:eastAsia="Times New Roman" w:cs="Calibri"/>
                <w:sz w:val="18"/>
                <w:szCs w:val="18"/>
                <w:lang w:eastAsia="ru-RU"/>
              </w:rPr>
            </w:pPr>
            <w:r>
              <w:rPr>
                <w:rFonts w:eastAsia="Times New Roman" w:cs="Calibri"/>
                <w:sz w:val="18"/>
                <w:szCs w:val="18"/>
                <w:lang w:eastAsia="ru-RU"/>
              </w:rPr>
              <w:t>Капитальный ремонт участка тепловых сетей по ул. Бабушкина от центрального теплового пункта до дома № 5 г. Слюдянка, Иркутской области</w:t>
            </w:r>
          </w:p>
        </w:tc>
        <w:tc>
          <w:tcPr>
            <w:tcW w:w="1564" w:type="dxa"/>
            <w:tcBorders>
              <w:top w:val="single" w:sz="4" w:space="0" w:color="A9A9A9"/>
              <w:left w:val="none" w:sz="4" w:space="0" w:color="000000"/>
              <w:bottom w:val="single" w:sz="4" w:space="0" w:color="A9A9A9"/>
              <w:right w:val="single" w:sz="4" w:space="0" w:color="A9A9A9"/>
            </w:tcBorders>
            <w:shd w:val="clear" w:color="FFFFFF" w:fill="FFFFFF"/>
            <w:vAlign w:val="center"/>
          </w:tcPr>
          <w:p w14:paraId="6BF40963" w14:textId="77777777" w:rsidR="00833A00" w:rsidRDefault="00C51893">
            <w:pPr>
              <w:spacing w:line="240" w:lineRule="auto"/>
              <w:rPr>
                <w:rFonts w:eastAsia="Times New Roman" w:cs="Calibri"/>
                <w:sz w:val="18"/>
                <w:szCs w:val="18"/>
                <w:lang w:eastAsia="ru-RU"/>
              </w:rPr>
            </w:pPr>
            <w:r>
              <w:rPr>
                <w:rFonts w:eastAsia="Times New Roman" w:cs="Calibri"/>
                <w:sz w:val="18"/>
                <w:szCs w:val="18"/>
                <w:lang w:eastAsia="ru-RU"/>
              </w:rPr>
              <w:t>32 126 214,07</w:t>
            </w:r>
          </w:p>
        </w:tc>
        <w:tc>
          <w:tcPr>
            <w:tcW w:w="1523" w:type="dxa"/>
            <w:tcBorders>
              <w:top w:val="single" w:sz="4" w:space="0" w:color="A9A9A9"/>
              <w:left w:val="none" w:sz="4" w:space="0" w:color="000000"/>
              <w:bottom w:val="single" w:sz="4" w:space="0" w:color="A9A9A9"/>
              <w:right w:val="single" w:sz="4" w:space="0" w:color="A9A9A9"/>
            </w:tcBorders>
            <w:shd w:val="clear" w:color="FFFFFF" w:fill="FFFFFF"/>
            <w:vAlign w:val="center"/>
          </w:tcPr>
          <w:p w14:paraId="0C190A76" w14:textId="77777777" w:rsidR="00833A00" w:rsidRDefault="00C51893">
            <w:pPr>
              <w:spacing w:line="240" w:lineRule="auto"/>
              <w:rPr>
                <w:rFonts w:eastAsia="Times New Roman" w:cs="Calibri"/>
                <w:sz w:val="18"/>
                <w:szCs w:val="18"/>
                <w:lang w:eastAsia="ru-RU"/>
              </w:rPr>
            </w:pPr>
            <w:r>
              <w:rPr>
                <w:rFonts w:eastAsia="Times New Roman" w:cs="Calibri"/>
                <w:sz w:val="18"/>
                <w:szCs w:val="18"/>
                <w:lang w:eastAsia="ru-RU"/>
              </w:rPr>
              <w:t>31 900 000,00</w:t>
            </w:r>
          </w:p>
        </w:tc>
        <w:tc>
          <w:tcPr>
            <w:tcW w:w="1256" w:type="dxa"/>
            <w:tcBorders>
              <w:top w:val="single" w:sz="4" w:space="0" w:color="A9A9A9"/>
              <w:left w:val="none" w:sz="4" w:space="0" w:color="000000"/>
              <w:bottom w:val="single" w:sz="4" w:space="0" w:color="A9A9A9"/>
              <w:right w:val="single" w:sz="4" w:space="0" w:color="A9A9A9"/>
            </w:tcBorders>
            <w:shd w:val="clear" w:color="FFFFFF" w:fill="FFFFFF"/>
            <w:vAlign w:val="center"/>
          </w:tcPr>
          <w:p w14:paraId="37B30F22" w14:textId="77777777" w:rsidR="00833A00" w:rsidRDefault="00C51893">
            <w:pPr>
              <w:spacing w:line="240" w:lineRule="auto"/>
              <w:rPr>
                <w:rFonts w:eastAsia="Times New Roman" w:cs="Calibri"/>
                <w:sz w:val="18"/>
                <w:szCs w:val="18"/>
                <w:lang w:eastAsia="ru-RU"/>
              </w:rPr>
            </w:pPr>
            <w:r>
              <w:rPr>
                <w:rFonts w:eastAsia="Times New Roman" w:cs="Calibri"/>
                <w:sz w:val="18"/>
                <w:szCs w:val="18"/>
                <w:lang w:eastAsia="ru-RU"/>
              </w:rPr>
              <w:t>226 214,07</w:t>
            </w:r>
          </w:p>
        </w:tc>
        <w:tc>
          <w:tcPr>
            <w:tcW w:w="1005" w:type="dxa"/>
            <w:tcBorders>
              <w:top w:val="single" w:sz="4" w:space="0" w:color="A9A9A9"/>
              <w:left w:val="none" w:sz="4" w:space="0" w:color="000000"/>
              <w:bottom w:val="single" w:sz="4" w:space="0" w:color="A9A9A9"/>
              <w:right w:val="single" w:sz="4" w:space="0" w:color="A9A9A9"/>
            </w:tcBorders>
            <w:shd w:val="clear" w:color="FFFFFF" w:fill="FFFFFF"/>
            <w:vAlign w:val="center"/>
          </w:tcPr>
          <w:p w14:paraId="6B586304" w14:textId="77777777" w:rsidR="00833A00" w:rsidRDefault="00C51893">
            <w:pPr>
              <w:spacing w:line="240" w:lineRule="auto"/>
              <w:rPr>
                <w:rFonts w:eastAsia="Times New Roman" w:cs="Calibri"/>
                <w:sz w:val="18"/>
                <w:szCs w:val="18"/>
                <w:lang w:eastAsia="ru-RU"/>
              </w:rPr>
            </w:pPr>
            <w:r>
              <w:rPr>
                <w:rFonts w:eastAsia="Times New Roman" w:cs="Calibri"/>
                <w:sz w:val="18"/>
                <w:szCs w:val="18"/>
                <w:lang w:eastAsia="ru-RU"/>
              </w:rPr>
              <w:t>0,70%</w:t>
            </w:r>
          </w:p>
        </w:tc>
        <w:tc>
          <w:tcPr>
            <w:tcW w:w="2320" w:type="dxa"/>
            <w:tcBorders>
              <w:top w:val="single" w:sz="4" w:space="0" w:color="A9A9A9"/>
              <w:left w:val="none" w:sz="4" w:space="0" w:color="000000"/>
              <w:bottom w:val="single" w:sz="4" w:space="0" w:color="A9A9A9"/>
              <w:right w:val="single" w:sz="4" w:space="0" w:color="A9A9A9"/>
            </w:tcBorders>
            <w:shd w:val="clear" w:color="FFFFFF" w:fill="FFFFFF"/>
            <w:vAlign w:val="center"/>
          </w:tcPr>
          <w:p w14:paraId="38DB7E39" w14:textId="77777777" w:rsidR="00833A00" w:rsidRDefault="00C51893">
            <w:pPr>
              <w:spacing w:line="240" w:lineRule="auto"/>
              <w:rPr>
                <w:rFonts w:eastAsia="Times New Roman" w:cs="Calibri"/>
                <w:sz w:val="18"/>
                <w:szCs w:val="18"/>
                <w:lang w:eastAsia="ru-RU"/>
              </w:rPr>
            </w:pPr>
            <w:r>
              <w:rPr>
                <w:rFonts w:eastAsia="Times New Roman" w:cs="Calibri"/>
                <w:sz w:val="18"/>
                <w:szCs w:val="18"/>
                <w:lang w:eastAsia="ru-RU"/>
              </w:rPr>
              <w:t>ОБЩЕСТВО С ОГРАНИЧЕННОЙ ОТВЕТСТВЕННОСТЬЮ "СТРАТЕГИЯ РОСТА"</w:t>
            </w:r>
          </w:p>
        </w:tc>
      </w:tr>
      <w:tr w:rsidR="00833A00" w14:paraId="766158BC" w14:textId="77777777">
        <w:trPr>
          <w:trHeight w:val="1200"/>
        </w:trPr>
        <w:tc>
          <w:tcPr>
            <w:tcW w:w="2964" w:type="dxa"/>
            <w:tcBorders>
              <w:top w:val="none" w:sz="4" w:space="0" w:color="000000"/>
              <w:left w:val="single" w:sz="4" w:space="0" w:color="A9A9A9"/>
              <w:bottom w:val="single" w:sz="4" w:space="0" w:color="A9A9A9"/>
              <w:right w:val="single" w:sz="4" w:space="0" w:color="A9A9A9"/>
            </w:tcBorders>
            <w:shd w:val="clear" w:color="FFFFFF" w:fill="FFFFFF"/>
            <w:vAlign w:val="center"/>
          </w:tcPr>
          <w:p w14:paraId="51B6478C" w14:textId="77777777" w:rsidR="00833A00" w:rsidRDefault="00C51893">
            <w:pPr>
              <w:spacing w:line="240" w:lineRule="auto"/>
              <w:rPr>
                <w:rFonts w:eastAsia="Times New Roman" w:cs="Calibri"/>
                <w:sz w:val="18"/>
                <w:szCs w:val="18"/>
                <w:lang w:eastAsia="ru-RU"/>
              </w:rPr>
            </w:pPr>
            <w:r>
              <w:rPr>
                <w:rFonts w:eastAsia="Times New Roman" w:cs="Calibri"/>
                <w:sz w:val="18"/>
                <w:szCs w:val="18"/>
                <w:lang w:eastAsia="ru-RU"/>
              </w:rPr>
              <w:t>Ремонт автомобил</w:t>
            </w:r>
            <w:r>
              <w:rPr>
                <w:rFonts w:eastAsia="Times New Roman" w:cs="Calibri"/>
                <w:sz w:val="18"/>
                <w:szCs w:val="18"/>
                <w:lang w:eastAsia="ru-RU"/>
              </w:rPr>
              <w:t xml:space="preserve">ьных дорог общего </w:t>
            </w:r>
            <w:proofErr w:type="gramStart"/>
            <w:r>
              <w:rPr>
                <w:rFonts w:eastAsia="Times New Roman" w:cs="Calibri"/>
                <w:sz w:val="18"/>
                <w:szCs w:val="18"/>
                <w:lang w:eastAsia="ru-RU"/>
              </w:rPr>
              <w:t>пользования  местного</w:t>
            </w:r>
            <w:proofErr w:type="gramEnd"/>
            <w:r>
              <w:rPr>
                <w:rFonts w:eastAsia="Times New Roman" w:cs="Calibri"/>
                <w:sz w:val="18"/>
                <w:szCs w:val="18"/>
                <w:lang w:eastAsia="ru-RU"/>
              </w:rPr>
              <w:t xml:space="preserve"> значения  Слюдянского муниципального образования, входящих в транспортный каркас  </w:t>
            </w:r>
          </w:p>
        </w:tc>
        <w:tc>
          <w:tcPr>
            <w:tcW w:w="1564" w:type="dxa"/>
            <w:tcBorders>
              <w:top w:val="none" w:sz="4" w:space="0" w:color="000000"/>
              <w:left w:val="none" w:sz="4" w:space="0" w:color="000000"/>
              <w:bottom w:val="single" w:sz="4" w:space="0" w:color="A9A9A9"/>
              <w:right w:val="single" w:sz="4" w:space="0" w:color="A9A9A9"/>
            </w:tcBorders>
            <w:shd w:val="clear" w:color="FFFFFF" w:fill="FFFFFF"/>
            <w:vAlign w:val="center"/>
          </w:tcPr>
          <w:p w14:paraId="58E3A6E4" w14:textId="77777777" w:rsidR="00833A00" w:rsidRDefault="00C51893">
            <w:pPr>
              <w:spacing w:line="240" w:lineRule="auto"/>
              <w:rPr>
                <w:rFonts w:eastAsia="Times New Roman" w:cs="Calibri"/>
                <w:sz w:val="18"/>
                <w:szCs w:val="18"/>
                <w:lang w:eastAsia="ru-RU"/>
              </w:rPr>
            </w:pPr>
            <w:r>
              <w:rPr>
                <w:rFonts w:eastAsia="Times New Roman" w:cs="Calibri"/>
                <w:sz w:val="18"/>
                <w:szCs w:val="18"/>
                <w:lang w:eastAsia="ru-RU"/>
              </w:rPr>
              <w:t>55 298 093,00</w:t>
            </w:r>
          </w:p>
        </w:tc>
        <w:tc>
          <w:tcPr>
            <w:tcW w:w="1523" w:type="dxa"/>
            <w:tcBorders>
              <w:top w:val="none" w:sz="4" w:space="0" w:color="000000"/>
              <w:left w:val="none" w:sz="4" w:space="0" w:color="000000"/>
              <w:bottom w:val="single" w:sz="4" w:space="0" w:color="A9A9A9"/>
              <w:right w:val="single" w:sz="4" w:space="0" w:color="A9A9A9"/>
            </w:tcBorders>
            <w:shd w:val="clear" w:color="FFFFFF" w:fill="FFFFFF"/>
            <w:vAlign w:val="center"/>
          </w:tcPr>
          <w:p w14:paraId="30865B49" w14:textId="77777777" w:rsidR="00833A00" w:rsidRDefault="00C51893">
            <w:pPr>
              <w:spacing w:line="240" w:lineRule="auto"/>
              <w:rPr>
                <w:rFonts w:eastAsia="Times New Roman" w:cs="Calibri"/>
                <w:sz w:val="18"/>
                <w:szCs w:val="18"/>
                <w:lang w:eastAsia="ru-RU"/>
              </w:rPr>
            </w:pPr>
            <w:r>
              <w:rPr>
                <w:rFonts w:eastAsia="Times New Roman" w:cs="Calibri"/>
                <w:sz w:val="18"/>
                <w:szCs w:val="18"/>
                <w:lang w:eastAsia="ru-RU"/>
              </w:rPr>
              <w:t>52 809 679,00</w:t>
            </w:r>
          </w:p>
        </w:tc>
        <w:tc>
          <w:tcPr>
            <w:tcW w:w="1256" w:type="dxa"/>
            <w:tcBorders>
              <w:top w:val="none" w:sz="4" w:space="0" w:color="000000"/>
              <w:left w:val="none" w:sz="4" w:space="0" w:color="000000"/>
              <w:bottom w:val="single" w:sz="4" w:space="0" w:color="A9A9A9"/>
              <w:right w:val="single" w:sz="4" w:space="0" w:color="A9A9A9"/>
            </w:tcBorders>
            <w:shd w:val="clear" w:color="FFFFFF" w:fill="FFFFFF"/>
            <w:vAlign w:val="center"/>
          </w:tcPr>
          <w:p w14:paraId="2D68CCEC" w14:textId="77777777" w:rsidR="00833A00" w:rsidRDefault="00C51893">
            <w:pPr>
              <w:spacing w:line="240" w:lineRule="auto"/>
              <w:rPr>
                <w:rFonts w:eastAsia="Times New Roman" w:cs="Calibri"/>
                <w:sz w:val="18"/>
                <w:szCs w:val="18"/>
                <w:lang w:eastAsia="ru-RU"/>
              </w:rPr>
            </w:pPr>
            <w:r>
              <w:rPr>
                <w:rFonts w:eastAsia="Times New Roman" w:cs="Calibri"/>
                <w:sz w:val="18"/>
                <w:szCs w:val="18"/>
                <w:lang w:eastAsia="ru-RU"/>
              </w:rPr>
              <w:t>2 488 414,00</w:t>
            </w:r>
          </w:p>
        </w:tc>
        <w:tc>
          <w:tcPr>
            <w:tcW w:w="1005" w:type="dxa"/>
            <w:tcBorders>
              <w:top w:val="none" w:sz="4" w:space="0" w:color="000000"/>
              <w:left w:val="none" w:sz="4" w:space="0" w:color="000000"/>
              <w:bottom w:val="single" w:sz="4" w:space="0" w:color="A9A9A9"/>
              <w:right w:val="single" w:sz="4" w:space="0" w:color="A9A9A9"/>
            </w:tcBorders>
            <w:shd w:val="clear" w:color="FFFFFF" w:fill="FFFFFF"/>
            <w:vAlign w:val="center"/>
          </w:tcPr>
          <w:p w14:paraId="288A4590" w14:textId="77777777" w:rsidR="00833A00" w:rsidRDefault="00C51893">
            <w:pPr>
              <w:spacing w:line="240" w:lineRule="auto"/>
              <w:rPr>
                <w:rFonts w:eastAsia="Times New Roman" w:cs="Calibri"/>
                <w:sz w:val="18"/>
                <w:szCs w:val="18"/>
                <w:lang w:eastAsia="ru-RU"/>
              </w:rPr>
            </w:pPr>
            <w:r>
              <w:rPr>
                <w:rFonts w:eastAsia="Times New Roman" w:cs="Calibri"/>
                <w:sz w:val="18"/>
                <w:szCs w:val="18"/>
                <w:lang w:eastAsia="ru-RU"/>
              </w:rPr>
              <w:t>4,50%</w:t>
            </w:r>
          </w:p>
        </w:tc>
        <w:tc>
          <w:tcPr>
            <w:tcW w:w="2320" w:type="dxa"/>
            <w:tcBorders>
              <w:top w:val="none" w:sz="4" w:space="0" w:color="000000"/>
              <w:left w:val="none" w:sz="4" w:space="0" w:color="000000"/>
              <w:bottom w:val="single" w:sz="4" w:space="0" w:color="A9A9A9"/>
              <w:right w:val="single" w:sz="4" w:space="0" w:color="A9A9A9"/>
            </w:tcBorders>
            <w:shd w:val="clear" w:color="FFFFFF" w:fill="FFFFFF"/>
            <w:vAlign w:val="center"/>
          </w:tcPr>
          <w:p w14:paraId="5B9B7842" w14:textId="77777777" w:rsidR="00833A00" w:rsidRDefault="00C51893">
            <w:pPr>
              <w:spacing w:line="240" w:lineRule="auto"/>
              <w:rPr>
                <w:rFonts w:eastAsia="Times New Roman" w:cs="Calibri"/>
                <w:sz w:val="18"/>
                <w:szCs w:val="18"/>
                <w:lang w:eastAsia="ru-RU"/>
              </w:rPr>
            </w:pPr>
            <w:r>
              <w:rPr>
                <w:rFonts w:eastAsia="Times New Roman" w:cs="Calibri"/>
                <w:sz w:val="18"/>
                <w:szCs w:val="18"/>
                <w:lang w:eastAsia="ru-RU"/>
              </w:rPr>
              <w:t xml:space="preserve">ОБЩЕСТВО С ОГРАНИЧЕННОЙ </w:t>
            </w:r>
            <w:proofErr w:type="gramStart"/>
            <w:r>
              <w:rPr>
                <w:rFonts w:eastAsia="Times New Roman" w:cs="Calibri"/>
                <w:sz w:val="18"/>
                <w:szCs w:val="18"/>
                <w:lang w:eastAsia="ru-RU"/>
              </w:rPr>
              <w:t>ОТВЕТСТВЕННОСТЬЮ  "</w:t>
            </w:r>
            <w:proofErr w:type="gramEnd"/>
            <w:r>
              <w:rPr>
                <w:rFonts w:eastAsia="Times New Roman" w:cs="Calibri"/>
                <w:sz w:val="18"/>
                <w:szCs w:val="18"/>
                <w:lang w:eastAsia="ru-RU"/>
              </w:rPr>
              <w:t>ШЕЛЕХОВСКИЙ АСФАЛЬТО-БЕТОННЫЙ ЗАВОД"</w:t>
            </w:r>
          </w:p>
        </w:tc>
      </w:tr>
      <w:tr w:rsidR="00833A00" w14:paraId="32B15175" w14:textId="77777777">
        <w:trPr>
          <w:trHeight w:val="1200"/>
        </w:trPr>
        <w:tc>
          <w:tcPr>
            <w:tcW w:w="2964" w:type="dxa"/>
            <w:tcBorders>
              <w:top w:val="none" w:sz="4" w:space="0" w:color="000000"/>
              <w:left w:val="single" w:sz="4" w:space="0" w:color="A9A9A9"/>
              <w:bottom w:val="single" w:sz="4" w:space="0" w:color="A9A9A9"/>
              <w:right w:val="single" w:sz="4" w:space="0" w:color="A9A9A9"/>
            </w:tcBorders>
            <w:shd w:val="clear" w:color="FFFFFF" w:fill="FFFFFF"/>
            <w:vAlign w:val="center"/>
          </w:tcPr>
          <w:p w14:paraId="0F961F8F" w14:textId="77777777" w:rsidR="00833A00" w:rsidRDefault="00C51893">
            <w:pPr>
              <w:spacing w:line="240" w:lineRule="auto"/>
              <w:rPr>
                <w:rFonts w:eastAsia="Times New Roman" w:cs="Calibri"/>
                <w:sz w:val="18"/>
                <w:szCs w:val="18"/>
                <w:lang w:eastAsia="ru-RU"/>
              </w:rPr>
            </w:pPr>
            <w:r>
              <w:rPr>
                <w:rFonts w:eastAsia="Times New Roman" w:cs="Calibri"/>
                <w:sz w:val="18"/>
                <w:szCs w:val="18"/>
                <w:lang w:eastAsia="ru-RU"/>
              </w:rPr>
              <w:t>Приобретение специализированной техники и навесного оборудования для осуществления полномочий по дорожной деятельности</w:t>
            </w:r>
          </w:p>
        </w:tc>
        <w:tc>
          <w:tcPr>
            <w:tcW w:w="1564" w:type="dxa"/>
            <w:tcBorders>
              <w:top w:val="none" w:sz="4" w:space="0" w:color="000000"/>
              <w:left w:val="none" w:sz="4" w:space="0" w:color="000000"/>
              <w:bottom w:val="single" w:sz="4" w:space="0" w:color="A9A9A9"/>
              <w:right w:val="single" w:sz="4" w:space="0" w:color="A9A9A9"/>
            </w:tcBorders>
            <w:shd w:val="clear" w:color="FFFFFF" w:fill="FFFFFF"/>
            <w:vAlign w:val="center"/>
          </w:tcPr>
          <w:p w14:paraId="0D455CC9" w14:textId="77777777" w:rsidR="00833A00" w:rsidRDefault="00C51893">
            <w:pPr>
              <w:spacing w:line="240" w:lineRule="auto"/>
              <w:rPr>
                <w:rFonts w:eastAsia="Times New Roman" w:cs="Calibri"/>
                <w:sz w:val="18"/>
                <w:szCs w:val="18"/>
                <w:lang w:eastAsia="ru-RU"/>
              </w:rPr>
            </w:pPr>
            <w:r>
              <w:rPr>
                <w:rFonts w:eastAsia="Times New Roman" w:cs="Calibri"/>
                <w:sz w:val="18"/>
                <w:szCs w:val="18"/>
                <w:lang w:eastAsia="ru-RU"/>
              </w:rPr>
              <w:t>8 150 000,00</w:t>
            </w:r>
          </w:p>
        </w:tc>
        <w:tc>
          <w:tcPr>
            <w:tcW w:w="1523" w:type="dxa"/>
            <w:tcBorders>
              <w:top w:val="none" w:sz="4" w:space="0" w:color="000000"/>
              <w:left w:val="none" w:sz="4" w:space="0" w:color="000000"/>
              <w:bottom w:val="single" w:sz="4" w:space="0" w:color="A9A9A9"/>
              <w:right w:val="single" w:sz="4" w:space="0" w:color="A9A9A9"/>
            </w:tcBorders>
            <w:shd w:val="clear" w:color="FFFFFF" w:fill="FFFFFF"/>
            <w:vAlign w:val="center"/>
          </w:tcPr>
          <w:p w14:paraId="39054876" w14:textId="77777777" w:rsidR="00833A00" w:rsidRDefault="00C51893">
            <w:pPr>
              <w:spacing w:line="240" w:lineRule="auto"/>
              <w:rPr>
                <w:rFonts w:eastAsia="Times New Roman" w:cs="Calibri"/>
                <w:sz w:val="18"/>
                <w:szCs w:val="18"/>
                <w:lang w:eastAsia="ru-RU"/>
              </w:rPr>
            </w:pPr>
            <w:r>
              <w:rPr>
                <w:rFonts w:eastAsia="Times New Roman" w:cs="Calibri"/>
                <w:sz w:val="18"/>
                <w:szCs w:val="18"/>
                <w:lang w:eastAsia="ru-RU"/>
              </w:rPr>
              <w:t>7 420 000,00</w:t>
            </w:r>
          </w:p>
        </w:tc>
        <w:tc>
          <w:tcPr>
            <w:tcW w:w="1256" w:type="dxa"/>
            <w:tcBorders>
              <w:top w:val="none" w:sz="4" w:space="0" w:color="000000"/>
              <w:left w:val="none" w:sz="4" w:space="0" w:color="000000"/>
              <w:bottom w:val="single" w:sz="4" w:space="0" w:color="A9A9A9"/>
              <w:right w:val="single" w:sz="4" w:space="0" w:color="A9A9A9"/>
            </w:tcBorders>
            <w:shd w:val="clear" w:color="FFFFFF" w:fill="FFFFFF"/>
            <w:vAlign w:val="center"/>
          </w:tcPr>
          <w:p w14:paraId="1AB9AE9C" w14:textId="77777777" w:rsidR="00833A00" w:rsidRDefault="00C51893">
            <w:pPr>
              <w:spacing w:line="240" w:lineRule="auto"/>
              <w:rPr>
                <w:rFonts w:eastAsia="Times New Roman" w:cs="Calibri"/>
                <w:sz w:val="18"/>
                <w:szCs w:val="18"/>
                <w:lang w:eastAsia="ru-RU"/>
              </w:rPr>
            </w:pPr>
            <w:r>
              <w:rPr>
                <w:rFonts w:eastAsia="Times New Roman" w:cs="Calibri"/>
                <w:sz w:val="18"/>
                <w:szCs w:val="18"/>
                <w:lang w:eastAsia="ru-RU"/>
              </w:rPr>
              <w:t>730 000,00</w:t>
            </w:r>
          </w:p>
        </w:tc>
        <w:tc>
          <w:tcPr>
            <w:tcW w:w="1005" w:type="dxa"/>
            <w:tcBorders>
              <w:top w:val="none" w:sz="4" w:space="0" w:color="000000"/>
              <w:left w:val="none" w:sz="4" w:space="0" w:color="000000"/>
              <w:bottom w:val="single" w:sz="4" w:space="0" w:color="A9A9A9"/>
              <w:right w:val="single" w:sz="4" w:space="0" w:color="A9A9A9"/>
            </w:tcBorders>
            <w:shd w:val="clear" w:color="FFFFFF" w:fill="FFFFFF"/>
            <w:vAlign w:val="center"/>
          </w:tcPr>
          <w:p w14:paraId="606C650C" w14:textId="77777777" w:rsidR="00833A00" w:rsidRDefault="00C51893">
            <w:pPr>
              <w:spacing w:line="240" w:lineRule="auto"/>
              <w:rPr>
                <w:rFonts w:eastAsia="Times New Roman" w:cs="Calibri"/>
                <w:sz w:val="18"/>
                <w:szCs w:val="18"/>
                <w:lang w:eastAsia="ru-RU"/>
              </w:rPr>
            </w:pPr>
            <w:r>
              <w:rPr>
                <w:rFonts w:eastAsia="Times New Roman" w:cs="Calibri"/>
                <w:sz w:val="18"/>
                <w:szCs w:val="18"/>
                <w:lang w:eastAsia="ru-RU"/>
              </w:rPr>
              <w:t>8,96%</w:t>
            </w:r>
          </w:p>
        </w:tc>
        <w:tc>
          <w:tcPr>
            <w:tcW w:w="2320" w:type="dxa"/>
            <w:tcBorders>
              <w:top w:val="none" w:sz="4" w:space="0" w:color="000000"/>
              <w:left w:val="none" w:sz="4" w:space="0" w:color="000000"/>
              <w:bottom w:val="single" w:sz="4" w:space="0" w:color="A9A9A9"/>
              <w:right w:val="single" w:sz="4" w:space="0" w:color="A9A9A9"/>
            </w:tcBorders>
            <w:shd w:val="clear" w:color="FFFFFF" w:fill="FFFFFF"/>
            <w:vAlign w:val="center"/>
          </w:tcPr>
          <w:p w14:paraId="396D570D" w14:textId="77777777" w:rsidR="00833A00" w:rsidRDefault="00C51893">
            <w:pPr>
              <w:spacing w:line="240" w:lineRule="auto"/>
              <w:rPr>
                <w:rFonts w:eastAsia="Times New Roman" w:cs="Calibri"/>
                <w:sz w:val="18"/>
                <w:szCs w:val="18"/>
                <w:lang w:eastAsia="ru-RU"/>
              </w:rPr>
            </w:pPr>
            <w:r>
              <w:rPr>
                <w:rFonts w:eastAsia="Times New Roman" w:cs="Calibri"/>
                <w:sz w:val="18"/>
                <w:szCs w:val="18"/>
                <w:lang w:eastAsia="ru-RU"/>
              </w:rPr>
              <w:t>ОБЩЕСТВО С ОГРАНИЧЕННОЙ ОТВЕТСТВЕННОСТЬЮ "ВОЛГАСПЕЦМАШ-Н</w:t>
            </w:r>
            <w:r>
              <w:rPr>
                <w:rFonts w:eastAsia="Times New Roman" w:cs="Calibri"/>
                <w:sz w:val="18"/>
                <w:szCs w:val="18"/>
                <w:lang w:eastAsia="ru-RU"/>
              </w:rPr>
              <w:t>Н"</w:t>
            </w:r>
          </w:p>
        </w:tc>
      </w:tr>
    </w:tbl>
    <w:p w14:paraId="578ED722" w14:textId="77777777" w:rsidR="00833A00" w:rsidRDefault="00C51893">
      <w:pPr>
        <w:pStyle w:val="afc"/>
        <w:spacing w:line="360" w:lineRule="auto"/>
        <w:ind w:firstLine="708"/>
        <w:jc w:val="both"/>
        <w:rPr>
          <w:rFonts w:ascii="Times New Roman" w:hAnsi="Times New Roman"/>
          <w:sz w:val="28"/>
          <w:szCs w:val="28"/>
        </w:rPr>
      </w:pPr>
      <w:r>
        <w:rPr>
          <w:rFonts w:ascii="Times New Roman" w:hAnsi="Times New Roman"/>
          <w:sz w:val="28"/>
          <w:szCs w:val="28"/>
        </w:rPr>
        <w:lastRenderedPageBreak/>
        <w:t>Кроме того, в 2023 году были осуществлены закупки у единственного поставщика (подрядчика, исполнителя), на общую сумму 18,05 млн.руб., в том числе закупка:</w:t>
      </w:r>
    </w:p>
    <w:p w14:paraId="1DE02731" w14:textId="77777777" w:rsidR="00833A00" w:rsidRDefault="00C51893">
      <w:pPr>
        <w:pStyle w:val="afc"/>
        <w:spacing w:line="360" w:lineRule="auto"/>
        <w:ind w:firstLine="708"/>
        <w:jc w:val="both"/>
        <w:rPr>
          <w:rFonts w:ascii="Times New Roman" w:hAnsi="Times New Roman"/>
          <w:sz w:val="28"/>
          <w:szCs w:val="28"/>
        </w:rPr>
      </w:pPr>
      <w:r>
        <w:rPr>
          <w:rFonts w:ascii="Times New Roman" w:hAnsi="Times New Roman"/>
          <w:sz w:val="28"/>
          <w:szCs w:val="28"/>
        </w:rPr>
        <w:t xml:space="preserve">- услуг по водоснабжению, водоотведению, теплоснабжению, обращению с твердыми коммунальными отходами, энергоснабжению ,закупок товара, работы или услуги, которые относятся к сфере деятельности субъектов естественных монополий в соответствии с Федеральным </w:t>
      </w:r>
      <w:hyperlink r:id="rId16" w:tooltip="consultantplus://offline/ref=55B209A871E3DDD4BD1FC0CFBAD90E246DAB1F75C39BEFDC5B5395EF61026261803AC28F020E787ACC36479CFESBPBN" w:history="1">
        <w:r>
          <w:rPr>
            <w:rFonts w:ascii="Times New Roman" w:hAnsi="Times New Roman"/>
            <w:sz w:val="28"/>
            <w:szCs w:val="28"/>
          </w:rPr>
          <w:t>законом</w:t>
        </w:r>
      </w:hyperlink>
      <w:r>
        <w:rPr>
          <w:rFonts w:ascii="Times New Roman" w:hAnsi="Times New Roman"/>
          <w:sz w:val="28"/>
          <w:szCs w:val="28"/>
        </w:rPr>
        <w:t xml:space="preserve"> от 17 августа 1995 года N 147-ФЗ "О естественных монополиях» на 8,8 млн. руб.;</w:t>
      </w:r>
    </w:p>
    <w:p w14:paraId="3B4C5599" w14:textId="77777777" w:rsidR="00833A00" w:rsidRDefault="00C51893">
      <w:pPr>
        <w:pStyle w:val="afc"/>
        <w:spacing w:line="360" w:lineRule="auto"/>
        <w:ind w:firstLine="708"/>
        <w:jc w:val="both"/>
        <w:rPr>
          <w:rFonts w:ascii="Times New Roman" w:hAnsi="Times New Roman"/>
          <w:sz w:val="28"/>
          <w:szCs w:val="28"/>
        </w:rPr>
      </w:pPr>
      <w:r>
        <w:rPr>
          <w:rFonts w:ascii="Times New Roman" w:hAnsi="Times New Roman"/>
          <w:sz w:val="28"/>
          <w:szCs w:val="28"/>
        </w:rPr>
        <w:t xml:space="preserve">- осуществление закупок товара, работы или услуги на сумму, не </w:t>
      </w:r>
      <w:proofErr w:type="gramStart"/>
      <w:r>
        <w:rPr>
          <w:rFonts w:ascii="Times New Roman" w:hAnsi="Times New Roman"/>
          <w:sz w:val="28"/>
          <w:szCs w:val="28"/>
        </w:rPr>
        <w:t>превышающую  600</w:t>
      </w:r>
      <w:proofErr w:type="gramEnd"/>
      <w:r>
        <w:rPr>
          <w:rFonts w:ascii="Times New Roman" w:hAnsi="Times New Roman"/>
          <w:sz w:val="28"/>
          <w:szCs w:val="28"/>
        </w:rPr>
        <w:t xml:space="preserve"> тысяч рублей на сумму 6,44 млн.руб;</w:t>
      </w:r>
    </w:p>
    <w:p w14:paraId="7A7C9D67" w14:textId="77777777" w:rsidR="00833A00" w:rsidRDefault="00C51893">
      <w:pPr>
        <w:pStyle w:val="afc"/>
        <w:spacing w:line="360" w:lineRule="auto"/>
        <w:jc w:val="both"/>
        <w:rPr>
          <w:rFonts w:ascii="Times New Roman" w:hAnsi="Times New Roman"/>
          <w:sz w:val="28"/>
          <w:szCs w:val="28"/>
        </w:rPr>
      </w:pPr>
      <w:r>
        <w:rPr>
          <w:rFonts w:ascii="Times New Roman" w:hAnsi="Times New Roman"/>
          <w:sz w:val="28"/>
          <w:szCs w:val="28"/>
        </w:rPr>
        <w:tab/>
        <w:t xml:space="preserve">Общая экономия, достигнутая по итогам </w:t>
      </w:r>
      <w:r>
        <w:rPr>
          <w:rFonts w:ascii="Times New Roman" w:hAnsi="Times New Roman"/>
          <w:sz w:val="28"/>
          <w:szCs w:val="28"/>
        </w:rPr>
        <w:t xml:space="preserve">заключения контрактов </w:t>
      </w:r>
      <w:proofErr w:type="gramStart"/>
      <w:r>
        <w:rPr>
          <w:rFonts w:ascii="Times New Roman" w:hAnsi="Times New Roman"/>
          <w:sz w:val="28"/>
          <w:szCs w:val="28"/>
        </w:rPr>
        <w:t>за 2023 год</w:t>
      </w:r>
      <w:proofErr w:type="gramEnd"/>
      <w:r>
        <w:rPr>
          <w:rFonts w:ascii="Times New Roman" w:hAnsi="Times New Roman"/>
          <w:sz w:val="28"/>
          <w:szCs w:val="28"/>
        </w:rPr>
        <w:t xml:space="preserve"> составляет 11,61 млн.руб.</w:t>
      </w:r>
    </w:p>
    <w:p w14:paraId="19AF7BEB" w14:textId="77777777" w:rsidR="00833A00" w:rsidRDefault="00833A00">
      <w:pPr>
        <w:pStyle w:val="afc"/>
        <w:spacing w:line="360" w:lineRule="auto"/>
        <w:jc w:val="both"/>
        <w:rPr>
          <w:rFonts w:ascii="Times New Roman" w:hAnsi="Times New Roman"/>
          <w:sz w:val="28"/>
          <w:szCs w:val="28"/>
        </w:rPr>
      </w:pPr>
    </w:p>
    <w:p w14:paraId="7C31B7D1" w14:textId="77777777" w:rsidR="00833A00" w:rsidRDefault="00C51893">
      <w:pPr>
        <w:pStyle w:val="1a"/>
        <w:keepNext/>
        <w:keepLines/>
        <w:shd w:val="clear" w:color="auto" w:fill="auto"/>
        <w:tabs>
          <w:tab w:val="left" w:pos="2674"/>
        </w:tabs>
        <w:spacing w:line="360" w:lineRule="auto"/>
        <w:ind w:left="720"/>
        <w:jc w:val="center"/>
        <w:rPr>
          <w:sz w:val="40"/>
          <w:szCs w:val="40"/>
        </w:rPr>
      </w:pPr>
      <w:r>
        <w:rPr>
          <w:sz w:val="40"/>
          <w:szCs w:val="40"/>
        </w:rPr>
        <w:lastRenderedPageBreak/>
        <w:t>АРХИТЕКТУРА И ГРАДОСТРОИТЕЛЬНАЯ ДЕЯТЕЛЬНОСТЬ.</w:t>
      </w:r>
    </w:p>
    <w:p w14:paraId="1A65B7C7" w14:textId="77777777" w:rsidR="00833A00" w:rsidRDefault="00833A00">
      <w:pPr>
        <w:pStyle w:val="1a"/>
        <w:keepNext/>
        <w:keepLines/>
        <w:shd w:val="clear" w:color="auto" w:fill="auto"/>
        <w:tabs>
          <w:tab w:val="left" w:pos="2674"/>
        </w:tabs>
        <w:spacing w:line="360" w:lineRule="auto"/>
        <w:ind w:left="720"/>
        <w:jc w:val="center"/>
        <w:rPr>
          <w:sz w:val="28"/>
          <w:szCs w:val="28"/>
        </w:rPr>
      </w:pPr>
    </w:p>
    <w:p w14:paraId="4B4801AB" w14:textId="77777777" w:rsidR="00833A00" w:rsidRDefault="00C51893">
      <w:pPr>
        <w:pStyle w:val="1a"/>
        <w:keepNext/>
        <w:keepLines/>
        <w:tabs>
          <w:tab w:val="left" w:pos="2674"/>
        </w:tabs>
        <w:spacing w:line="240" w:lineRule="auto"/>
        <w:rPr>
          <w:sz w:val="28"/>
          <w:szCs w:val="28"/>
        </w:rPr>
      </w:pPr>
      <w:r>
        <w:rPr>
          <w:sz w:val="28"/>
          <w:szCs w:val="28"/>
        </w:rPr>
        <w:t>Слайд – 8</w:t>
      </w:r>
    </w:p>
    <w:p w14:paraId="2474D5B0" w14:textId="77777777" w:rsidR="00833A00" w:rsidRDefault="00C51893">
      <w:pPr>
        <w:pStyle w:val="1a"/>
        <w:keepNext/>
        <w:keepLines/>
        <w:tabs>
          <w:tab w:val="left" w:pos="2674"/>
        </w:tabs>
        <w:spacing w:line="240" w:lineRule="auto"/>
        <w:rPr>
          <w:sz w:val="24"/>
          <w:szCs w:val="24"/>
        </w:rPr>
      </w:pPr>
      <w:r>
        <w:rPr>
          <w:noProof/>
        </w:rPr>
        <w:drawing>
          <wp:inline distT="0" distB="0" distL="0" distR="0" wp14:anchorId="09C500AA" wp14:editId="65B73420">
            <wp:extent cx="5715000" cy="42862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337541" name=""/>
                    <pic:cNvPicPr>
                      <a:picLocks noChangeAspect="1"/>
                    </pic:cNvPicPr>
                  </pic:nvPicPr>
                  <pic:blipFill>
                    <a:blip r:embed="rId17"/>
                    <a:stretch/>
                  </pic:blipFill>
                  <pic:spPr bwMode="auto">
                    <a:xfrm>
                      <a:off x="0" y="0"/>
                      <a:ext cx="5715000" cy="4286250"/>
                    </a:xfrm>
                    <a:prstGeom prst="rect">
                      <a:avLst/>
                    </a:prstGeom>
                  </pic:spPr>
                </pic:pic>
              </a:graphicData>
            </a:graphic>
          </wp:inline>
        </w:drawing>
      </w:r>
    </w:p>
    <w:p w14:paraId="31368F3D" w14:textId="77777777" w:rsidR="00833A00" w:rsidRDefault="00C51893">
      <w:pPr>
        <w:pStyle w:val="1a"/>
        <w:keepNext/>
        <w:keepLines/>
        <w:tabs>
          <w:tab w:val="left" w:pos="2674"/>
        </w:tabs>
        <w:spacing w:line="240" w:lineRule="auto"/>
        <w:jc w:val="center"/>
        <w:rPr>
          <w:sz w:val="28"/>
          <w:szCs w:val="28"/>
        </w:rPr>
      </w:pPr>
      <w:r>
        <w:rPr>
          <w:sz w:val="28"/>
          <w:szCs w:val="28"/>
        </w:rPr>
        <w:t xml:space="preserve">Наполнение ЕГРН (единый государственный </w:t>
      </w:r>
    </w:p>
    <w:p w14:paraId="1521E9E2" w14:textId="77777777" w:rsidR="00833A00" w:rsidRDefault="00C51893">
      <w:pPr>
        <w:pStyle w:val="1a"/>
        <w:keepNext/>
        <w:keepLines/>
        <w:tabs>
          <w:tab w:val="left" w:pos="2674"/>
        </w:tabs>
        <w:spacing w:line="240" w:lineRule="auto"/>
        <w:jc w:val="center"/>
        <w:rPr>
          <w:sz w:val="28"/>
          <w:szCs w:val="28"/>
        </w:rPr>
      </w:pPr>
      <w:r>
        <w:rPr>
          <w:sz w:val="28"/>
          <w:szCs w:val="28"/>
        </w:rPr>
        <w:t>реестр недвижимости) недостающими данными.</w:t>
      </w:r>
    </w:p>
    <w:p w14:paraId="51164AF5" w14:textId="77777777" w:rsidR="00833A00" w:rsidRDefault="00C51893">
      <w:pPr>
        <w:pStyle w:val="1a"/>
        <w:keepNext/>
        <w:keepLines/>
        <w:shd w:val="clear" w:color="auto" w:fill="auto"/>
        <w:tabs>
          <w:tab w:val="left" w:pos="2674"/>
        </w:tabs>
        <w:spacing w:line="360" w:lineRule="auto"/>
        <w:ind w:left="720"/>
        <w:jc w:val="center"/>
        <w:rPr>
          <w:sz w:val="28"/>
          <w:szCs w:val="28"/>
        </w:rPr>
      </w:pPr>
      <w:r>
        <w:rPr>
          <w:sz w:val="28"/>
          <w:szCs w:val="28"/>
        </w:rPr>
        <w:t xml:space="preserve">  </w:t>
      </w:r>
    </w:p>
    <w:p w14:paraId="5F467A42" w14:textId="77777777" w:rsidR="00833A00" w:rsidRDefault="00C51893">
      <w:pPr>
        <w:spacing w:line="240" w:lineRule="auto"/>
        <w:ind w:firstLine="851"/>
        <w:jc w:val="both"/>
        <w:rPr>
          <w:rFonts w:ascii="Times New Roman" w:hAnsi="Times New Roman"/>
          <w:color w:val="000000" w:themeColor="text1"/>
          <w:sz w:val="28"/>
          <w:szCs w:val="28"/>
        </w:rPr>
      </w:pPr>
      <w:r>
        <w:rPr>
          <w:rFonts w:ascii="Times New Roman" w:hAnsi="Times New Roman"/>
          <w:color w:val="000000" w:themeColor="text1"/>
          <w:sz w:val="28"/>
          <w:szCs w:val="28"/>
        </w:rPr>
        <w:t>В рамках</w:t>
      </w:r>
      <w:r>
        <w:rPr>
          <w:rFonts w:ascii="Times New Roman" w:hAnsi="Times New Roman"/>
          <w:color w:val="000000" w:themeColor="text1"/>
          <w:sz w:val="28"/>
          <w:szCs w:val="28"/>
        </w:rPr>
        <w:t xml:space="preserve"> реализации мероприятий Дорожной карты по повышению качества данных Единого государственного реестра недвижимости и наполнению его необходимыми данными сведениями, администрацией Слюдянского городского поселения совместно с Росреестром выполнено следующее:</w:t>
      </w:r>
    </w:p>
    <w:p w14:paraId="2DCD2D57" w14:textId="77777777" w:rsidR="00833A00" w:rsidRDefault="00C51893">
      <w:pPr>
        <w:spacing w:line="240" w:lineRule="auto"/>
        <w:ind w:firstLine="851"/>
        <w:jc w:val="both"/>
        <w:rPr>
          <w:rFonts w:ascii="Times New Roman" w:hAnsi="Times New Roman"/>
          <w:color w:val="000000" w:themeColor="text1"/>
          <w:sz w:val="28"/>
          <w:szCs w:val="28"/>
        </w:rPr>
      </w:pPr>
      <w:r>
        <w:rPr>
          <w:rFonts w:ascii="Times New Roman" w:hAnsi="Times New Roman"/>
          <w:color w:val="000000" w:themeColor="text1"/>
          <w:sz w:val="28"/>
          <w:szCs w:val="28"/>
        </w:rPr>
        <w:t>•</w:t>
      </w:r>
      <w:r>
        <w:rPr>
          <w:rFonts w:ascii="Times New Roman" w:hAnsi="Times New Roman"/>
          <w:color w:val="000000" w:themeColor="text1"/>
          <w:sz w:val="28"/>
          <w:szCs w:val="28"/>
        </w:rPr>
        <w:tab/>
        <w:t xml:space="preserve">В отношении 274 земельных участков (в отношении которых ранее возникло право), сведения о ранее возникшем правообладатели внесены в ЕГРН, </w:t>
      </w:r>
    </w:p>
    <w:p w14:paraId="335123A5" w14:textId="77777777" w:rsidR="00833A00" w:rsidRDefault="00C51893">
      <w:pPr>
        <w:spacing w:line="240" w:lineRule="auto"/>
        <w:ind w:firstLine="851"/>
        <w:jc w:val="both"/>
        <w:rPr>
          <w:rFonts w:ascii="Times New Roman" w:hAnsi="Times New Roman"/>
          <w:color w:val="000000" w:themeColor="text1"/>
          <w:sz w:val="28"/>
          <w:szCs w:val="28"/>
        </w:rPr>
      </w:pPr>
      <w:r>
        <w:rPr>
          <w:rFonts w:ascii="Times New Roman" w:hAnsi="Times New Roman"/>
          <w:color w:val="000000" w:themeColor="text1"/>
          <w:sz w:val="28"/>
          <w:szCs w:val="28"/>
        </w:rPr>
        <w:t>•</w:t>
      </w:r>
      <w:r>
        <w:rPr>
          <w:rFonts w:ascii="Times New Roman" w:hAnsi="Times New Roman"/>
          <w:color w:val="000000" w:themeColor="text1"/>
          <w:sz w:val="28"/>
          <w:szCs w:val="28"/>
        </w:rPr>
        <w:tab/>
        <w:t>В отношении 2-х земельных участков установлен вид разрешённого использования,</w:t>
      </w:r>
    </w:p>
    <w:p w14:paraId="4AD13DE4" w14:textId="77777777" w:rsidR="00833A00" w:rsidRDefault="00C51893">
      <w:pPr>
        <w:spacing w:line="240" w:lineRule="auto"/>
        <w:ind w:firstLine="851"/>
        <w:jc w:val="both"/>
        <w:rPr>
          <w:rFonts w:ascii="Times New Roman" w:hAnsi="Times New Roman"/>
          <w:color w:val="000000" w:themeColor="text1"/>
          <w:sz w:val="28"/>
          <w:szCs w:val="28"/>
        </w:rPr>
      </w:pPr>
      <w:r>
        <w:rPr>
          <w:rFonts w:ascii="Times New Roman" w:hAnsi="Times New Roman"/>
          <w:color w:val="000000" w:themeColor="text1"/>
          <w:sz w:val="28"/>
          <w:szCs w:val="28"/>
        </w:rPr>
        <w:t>•</w:t>
      </w:r>
      <w:r>
        <w:rPr>
          <w:rFonts w:ascii="Times New Roman" w:hAnsi="Times New Roman"/>
          <w:color w:val="000000" w:themeColor="text1"/>
          <w:sz w:val="28"/>
          <w:szCs w:val="28"/>
        </w:rPr>
        <w:tab/>
        <w:t>В отношении 25-ти объектах в ЕГР</w:t>
      </w:r>
      <w:r>
        <w:rPr>
          <w:rFonts w:ascii="Times New Roman" w:hAnsi="Times New Roman"/>
          <w:color w:val="000000" w:themeColor="text1"/>
          <w:sz w:val="28"/>
          <w:szCs w:val="28"/>
        </w:rPr>
        <w:t>Н внесены сведения о материале стен,</w:t>
      </w:r>
    </w:p>
    <w:p w14:paraId="58404292" w14:textId="77777777" w:rsidR="00833A00" w:rsidRDefault="00C51893">
      <w:pPr>
        <w:spacing w:line="240" w:lineRule="auto"/>
        <w:ind w:firstLine="851"/>
        <w:jc w:val="both"/>
        <w:rPr>
          <w:rFonts w:ascii="Times New Roman" w:hAnsi="Times New Roman"/>
          <w:color w:val="000000" w:themeColor="text1"/>
          <w:sz w:val="28"/>
          <w:szCs w:val="28"/>
        </w:rPr>
      </w:pPr>
      <w:r>
        <w:rPr>
          <w:rFonts w:ascii="Times New Roman" w:hAnsi="Times New Roman"/>
          <w:color w:val="000000" w:themeColor="text1"/>
          <w:sz w:val="28"/>
          <w:szCs w:val="28"/>
        </w:rPr>
        <w:t>•</w:t>
      </w:r>
      <w:r>
        <w:rPr>
          <w:rFonts w:ascii="Times New Roman" w:hAnsi="Times New Roman"/>
          <w:color w:val="000000" w:themeColor="text1"/>
          <w:sz w:val="28"/>
          <w:szCs w:val="28"/>
        </w:rPr>
        <w:tab/>
        <w:t>В отношении 983-х объектах в ЕГРН внесены сведения о годе завершения строительства,</w:t>
      </w:r>
    </w:p>
    <w:p w14:paraId="3446C6B6" w14:textId="77777777" w:rsidR="00833A00" w:rsidRDefault="00C51893">
      <w:pPr>
        <w:spacing w:line="240" w:lineRule="auto"/>
        <w:ind w:firstLine="851"/>
        <w:jc w:val="both"/>
        <w:rPr>
          <w:rFonts w:ascii="Times New Roman" w:hAnsi="Times New Roman"/>
          <w:color w:val="000000" w:themeColor="text1"/>
          <w:sz w:val="28"/>
          <w:szCs w:val="28"/>
        </w:rPr>
      </w:pPr>
      <w:r>
        <w:rPr>
          <w:rFonts w:ascii="Times New Roman" w:hAnsi="Times New Roman"/>
          <w:color w:val="000000" w:themeColor="text1"/>
          <w:sz w:val="28"/>
          <w:szCs w:val="28"/>
        </w:rPr>
        <w:lastRenderedPageBreak/>
        <w:t>•</w:t>
      </w:r>
      <w:r>
        <w:rPr>
          <w:rFonts w:ascii="Times New Roman" w:hAnsi="Times New Roman"/>
          <w:color w:val="000000" w:themeColor="text1"/>
          <w:sz w:val="28"/>
          <w:szCs w:val="28"/>
        </w:rPr>
        <w:tab/>
        <w:t>В отношении 1500-ти объектов капитального строительства в ЕГРН внесены сведения о привязке объекта к земельному участку,</w:t>
      </w:r>
    </w:p>
    <w:p w14:paraId="1A420EA2" w14:textId="77777777" w:rsidR="00833A00" w:rsidRDefault="00C51893">
      <w:pPr>
        <w:spacing w:line="240" w:lineRule="auto"/>
        <w:ind w:firstLine="851"/>
        <w:jc w:val="both"/>
        <w:rPr>
          <w:rFonts w:ascii="Times New Roman" w:hAnsi="Times New Roman"/>
          <w:color w:val="000000" w:themeColor="text1"/>
          <w:sz w:val="28"/>
          <w:szCs w:val="28"/>
        </w:rPr>
      </w:pPr>
      <w:r>
        <w:rPr>
          <w:rFonts w:ascii="Times New Roman" w:hAnsi="Times New Roman"/>
          <w:color w:val="000000" w:themeColor="text1"/>
          <w:sz w:val="28"/>
          <w:szCs w:val="28"/>
        </w:rPr>
        <w:t>•</w:t>
      </w:r>
      <w:r>
        <w:rPr>
          <w:rFonts w:ascii="Times New Roman" w:hAnsi="Times New Roman"/>
          <w:color w:val="000000" w:themeColor="text1"/>
          <w:sz w:val="28"/>
          <w:szCs w:val="28"/>
        </w:rPr>
        <w:tab/>
        <w:t>В отноше</w:t>
      </w:r>
      <w:r>
        <w:rPr>
          <w:rFonts w:ascii="Times New Roman" w:hAnsi="Times New Roman"/>
          <w:color w:val="000000" w:themeColor="text1"/>
          <w:sz w:val="28"/>
          <w:szCs w:val="28"/>
        </w:rPr>
        <w:t>нии 176-ти объектов в ЕГРН внесены сведения о связи объекта со зданием, в котором оно расположено,</w:t>
      </w:r>
    </w:p>
    <w:p w14:paraId="73382082" w14:textId="77777777" w:rsidR="00833A00" w:rsidRDefault="00C51893">
      <w:pPr>
        <w:spacing w:line="240" w:lineRule="auto"/>
        <w:ind w:firstLine="851"/>
        <w:jc w:val="both"/>
        <w:rPr>
          <w:rFonts w:ascii="Times New Roman" w:hAnsi="Times New Roman"/>
          <w:color w:val="000000" w:themeColor="text1"/>
          <w:sz w:val="28"/>
          <w:szCs w:val="28"/>
        </w:rPr>
      </w:pPr>
      <w:r>
        <w:rPr>
          <w:rFonts w:ascii="Times New Roman" w:hAnsi="Times New Roman"/>
          <w:color w:val="000000" w:themeColor="text1"/>
          <w:sz w:val="28"/>
          <w:szCs w:val="28"/>
        </w:rPr>
        <w:t>•</w:t>
      </w:r>
      <w:r>
        <w:rPr>
          <w:rFonts w:ascii="Times New Roman" w:hAnsi="Times New Roman"/>
          <w:color w:val="000000" w:themeColor="text1"/>
          <w:sz w:val="28"/>
          <w:szCs w:val="28"/>
        </w:rPr>
        <w:tab/>
        <w:t>В отношении 19-ти объектов в ЕГРН внесены сведения об этажности.</w:t>
      </w:r>
    </w:p>
    <w:p w14:paraId="4B441C41" w14:textId="77777777" w:rsidR="00833A00" w:rsidRDefault="00C51893">
      <w:pPr>
        <w:spacing w:line="240" w:lineRule="auto"/>
        <w:ind w:firstLine="851"/>
        <w:jc w:val="both"/>
        <w:rPr>
          <w:rFonts w:ascii="Times New Roman" w:hAnsi="Times New Roman"/>
          <w:color w:val="000000" w:themeColor="text1"/>
          <w:sz w:val="28"/>
          <w:szCs w:val="28"/>
        </w:rPr>
      </w:pPr>
      <w:r>
        <w:rPr>
          <w:rFonts w:ascii="Times New Roman" w:hAnsi="Times New Roman"/>
          <w:color w:val="000000" w:themeColor="text1"/>
          <w:sz w:val="28"/>
          <w:szCs w:val="28"/>
        </w:rPr>
        <w:t>•</w:t>
      </w:r>
      <w:r>
        <w:rPr>
          <w:rFonts w:ascii="Times New Roman" w:hAnsi="Times New Roman"/>
          <w:color w:val="000000" w:themeColor="text1"/>
          <w:sz w:val="28"/>
          <w:szCs w:val="28"/>
        </w:rPr>
        <w:tab/>
        <w:t>В отношении 661 объекта капитального строительства в ЕГРН внесены сведения о правооблада</w:t>
      </w:r>
      <w:r>
        <w:rPr>
          <w:rFonts w:ascii="Times New Roman" w:hAnsi="Times New Roman"/>
          <w:color w:val="000000" w:themeColor="text1"/>
          <w:sz w:val="28"/>
          <w:szCs w:val="28"/>
        </w:rPr>
        <w:t>теле по ранее возникшему праву,</w:t>
      </w:r>
    </w:p>
    <w:p w14:paraId="0EFCBB5D" w14:textId="77777777" w:rsidR="00833A00" w:rsidRDefault="00C51893">
      <w:pPr>
        <w:spacing w:line="240" w:lineRule="auto"/>
        <w:ind w:firstLine="851"/>
        <w:jc w:val="both"/>
        <w:rPr>
          <w:rFonts w:ascii="Times New Roman" w:hAnsi="Times New Roman"/>
          <w:color w:val="000000" w:themeColor="text1"/>
          <w:sz w:val="28"/>
          <w:szCs w:val="28"/>
        </w:rPr>
      </w:pPr>
      <w:r>
        <w:rPr>
          <w:rFonts w:ascii="Times New Roman" w:hAnsi="Times New Roman"/>
          <w:color w:val="000000" w:themeColor="text1"/>
          <w:sz w:val="28"/>
          <w:szCs w:val="28"/>
        </w:rPr>
        <w:t>•</w:t>
      </w:r>
      <w:r>
        <w:rPr>
          <w:rFonts w:ascii="Times New Roman" w:hAnsi="Times New Roman"/>
          <w:color w:val="000000" w:themeColor="text1"/>
          <w:sz w:val="28"/>
          <w:szCs w:val="28"/>
        </w:rPr>
        <w:tab/>
        <w:t>По 480 помещению внесены данные в ЕГРН о правообладателе по ранее возникшему праву,</w:t>
      </w:r>
    </w:p>
    <w:p w14:paraId="10AC98C8" w14:textId="77777777" w:rsidR="00833A00" w:rsidRDefault="00C51893">
      <w:pPr>
        <w:pStyle w:val="afd"/>
        <w:numPr>
          <w:ilvl w:val="0"/>
          <w:numId w:val="28"/>
        </w:numPr>
        <w:spacing w:line="240" w:lineRule="auto"/>
        <w:ind w:left="0" w:firstLine="851"/>
        <w:jc w:val="both"/>
        <w:rPr>
          <w:rFonts w:ascii="Times New Roman" w:hAnsi="Times New Roman"/>
          <w:color w:val="000000" w:themeColor="text1"/>
          <w:sz w:val="28"/>
          <w:szCs w:val="28"/>
        </w:rPr>
      </w:pPr>
      <w:r>
        <w:rPr>
          <w:rFonts w:ascii="Times New Roman" w:hAnsi="Times New Roman"/>
          <w:color w:val="000000" w:themeColor="text1"/>
          <w:sz w:val="28"/>
          <w:szCs w:val="28"/>
        </w:rPr>
        <w:t xml:space="preserve"> Подготовлено 268 актов осмотра, снято - 458 объектов, в том числе жилые и нежилые здания, квартиры,</w:t>
      </w:r>
      <w:r>
        <w:rPr>
          <w:rFonts w:ascii="Times New Roman" w:hAnsi="Times New Roman"/>
          <w:color w:val="000000" w:themeColor="text1"/>
          <w:sz w:val="28"/>
          <w:szCs w:val="28"/>
        </w:rPr>
        <w:tab/>
      </w:r>
      <w:r>
        <w:rPr>
          <w:rFonts w:ascii="Times New Roman" w:hAnsi="Times New Roman"/>
          <w:color w:val="000000" w:themeColor="text1"/>
          <w:sz w:val="28"/>
          <w:szCs w:val="28"/>
        </w:rPr>
        <w:tab/>
      </w:r>
    </w:p>
    <w:p w14:paraId="486DFAC3" w14:textId="77777777" w:rsidR="00833A00" w:rsidRDefault="00C51893">
      <w:pPr>
        <w:pStyle w:val="afd"/>
        <w:numPr>
          <w:ilvl w:val="0"/>
          <w:numId w:val="28"/>
        </w:numPr>
        <w:spacing w:line="240" w:lineRule="auto"/>
        <w:ind w:left="0" w:firstLine="851"/>
        <w:jc w:val="both"/>
        <w:rPr>
          <w:rFonts w:ascii="Times New Roman" w:hAnsi="Times New Roman"/>
          <w:color w:val="000000" w:themeColor="text1"/>
          <w:sz w:val="28"/>
          <w:szCs w:val="28"/>
        </w:rPr>
      </w:pPr>
      <w:r>
        <w:rPr>
          <w:rFonts w:ascii="Times New Roman" w:hAnsi="Times New Roman"/>
          <w:color w:val="000000" w:themeColor="text1"/>
          <w:sz w:val="28"/>
          <w:szCs w:val="28"/>
        </w:rPr>
        <w:t>Подготовлено 98 решений о выявлении</w:t>
      </w:r>
      <w:r>
        <w:rPr>
          <w:rFonts w:ascii="Times New Roman" w:hAnsi="Times New Roman"/>
          <w:color w:val="000000" w:themeColor="text1"/>
          <w:sz w:val="28"/>
          <w:szCs w:val="28"/>
        </w:rPr>
        <w:t xml:space="preserve"> правообладателей </w:t>
      </w:r>
      <w:proofErr w:type="spellStart"/>
      <w:r>
        <w:rPr>
          <w:rFonts w:ascii="Times New Roman" w:hAnsi="Times New Roman"/>
          <w:color w:val="000000" w:themeColor="text1"/>
          <w:sz w:val="28"/>
          <w:szCs w:val="28"/>
        </w:rPr>
        <w:t>ОКСов</w:t>
      </w:r>
      <w:proofErr w:type="spellEnd"/>
      <w:r>
        <w:rPr>
          <w:rFonts w:ascii="Times New Roman" w:hAnsi="Times New Roman"/>
          <w:color w:val="000000" w:themeColor="text1"/>
          <w:sz w:val="28"/>
          <w:szCs w:val="28"/>
        </w:rPr>
        <w:t xml:space="preserve"> и направлены в Росреестр,</w:t>
      </w:r>
      <w:r>
        <w:rPr>
          <w:rFonts w:ascii="Times New Roman" w:hAnsi="Times New Roman"/>
          <w:color w:val="000000" w:themeColor="text1"/>
          <w:sz w:val="28"/>
          <w:szCs w:val="28"/>
        </w:rPr>
        <w:tab/>
      </w:r>
    </w:p>
    <w:p w14:paraId="3E39D6F8" w14:textId="77777777" w:rsidR="00833A00" w:rsidRDefault="00C51893">
      <w:pPr>
        <w:pStyle w:val="afd"/>
        <w:numPr>
          <w:ilvl w:val="0"/>
          <w:numId w:val="28"/>
        </w:numPr>
        <w:spacing w:line="240" w:lineRule="auto"/>
        <w:ind w:left="0" w:firstLine="851"/>
        <w:jc w:val="both"/>
        <w:rPr>
          <w:rFonts w:ascii="Times New Roman" w:hAnsi="Times New Roman"/>
          <w:color w:val="000000" w:themeColor="text1"/>
          <w:sz w:val="28"/>
          <w:szCs w:val="28"/>
        </w:rPr>
      </w:pPr>
      <w:r>
        <w:rPr>
          <w:rFonts w:ascii="Times New Roman" w:hAnsi="Times New Roman"/>
          <w:color w:val="000000" w:themeColor="text1"/>
          <w:sz w:val="28"/>
          <w:szCs w:val="28"/>
        </w:rPr>
        <w:t>Подготовлено 9 решений о выявлении правообладателей земельных участков и направлены в Росреестр,</w:t>
      </w:r>
    </w:p>
    <w:p w14:paraId="4BF8B08D" w14:textId="77777777" w:rsidR="00833A00" w:rsidRDefault="00C51893">
      <w:pPr>
        <w:pStyle w:val="afd"/>
        <w:numPr>
          <w:ilvl w:val="0"/>
          <w:numId w:val="28"/>
        </w:numPr>
        <w:spacing w:line="240" w:lineRule="auto"/>
        <w:ind w:left="0" w:firstLine="851"/>
        <w:jc w:val="both"/>
        <w:rPr>
          <w:rFonts w:ascii="Times New Roman" w:hAnsi="Times New Roman"/>
          <w:color w:val="000000" w:themeColor="text1"/>
          <w:sz w:val="28"/>
          <w:szCs w:val="28"/>
        </w:rPr>
      </w:pPr>
      <w:r>
        <w:rPr>
          <w:rFonts w:ascii="Times New Roman" w:hAnsi="Times New Roman"/>
          <w:color w:val="000000" w:themeColor="text1"/>
          <w:sz w:val="28"/>
          <w:szCs w:val="28"/>
        </w:rPr>
        <w:t>В отношении 163 объектов недвижимости оформлено право собственности Слюдянского муниципального образования,</w:t>
      </w:r>
    </w:p>
    <w:p w14:paraId="1E99DD81" w14:textId="77777777" w:rsidR="00833A00" w:rsidRDefault="00C51893">
      <w:pPr>
        <w:pStyle w:val="afd"/>
        <w:numPr>
          <w:ilvl w:val="0"/>
          <w:numId w:val="28"/>
        </w:numPr>
        <w:spacing w:line="240" w:lineRule="auto"/>
        <w:ind w:left="0" w:firstLine="851"/>
        <w:jc w:val="both"/>
        <w:rPr>
          <w:rFonts w:ascii="Times New Roman" w:hAnsi="Times New Roman"/>
          <w:color w:val="000000" w:themeColor="text1"/>
          <w:sz w:val="28"/>
          <w:szCs w:val="28"/>
        </w:rPr>
      </w:pPr>
      <w:r>
        <w:rPr>
          <w:rFonts w:ascii="Times New Roman" w:hAnsi="Times New Roman"/>
          <w:color w:val="000000" w:themeColor="text1"/>
          <w:sz w:val="28"/>
          <w:szCs w:val="28"/>
        </w:rPr>
        <w:t>В отношении 269 объектов в ЕГРН внесена информация об оформлении права собственности,</w:t>
      </w:r>
    </w:p>
    <w:p w14:paraId="0FD34DE5" w14:textId="77777777" w:rsidR="00833A00" w:rsidRDefault="00C51893">
      <w:pPr>
        <w:pStyle w:val="afd"/>
        <w:numPr>
          <w:ilvl w:val="0"/>
          <w:numId w:val="28"/>
        </w:numPr>
        <w:spacing w:line="240" w:lineRule="auto"/>
        <w:ind w:left="0" w:firstLine="851"/>
        <w:jc w:val="both"/>
        <w:rPr>
          <w:rFonts w:ascii="Times New Roman" w:hAnsi="Times New Roman"/>
          <w:b/>
          <w:bCs/>
          <w:color w:val="000000" w:themeColor="text1"/>
          <w:sz w:val="28"/>
          <w:szCs w:val="28"/>
        </w:rPr>
      </w:pPr>
      <w:r>
        <w:rPr>
          <w:rFonts w:ascii="Times New Roman" w:hAnsi="Times New Roman"/>
          <w:color w:val="000000" w:themeColor="text1"/>
          <w:sz w:val="28"/>
          <w:szCs w:val="28"/>
        </w:rPr>
        <w:t>60 объектов, поставлены на учет в качестве бесхозяйных недвижимых вещей в соответствии с частью 20 статьи 69.1 закона № 218-ФЗ,</w:t>
      </w:r>
      <w:r>
        <w:rPr>
          <w:rFonts w:ascii="Times New Roman" w:hAnsi="Times New Roman"/>
          <w:color w:val="000000" w:themeColor="text1"/>
          <w:sz w:val="28"/>
          <w:szCs w:val="28"/>
        </w:rPr>
        <w:tab/>
      </w:r>
      <w:r>
        <w:rPr>
          <w:rFonts w:ascii="Times New Roman" w:hAnsi="Times New Roman"/>
          <w:color w:val="000000" w:themeColor="text1"/>
          <w:sz w:val="28"/>
          <w:szCs w:val="28"/>
        </w:rPr>
        <w:tab/>
      </w:r>
      <w:r>
        <w:rPr>
          <w:rFonts w:ascii="Times New Roman" w:hAnsi="Times New Roman"/>
          <w:color w:val="000000" w:themeColor="text1"/>
          <w:sz w:val="28"/>
          <w:szCs w:val="28"/>
        </w:rPr>
        <w:tab/>
      </w:r>
    </w:p>
    <w:p w14:paraId="38600E3A" w14:textId="77777777" w:rsidR="00833A00" w:rsidRDefault="00C51893">
      <w:pPr>
        <w:pStyle w:val="afd"/>
        <w:numPr>
          <w:ilvl w:val="0"/>
          <w:numId w:val="28"/>
        </w:numPr>
        <w:spacing w:line="240" w:lineRule="auto"/>
        <w:ind w:left="0" w:firstLine="851"/>
        <w:jc w:val="both"/>
        <w:rPr>
          <w:rFonts w:ascii="Times New Roman" w:hAnsi="Times New Roman"/>
          <w:b/>
          <w:bCs/>
          <w:color w:val="000000" w:themeColor="text1"/>
          <w:sz w:val="28"/>
          <w:szCs w:val="28"/>
        </w:rPr>
      </w:pPr>
      <w:r>
        <w:rPr>
          <w:rFonts w:ascii="Times New Roman" w:hAnsi="Times New Roman"/>
          <w:sz w:val="28"/>
          <w:szCs w:val="28"/>
        </w:rPr>
        <w:t>В состав Слюдянского муниципального обр</w:t>
      </w:r>
      <w:r>
        <w:rPr>
          <w:rFonts w:ascii="Times New Roman" w:hAnsi="Times New Roman"/>
          <w:sz w:val="28"/>
          <w:szCs w:val="28"/>
        </w:rPr>
        <w:t>азования входят три населённых пункта: г. Слюдянка, п. Буровщина, п. Сухой Ручей.</w:t>
      </w:r>
    </w:p>
    <w:p w14:paraId="580E9E36" w14:textId="77777777" w:rsidR="00833A00" w:rsidRDefault="00C51893">
      <w:pPr>
        <w:spacing w:line="240" w:lineRule="auto"/>
        <w:ind w:firstLine="851"/>
        <w:jc w:val="both"/>
        <w:rPr>
          <w:rFonts w:ascii="Times New Roman" w:hAnsi="Times New Roman"/>
          <w:color w:val="000000" w:themeColor="text1"/>
          <w:sz w:val="28"/>
          <w:szCs w:val="28"/>
        </w:rPr>
      </w:pPr>
      <w:r>
        <w:rPr>
          <w:rFonts w:ascii="Times New Roman" w:hAnsi="Times New Roman"/>
          <w:color w:val="000000" w:themeColor="text1"/>
          <w:sz w:val="28"/>
          <w:szCs w:val="28"/>
        </w:rPr>
        <w:t>Информация по описанию границ населённых пунктов Слюдянского муниципального образования внесена в ЕГРН:</w:t>
      </w:r>
    </w:p>
    <w:p w14:paraId="43D860F9" w14:textId="77777777" w:rsidR="00833A00" w:rsidRDefault="00C51893">
      <w:pPr>
        <w:spacing w:line="240" w:lineRule="auto"/>
        <w:ind w:firstLine="851"/>
        <w:jc w:val="both"/>
        <w:rPr>
          <w:rFonts w:ascii="Times New Roman" w:hAnsi="Times New Roman"/>
          <w:color w:val="000000" w:themeColor="text1"/>
          <w:sz w:val="28"/>
          <w:szCs w:val="28"/>
        </w:rPr>
      </w:pPr>
      <w:r>
        <w:rPr>
          <w:rFonts w:ascii="Times New Roman" w:hAnsi="Times New Roman"/>
          <w:color w:val="000000" w:themeColor="text1"/>
          <w:sz w:val="28"/>
          <w:szCs w:val="28"/>
        </w:rPr>
        <w:t xml:space="preserve"> г. Слюдянка - 10.08.2018 года, реестровый номер 10740277 (в новой про</w:t>
      </w:r>
      <w:r>
        <w:rPr>
          <w:rFonts w:ascii="Times New Roman" w:hAnsi="Times New Roman"/>
          <w:color w:val="000000" w:themeColor="text1"/>
          <w:sz w:val="28"/>
          <w:szCs w:val="28"/>
        </w:rPr>
        <w:t xml:space="preserve">грамме 38:25: -4.7.)                                                   </w:t>
      </w:r>
    </w:p>
    <w:p w14:paraId="5F0D04C0" w14:textId="77777777" w:rsidR="00833A00" w:rsidRDefault="00C51893">
      <w:pPr>
        <w:spacing w:line="240" w:lineRule="auto"/>
        <w:ind w:firstLine="851"/>
        <w:jc w:val="both"/>
        <w:rPr>
          <w:rFonts w:ascii="Times New Roman" w:hAnsi="Times New Roman"/>
          <w:color w:val="000000" w:themeColor="text1"/>
          <w:sz w:val="28"/>
          <w:szCs w:val="28"/>
        </w:rPr>
      </w:pPr>
      <w:r>
        <w:rPr>
          <w:rFonts w:ascii="Times New Roman" w:hAnsi="Times New Roman"/>
          <w:color w:val="000000" w:themeColor="text1"/>
          <w:sz w:val="28"/>
          <w:szCs w:val="28"/>
        </w:rPr>
        <w:t xml:space="preserve">п. Сухой Ручей - 10.08.2018 года, реестровый номер 10740278 (в новой программе 38:25: -4.6.).                                                     </w:t>
      </w:r>
    </w:p>
    <w:p w14:paraId="117C20DB" w14:textId="77777777" w:rsidR="00833A00" w:rsidRDefault="00C51893">
      <w:pPr>
        <w:spacing w:line="240" w:lineRule="auto"/>
        <w:ind w:firstLine="851"/>
        <w:jc w:val="both"/>
        <w:rPr>
          <w:rFonts w:ascii="Times New Roman" w:hAnsi="Times New Roman"/>
          <w:color w:val="000000" w:themeColor="text1"/>
          <w:sz w:val="28"/>
          <w:szCs w:val="28"/>
        </w:rPr>
      </w:pPr>
      <w:r>
        <w:rPr>
          <w:rFonts w:ascii="Times New Roman" w:hAnsi="Times New Roman"/>
          <w:color w:val="000000" w:themeColor="text1"/>
          <w:sz w:val="28"/>
          <w:szCs w:val="28"/>
        </w:rPr>
        <w:t>п. Буровщина - 07.04.2020 года, реест</w:t>
      </w:r>
      <w:r>
        <w:rPr>
          <w:rFonts w:ascii="Times New Roman" w:hAnsi="Times New Roman"/>
          <w:color w:val="000000" w:themeColor="text1"/>
          <w:sz w:val="28"/>
          <w:szCs w:val="28"/>
        </w:rPr>
        <w:t>ровый номер 10740278 (в новой программе 38:25: -4.115</w:t>
      </w:r>
      <w:r>
        <w:rPr>
          <w:rFonts w:ascii="Times New Roman" w:hAnsi="Times New Roman"/>
          <w:b/>
          <w:bCs/>
          <w:color w:val="000000" w:themeColor="text1"/>
          <w:sz w:val="28"/>
          <w:szCs w:val="28"/>
        </w:rPr>
        <w:t xml:space="preserve">.), </w:t>
      </w:r>
      <w:r>
        <w:rPr>
          <w:rFonts w:ascii="Times New Roman" w:hAnsi="Times New Roman"/>
          <w:color w:val="000000" w:themeColor="text1"/>
          <w:sz w:val="28"/>
          <w:szCs w:val="28"/>
        </w:rPr>
        <w:t>что составляет 100 %</w:t>
      </w:r>
    </w:p>
    <w:p w14:paraId="620522A3" w14:textId="77777777" w:rsidR="00833A00" w:rsidRDefault="00C51893">
      <w:pPr>
        <w:pStyle w:val="afd"/>
        <w:numPr>
          <w:ilvl w:val="0"/>
          <w:numId w:val="28"/>
        </w:numPr>
        <w:spacing w:line="240" w:lineRule="auto"/>
        <w:ind w:left="0" w:firstLine="851"/>
        <w:jc w:val="both"/>
        <w:rPr>
          <w:rFonts w:ascii="Times New Roman" w:hAnsi="Times New Roman"/>
          <w:color w:val="000000" w:themeColor="text1"/>
          <w:sz w:val="28"/>
          <w:szCs w:val="28"/>
        </w:rPr>
      </w:pPr>
      <w:r>
        <w:rPr>
          <w:rFonts w:ascii="Times New Roman" w:hAnsi="Times New Roman"/>
          <w:color w:val="000000" w:themeColor="text1"/>
          <w:sz w:val="28"/>
          <w:szCs w:val="28"/>
        </w:rPr>
        <w:t>В рамках Соглашения о предоставлении в 2019 году из областного бюджета Слюдянского муниципального образования Слюдянского района субсидии на актуализацию документов градостроител</w:t>
      </w:r>
      <w:r>
        <w:rPr>
          <w:rFonts w:ascii="Times New Roman" w:hAnsi="Times New Roman"/>
          <w:color w:val="000000" w:themeColor="text1"/>
          <w:sz w:val="28"/>
          <w:szCs w:val="28"/>
        </w:rPr>
        <w:t xml:space="preserve">ьного зонирования от 13.09.2019 года № 37, был проведён электронный аукцион. По результатам электронного аукциона был заключен муниципальный контракт № 01343000735190001040001 от 16 октября 2019 года. По состоянию на 23.11.2021 года информация по описанию </w:t>
      </w:r>
      <w:r>
        <w:rPr>
          <w:rFonts w:ascii="Times New Roman" w:hAnsi="Times New Roman"/>
          <w:color w:val="000000" w:themeColor="text1"/>
          <w:sz w:val="28"/>
          <w:szCs w:val="28"/>
        </w:rPr>
        <w:t>границ территориальных зон внесена в ЕГРН - внесены сведения по 20-ти территориальным зонам – 81 контур, что составляет 100 %.</w:t>
      </w:r>
    </w:p>
    <w:p w14:paraId="7A0EA014" w14:textId="77777777" w:rsidR="00833A00" w:rsidRDefault="00833A00">
      <w:pPr>
        <w:spacing w:line="240" w:lineRule="auto"/>
        <w:jc w:val="both"/>
        <w:rPr>
          <w:rFonts w:ascii="Times New Roman" w:hAnsi="Times New Roman"/>
          <w:color w:val="000000" w:themeColor="text1"/>
          <w:sz w:val="28"/>
          <w:szCs w:val="28"/>
        </w:rPr>
      </w:pPr>
    </w:p>
    <w:p w14:paraId="1E200971" w14:textId="77777777" w:rsidR="00833A00" w:rsidRDefault="00833A00">
      <w:pPr>
        <w:spacing w:line="240" w:lineRule="auto"/>
        <w:jc w:val="both"/>
        <w:rPr>
          <w:rFonts w:ascii="Times New Roman" w:hAnsi="Times New Roman"/>
          <w:color w:val="000000" w:themeColor="text1"/>
          <w:sz w:val="28"/>
          <w:szCs w:val="28"/>
        </w:rPr>
      </w:pPr>
    </w:p>
    <w:p w14:paraId="4E16F65D" w14:textId="77777777" w:rsidR="00833A00" w:rsidRDefault="00C51893">
      <w:pPr>
        <w:spacing w:line="240" w:lineRule="auto"/>
        <w:jc w:val="both"/>
        <w:rPr>
          <w:rFonts w:ascii="Times New Roman" w:hAnsi="Times New Roman"/>
          <w:b/>
          <w:bCs/>
          <w:color w:val="000000" w:themeColor="text1"/>
          <w:sz w:val="28"/>
          <w:szCs w:val="28"/>
        </w:rPr>
      </w:pPr>
      <w:r>
        <w:rPr>
          <w:rFonts w:ascii="Times New Roman" w:hAnsi="Times New Roman"/>
          <w:b/>
          <w:bCs/>
          <w:color w:val="000000" w:themeColor="text1"/>
          <w:sz w:val="28"/>
          <w:szCs w:val="28"/>
        </w:rPr>
        <w:t>Актуализация Генерального плана Слюдянского муниципального образования</w:t>
      </w:r>
    </w:p>
    <w:p w14:paraId="61F61E1B" w14:textId="77777777" w:rsidR="00833A00" w:rsidRDefault="00833A00">
      <w:pPr>
        <w:spacing w:line="240" w:lineRule="auto"/>
        <w:ind w:firstLine="709"/>
        <w:jc w:val="both"/>
        <w:rPr>
          <w:rFonts w:ascii="Times New Roman" w:hAnsi="Times New Roman"/>
          <w:b/>
          <w:bCs/>
          <w:color w:val="000000" w:themeColor="text1"/>
          <w:sz w:val="28"/>
          <w:szCs w:val="28"/>
        </w:rPr>
      </w:pPr>
    </w:p>
    <w:p w14:paraId="39EDE739" w14:textId="77777777" w:rsidR="00833A00" w:rsidRDefault="00C51893">
      <w:pPr>
        <w:spacing w:line="240" w:lineRule="auto"/>
        <w:ind w:firstLine="709"/>
        <w:jc w:val="both"/>
        <w:rPr>
          <w:rFonts w:ascii="Times New Roman" w:hAnsi="Times New Roman"/>
          <w:bCs/>
          <w:sz w:val="28"/>
          <w:szCs w:val="28"/>
        </w:rPr>
      </w:pPr>
      <w:r>
        <w:rPr>
          <w:rFonts w:ascii="Times New Roman" w:hAnsi="Times New Roman"/>
          <w:bCs/>
          <w:sz w:val="28"/>
          <w:szCs w:val="28"/>
        </w:rPr>
        <w:lastRenderedPageBreak/>
        <w:t>Материалы Генерального плана приведены в соответствие с</w:t>
      </w:r>
      <w:r>
        <w:rPr>
          <w:rFonts w:ascii="Times New Roman" w:hAnsi="Times New Roman"/>
          <w:bCs/>
          <w:sz w:val="28"/>
          <w:szCs w:val="28"/>
        </w:rPr>
        <w:t xml:space="preserve"> документами территориального зонирования Российской Федерации, Иркутской области, муниципального района, а также отраслевых и муниципальных программ.</w:t>
      </w:r>
    </w:p>
    <w:p w14:paraId="76CC4162" w14:textId="77777777" w:rsidR="00833A00" w:rsidRDefault="00C51893">
      <w:pPr>
        <w:spacing w:line="240" w:lineRule="auto"/>
        <w:ind w:firstLine="709"/>
        <w:jc w:val="both"/>
        <w:rPr>
          <w:rFonts w:ascii="Times New Roman" w:hAnsi="Times New Roman"/>
          <w:bCs/>
          <w:sz w:val="28"/>
          <w:szCs w:val="28"/>
        </w:rPr>
      </w:pPr>
      <w:r>
        <w:rPr>
          <w:rFonts w:ascii="Times New Roman" w:hAnsi="Times New Roman"/>
          <w:bCs/>
          <w:sz w:val="28"/>
          <w:szCs w:val="28"/>
        </w:rPr>
        <w:t>Внесены выявленные изменения и дополнения, а также учтены заявления физических и юридических лиц.</w:t>
      </w:r>
    </w:p>
    <w:p w14:paraId="14F537FA" w14:textId="77777777" w:rsidR="00833A00" w:rsidRDefault="00C51893">
      <w:pPr>
        <w:spacing w:line="240" w:lineRule="auto"/>
        <w:ind w:firstLine="709"/>
        <w:jc w:val="both"/>
        <w:rPr>
          <w:rFonts w:ascii="Times New Roman" w:hAnsi="Times New Roman"/>
          <w:bCs/>
          <w:sz w:val="28"/>
          <w:szCs w:val="28"/>
        </w:rPr>
      </w:pPr>
      <w:r>
        <w:rPr>
          <w:rFonts w:ascii="Times New Roman" w:hAnsi="Times New Roman"/>
          <w:bCs/>
          <w:sz w:val="28"/>
          <w:szCs w:val="28"/>
        </w:rPr>
        <w:t>Актуализирован экономический раздел Генерального плана, учтён прогноз численности населения.</w:t>
      </w:r>
    </w:p>
    <w:p w14:paraId="1E71308A" w14:textId="77777777" w:rsidR="00833A00" w:rsidRDefault="00C51893">
      <w:pPr>
        <w:spacing w:line="240" w:lineRule="auto"/>
        <w:ind w:firstLine="709"/>
        <w:jc w:val="both"/>
        <w:rPr>
          <w:rFonts w:ascii="Times New Roman" w:hAnsi="Times New Roman"/>
          <w:bCs/>
          <w:sz w:val="28"/>
          <w:szCs w:val="28"/>
        </w:rPr>
      </w:pPr>
      <w:r>
        <w:rPr>
          <w:rFonts w:ascii="Times New Roman" w:hAnsi="Times New Roman"/>
          <w:bCs/>
          <w:sz w:val="28"/>
          <w:szCs w:val="28"/>
        </w:rPr>
        <w:t>Актуализирована информация по лесному фонду и минеральным ресурсам,</w:t>
      </w:r>
    </w:p>
    <w:p w14:paraId="775FD2E1" w14:textId="77777777" w:rsidR="00833A00" w:rsidRDefault="00C51893">
      <w:pPr>
        <w:spacing w:line="240" w:lineRule="auto"/>
        <w:ind w:firstLine="709"/>
        <w:jc w:val="both"/>
        <w:rPr>
          <w:rFonts w:ascii="Times New Roman" w:hAnsi="Times New Roman"/>
          <w:bCs/>
          <w:sz w:val="28"/>
          <w:szCs w:val="28"/>
        </w:rPr>
      </w:pPr>
      <w:r>
        <w:rPr>
          <w:rFonts w:ascii="Times New Roman" w:hAnsi="Times New Roman"/>
          <w:bCs/>
          <w:sz w:val="28"/>
          <w:szCs w:val="28"/>
        </w:rPr>
        <w:t>Откорректированы пересечения функциональных зон и земельных участков, а также территориальных з</w:t>
      </w:r>
      <w:r>
        <w:rPr>
          <w:rFonts w:ascii="Times New Roman" w:hAnsi="Times New Roman"/>
          <w:bCs/>
          <w:sz w:val="28"/>
          <w:szCs w:val="28"/>
        </w:rPr>
        <w:t>он, стоящих на кадастровом учете.</w:t>
      </w:r>
    </w:p>
    <w:p w14:paraId="3229FD25" w14:textId="77777777" w:rsidR="00833A00" w:rsidRDefault="00C51893">
      <w:pPr>
        <w:spacing w:line="240" w:lineRule="auto"/>
        <w:ind w:firstLine="709"/>
        <w:jc w:val="both"/>
        <w:rPr>
          <w:rFonts w:ascii="Times New Roman" w:hAnsi="Times New Roman"/>
          <w:bCs/>
          <w:sz w:val="28"/>
          <w:szCs w:val="28"/>
        </w:rPr>
      </w:pPr>
      <w:r>
        <w:rPr>
          <w:rFonts w:ascii="Times New Roman" w:hAnsi="Times New Roman"/>
          <w:bCs/>
          <w:sz w:val="28"/>
          <w:szCs w:val="28"/>
        </w:rPr>
        <w:t>Актуализирована информация по зонам с особыми условиями использования территории, согласно сведениям внесенным в ЕГРН.</w:t>
      </w:r>
    </w:p>
    <w:p w14:paraId="0FE15494" w14:textId="77777777" w:rsidR="00833A00" w:rsidRDefault="00C51893">
      <w:pPr>
        <w:spacing w:line="240" w:lineRule="auto"/>
        <w:ind w:firstLine="709"/>
        <w:jc w:val="both"/>
        <w:rPr>
          <w:rFonts w:ascii="Times New Roman" w:hAnsi="Times New Roman"/>
          <w:bCs/>
          <w:sz w:val="28"/>
          <w:szCs w:val="28"/>
        </w:rPr>
      </w:pPr>
      <w:r>
        <w:rPr>
          <w:rFonts w:ascii="Times New Roman" w:hAnsi="Times New Roman"/>
          <w:bCs/>
          <w:sz w:val="28"/>
          <w:szCs w:val="28"/>
        </w:rPr>
        <w:t xml:space="preserve">Актуализирована информация о планируемых объектах федерального, регионального и местного значения. </w:t>
      </w:r>
    </w:p>
    <w:p w14:paraId="527666F7" w14:textId="77777777" w:rsidR="00833A00" w:rsidRDefault="00C51893">
      <w:pPr>
        <w:spacing w:line="240" w:lineRule="auto"/>
        <w:ind w:firstLine="709"/>
        <w:jc w:val="both"/>
        <w:rPr>
          <w:rFonts w:ascii="Times New Roman" w:hAnsi="Times New Roman"/>
          <w:bCs/>
          <w:sz w:val="28"/>
          <w:szCs w:val="28"/>
        </w:rPr>
      </w:pPr>
      <w:r>
        <w:rPr>
          <w:rFonts w:ascii="Times New Roman" w:hAnsi="Times New Roman"/>
          <w:bCs/>
          <w:sz w:val="28"/>
          <w:szCs w:val="28"/>
        </w:rPr>
        <w:t xml:space="preserve">По </w:t>
      </w:r>
      <w:r>
        <w:rPr>
          <w:rFonts w:ascii="Times New Roman" w:hAnsi="Times New Roman"/>
          <w:bCs/>
          <w:sz w:val="28"/>
          <w:szCs w:val="28"/>
        </w:rPr>
        <w:t>результатам актуализации материалов генерального планы были получены сводные заключения от Министерства экономического развития Российской Федерации, Правительства Иркутской области и муниципального района.</w:t>
      </w:r>
    </w:p>
    <w:p w14:paraId="2358EA39" w14:textId="77777777" w:rsidR="00833A00" w:rsidRDefault="00C51893">
      <w:pPr>
        <w:spacing w:line="240" w:lineRule="auto"/>
        <w:ind w:firstLine="709"/>
        <w:jc w:val="both"/>
        <w:rPr>
          <w:rFonts w:ascii="Times New Roman" w:hAnsi="Times New Roman"/>
          <w:bCs/>
          <w:sz w:val="28"/>
          <w:szCs w:val="28"/>
        </w:rPr>
      </w:pPr>
      <w:r>
        <w:rPr>
          <w:rFonts w:ascii="Times New Roman" w:hAnsi="Times New Roman"/>
          <w:bCs/>
          <w:sz w:val="28"/>
          <w:szCs w:val="28"/>
        </w:rPr>
        <w:t>Решением Думы от 28.09.2023 г № 59 V-ГД «Об утвер</w:t>
      </w:r>
      <w:r>
        <w:rPr>
          <w:rFonts w:ascii="Times New Roman" w:hAnsi="Times New Roman"/>
          <w:bCs/>
          <w:sz w:val="28"/>
          <w:szCs w:val="28"/>
        </w:rPr>
        <w:t>ждении внесений изменений в Генеральный план Слюдянского муниципального образования Слюдянского района Иркутской области, утверждённый решением Думы Слюдянского муниципального образования от 26.09.2013 года № 52 III-ГД», внесение изменений были утверждены.</w:t>
      </w:r>
    </w:p>
    <w:p w14:paraId="251E540A" w14:textId="77777777" w:rsidR="00833A00" w:rsidRDefault="00833A00">
      <w:pPr>
        <w:spacing w:line="240" w:lineRule="auto"/>
        <w:rPr>
          <w:rFonts w:ascii="Times New Roman" w:hAnsi="Times New Roman"/>
          <w:b/>
          <w:sz w:val="28"/>
          <w:szCs w:val="28"/>
        </w:rPr>
      </w:pPr>
    </w:p>
    <w:p w14:paraId="178ADA7A" w14:textId="77777777" w:rsidR="00833A00" w:rsidRDefault="00833A00">
      <w:pPr>
        <w:spacing w:line="240" w:lineRule="auto"/>
        <w:rPr>
          <w:rFonts w:ascii="Times New Roman" w:hAnsi="Times New Roman"/>
          <w:b/>
          <w:sz w:val="28"/>
          <w:szCs w:val="28"/>
        </w:rPr>
      </w:pPr>
    </w:p>
    <w:p w14:paraId="44EC41CD" w14:textId="77777777" w:rsidR="00833A00" w:rsidRDefault="00C51893">
      <w:pPr>
        <w:spacing w:line="240" w:lineRule="auto"/>
        <w:rPr>
          <w:rFonts w:ascii="Times New Roman" w:hAnsi="Times New Roman"/>
          <w:b/>
          <w:sz w:val="28"/>
          <w:szCs w:val="28"/>
        </w:rPr>
      </w:pPr>
      <w:r>
        <w:rPr>
          <w:rFonts w:ascii="Times New Roman" w:hAnsi="Times New Roman"/>
          <w:b/>
          <w:sz w:val="28"/>
          <w:szCs w:val="28"/>
        </w:rPr>
        <w:t>Актуализация Правил землепользования и застройки Слюдянского муниципального образования</w:t>
      </w:r>
    </w:p>
    <w:p w14:paraId="36A53A41" w14:textId="77777777" w:rsidR="00833A00" w:rsidRDefault="00833A00">
      <w:pPr>
        <w:spacing w:line="240" w:lineRule="auto"/>
        <w:rPr>
          <w:rFonts w:ascii="Times New Roman" w:hAnsi="Times New Roman"/>
          <w:b/>
          <w:sz w:val="28"/>
          <w:szCs w:val="28"/>
        </w:rPr>
      </w:pPr>
    </w:p>
    <w:p w14:paraId="7BB88ED9" w14:textId="77777777" w:rsidR="00833A00" w:rsidRDefault="00C51893">
      <w:pPr>
        <w:spacing w:line="240" w:lineRule="auto"/>
        <w:ind w:firstLine="709"/>
        <w:jc w:val="both"/>
        <w:rPr>
          <w:rFonts w:ascii="Times New Roman" w:hAnsi="Times New Roman"/>
          <w:bCs/>
          <w:sz w:val="28"/>
          <w:szCs w:val="28"/>
        </w:rPr>
      </w:pPr>
      <w:r>
        <w:rPr>
          <w:rFonts w:ascii="Times New Roman" w:hAnsi="Times New Roman"/>
          <w:bCs/>
          <w:sz w:val="28"/>
          <w:szCs w:val="28"/>
        </w:rPr>
        <w:t xml:space="preserve">Материалы Правил землепользования и застройки приведены в соответствие с внесенными изменениями Генерального плана Слюдянского муниципального образования. </w:t>
      </w:r>
    </w:p>
    <w:p w14:paraId="724D26B8" w14:textId="77777777" w:rsidR="00833A00" w:rsidRDefault="00C51893">
      <w:pPr>
        <w:spacing w:line="240" w:lineRule="auto"/>
        <w:ind w:firstLine="709"/>
        <w:jc w:val="both"/>
        <w:rPr>
          <w:rFonts w:ascii="Times New Roman" w:hAnsi="Times New Roman"/>
          <w:bCs/>
          <w:sz w:val="28"/>
          <w:szCs w:val="28"/>
        </w:rPr>
      </w:pPr>
      <w:r>
        <w:rPr>
          <w:rFonts w:ascii="Times New Roman" w:hAnsi="Times New Roman"/>
          <w:bCs/>
          <w:sz w:val="28"/>
          <w:szCs w:val="28"/>
        </w:rPr>
        <w:t>Решением Думы от 25.01.2024 г   № 5 V-</w:t>
      </w:r>
      <w:proofErr w:type="gramStart"/>
      <w:r>
        <w:rPr>
          <w:rFonts w:ascii="Times New Roman" w:hAnsi="Times New Roman"/>
          <w:bCs/>
          <w:sz w:val="28"/>
          <w:szCs w:val="28"/>
        </w:rPr>
        <w:t>ГД  «</w:t>
      </w:r>
      <w:proofErr w:type="gramEnd"/>
      <w:r>
        <w:rPr>
          <w:rFonts w:ascii="Times New Roman" w:hAnsi="Times New Roman"/>
          <w:bCs/>
          <w:sz w:val="28"/>
          <w:szCs w:val="28"/>
        </w:rPr>
        <w:t>Об утверждении внесений изменений в Правила землепользова</w:t>
      </w:r>
      <w:r>
        <w:rPr>
          <w:rFonts w:ascii="Times New Roman" w:hAnsi="Times New Roman"/>
          <w:bCs/>
          <w:sz w:val="28"/>
          <w:szCs w:val="28"/>
        </w:rPr>
        <w:t xml:space="preserve">ния и застройки Слюдянского муниципального образования Слюдянского района Иркутской области, утверждённые Решение Думы Слюдянского муниципального образования от 26.09.2013 года № 55 III – ГД» внесены изменения в Правила землепользования и застрой  </w:t>
      </w:r>
    </w:p>
    <w:p w14:paraId="14D365D8" w14:textId="77777777" w:rsidR="00833A00" w:rsidRDefault="00833A00">
      <w:pPr>
        <w:jc w:val="both"/>
        <w:rPr>
          <w:rFonts w:ascii="Times New Roman" w:hAnsi="Times New Roman"/>
          <w:b/>
          <w:sz w:val="28"/>
          <w:szCs w:val="28"/>
        </w:rPr>
      </w:pPr>
    </w:p>
    <w:p w14:paraId="0CF6D2D5" w14:textId="77777777" w:rsidR="00833A00" w:rsidRDefault="00833A00">
      <w:pPr>
        <w:jc w:val="both"/>
        <w:rPr>
          <w:rFonts w:ascii="Times New Roman" w:hAnsi="Times New Roman"/>
          <w:b/>
          <w:bCs/>
          <w:sz w:val="28"/>
          <w:szCs w:val="28"/>
        </w:rPr>
      </w:pPr>
    </w:p>
    <w:p w14:paraId="7402F42A" w14:textId="77777777" w:rsidR="00833A00" w:rsidRDefault="00833A00">
      <w:pPr>
        <w:jc w:val="both"/>
        <w:rPr>
          <w:rFonts w:ascii="Times New Roman" w:hAnsi="Times New Roman"/>
          <w:b/>
          <w:bCs/>
          <w:sz w:val="28"/>
          <w:szCs w:val="28"/>
        </w:rPr>
      </w:pPr>
    </w:p>
    <w:p w14:paraId="305DF7B4" w14:textId="77777777" w:rsidR="00833A00" w:rsidRDefault="00833A00">
      <w:pPr>
        <w:jc w:val="both"/>
        <w:rPr>
          <w:rFonts w:ascii="Times New Roman" w:hAnsi="Times New Roman"/>
          <w:b/>
          <w:bCs/>
          <w:sz w:val="28"/>
          <w:szCs w:val="28"/>
        </w:rPr>
      </w:pPr>
    </w:p>
    <w:p w14:paraId="1FF48564" w14:textId="77777777" w:rsidR="00833A00" w:rsidRDefault="00C51893">
      <w:pPr>
        <w:jc w:val="both"/>
        <w:rPr>
          <w:rFonts w:ascii="Times New Roman" w:hAnsi="Times New Roman"/>
          <w:b/>
          <w:bCs/>
          <w:sz w:val="28"/>
          <w:szCs w:val="28"/>
        </w:rPr>
      </w:pPr>
      <w:proofErr w:type="gramStart"/>
      <w:r>
        <w:rPr>
          <w:rFonts w:ascii="Times New Roman" w:hAnsi="Times New Roman"/>
          <w:b/>
          <w:sz w:val="28"/>
          <w:szCs w:val="28"/>
        </w:rPr>
        <w:t>Сла</w:t>
      </w:r>
      <w:r>
        <w:rPr>
          <w:rFonts w:ascii="Times New Roman" w:hAnsi="Times New Roman"/>
          <w:b/>
          <w:sz w:val="28"/>
          <w:szCs w:val="28"/>
        </w:rPr>
        <w:t>йд  9</w:t>
      </w:r>
      <w:proofErr w:type="gramEnd"/>
    </w:p>
    <w:p w14:paraId="02AE0E5F" w14:textId="77777777" w:rsidR="00833A00" w:rsidRDefault="00C51893">
      <w:pPr>
        <w:jc w:val="both"/>
        <w:rPr>
          <w:rFonts w:ascii="Times New Roman" w:hAnsi="Times New Roman"/>
          <w:b/>
          <w:bCs/>
          <w:sz w:val="28"/>
          <w:szCs w:val="28"/>
        </w:rPr>
      </w:pPr>
      <w:r>
        <w:rPr>
          <w:noProof/>
        </w:rPr>
        <w:lastRenderedPageBreak/>
        <w:drawing>
          <wp:inline distT="0" distB="0" distL="0" distR="0" wp14:anchorId="40579C92" wp14:editId="7C1E6AEC">
            <wp:extent cx="5715000" cy="42862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659295" name=""/>
                    <pic:cNvPicPr>
                      <a:picLocks noChangeAspect="1"/>
                    </pic:cNvPicPr>
                  </pic:nvPicPr>
                  <pic:blipFill>
                    <a:blip r:embed="rId18"/>
                    <a:stretch/>
                  </pic:blipFill>
                  <pic:spPr bwMode="auto">
                    <a:xfrm>
                      <a:off x="0" y="0"/>
                      <a:ext cx="5715000" cy="4286250"/>
                    </a:xfrm>
                    <a:prstGeom prst="rect">
                      <a:avLst/>
                    </a:prstGeom>
                  </pic:spPr>
                </pic:pic>
              </a:graphicData>
            </a:graphic>
          </wp:inline>
        </w:drawing>
      </w:r>
    </w:p>
    <w:p w14:paraId="6A69F919" w14:textId="77777777" w:rsidR="00833A00" w:rsidRDefault="00C51893">
      <w:pPr>
        <w:jc w:val="center"/>
        <w:rPr>
          <w:rFonts w:ascii="Times New Roman" w:hAnsi="Times New Roman"/>
          <w:b/>
          <w:sz w:val="28"/>
          <w:szCs w:val="28"/>
        </w:rPr>
      </w:pPr>
      <w:r>
        <w:rPr>
          <w:rFonts w:ascii="Times New Roman" w:hAnsi="Times New Roman"/>
          <w:b/>
          <w:sz w:val="28"/>
          <w:szCs w:val="28"/>
        </w:rPr>
        <w:t xml:space="preserve">Организация сноса МКД </w:t>
      </w:r>
    </w:p>
    <w:p w14:paraId="7E8622D3" w14:textId="77777777" w:rsidR="00833A00" w:rsidRDefault="00C51893">
      <w:pPr>
        <w:spacing w:line="240" w:lineRule="auto"/>
        <w:ind w:firstLine="708"/>
        <w:jc w:val="both"/>
        <w:rPr>
          <w:rFonts w:ascii="Times New Roman" w:hAnsi="Times New Roman"/>
          <w:sz w:val="28"/>
          <w:szCs w:val="28"/>
        </w:rPr>
      </w:pPr>
      <w:r>
        <w:rPr>
          <w:rFonts w:ascii="Times New Roman" w:hAnsi="Times New Roman"/>
          <w:sz w:val="28"/>
          <w:szCs w:val="28"/>
        </w:rPr>
        <w:t>Разработаны проекты организации работ (ПОР) по сносу объектов капитального строительства, в соответствии с ПП РФ № 509, для следующих зданий:</w:t>
      </w:r>
    </w:p>
    <w:p w14:paraId="7AF2FB53" w14:textId="77777777" w:rsidR="00833A00" w:rsidRDefault="00C51893">
      <w:pPr>
        <w:numPr>
          <w:ilvl w:val="0"/>
          <w:numId w:val="29"/>
        </w:numPr>
        <w:spacing w:line="240" w:lineRule="auto"/>
        <w:ind w:left="0" w:firstLine="709"/>
        <w:jc w:val="both"/>
        <w:rPr>
          <w:rFonts w:ascii="Times New Roman" w:hAnsi="Times New Roman"/>
          <w:sz w:val="28"/>
          <w:szCs w:val="28"/>
        </w:rPr>
      </w:pPr>
      <w:r>
        <w:rPr>
          <w:rFonts w:ascii="Times New Roman" w:hAnsi="Times New Roman"/>
          <w:sz w:val="28"/>
          <w:szCs w:val="28"/>
        </w:rPr>
        <w:t>Многоквартирный жилой дом № 32, расположенный по адресу: Иркутская область, Слюдянс</w:t>
      </w:r>
      <w:r>
        <w:rPr>
          <w:rFonts w:ascii="Times New Roman" w:hAnsi="Times New Roman"/>
          <w:sz w:val="28"/>
          <w:szCs w:val="28"/>
        </w:rPr>
        <w:t xml:space="preserve">кий район, г. Слюдянка. ул. 40 лет Октября, </w:t>
      </w:r>
    </w:p>
    <w:p w14:paraId="56A096F6" w14:textId="77777777" w:rsidR="00833A00" w:rsidRDefault="00C51893">
      <w:pPr>
        <w:numPr>
          <w:ilvl w:val="0"/>
          <w:numId w:val="29"/>
        </w:numPr>
        <w:spacing w:line="240" w:lineRule="auto"/>
        <w:ind w:left="0" w:firstLine="709"/>
        <w:jc w:val="both"/>
        <w:rPr>
          <w:rFonts w:ascii="Times New Roman" w:hAnsi="Times New Roman"/>
          <w:sz w:val="28"/>
          <w:szCs w:val="28"/>
        </w:rPr>
      </w:pPr>
      <w:r>
        <w:rPr>
          <w:rFonts w:ascii="Times New Roman" w:hAnsi="Times New Roman"/>
          <w:sz w:val="28"/>
          <w:szCs w:val="28"/>
        </w:rPr>
        <w:t xml:space="preserve">Многоквартирный жилой дом № 3, расположенный по адресу: Иркутская область, Слюдянский район, г. Слюдянка. ул. Захарова, </w:t>
      </w:r>
    </w:p>
    <w:p w14:paraId="69CC464A" w14:textId="77777777" w:rsidR="00833A00" w:rsidRDefault="00C51893">
      <w:pPr>
        <w:numPr>
          <w:ilvl w:val="0"/>
          <w:numId w:val="29"/>
        </w:numPr>
        <w:spacing w:line="240" w:lineRule="auto"/>
        <w:ind w:left="0" w:firstLine="709"/>
        <w:jc w:val="both"/>
        <w:rPr>
          <w:rFonts w:ascii="Times New Roman" w:hAnsi="Times New Roman"/>
          <w:sz w:val="28"/>
          <w:szCs w:val="28"/>
        </w:rPr>
      </w:pPr>
      <w:r>
        <w:rPr>
          <w:rFonts w:ascii="Times New Roman" w:hAnsi="Times New Roman"/>
          <w:sz w:val="28"/>
          <w:szCs w:val="28"/>
        </w:rPr>
        <w:t>Многоквартирный жилой дом № 23, расположенный по адресу: Иркутская область, Слюдянский рай</w:t>
      </w:r>
      <w:r>
        <w:rPr>
          <w:rFonts w:ascii="Times New Roman" w:hAnsi="Times New Roman"/>
          <w:sz w:val="28"/>
          <w:szCs w:val="28"/>
        </w:rPr>
        <w:t xml:space="preserve">он, г. Слюдянка. ул. Зелёная, </w:t>
      </w:r>
    </w:p>
    <w:p w14:paraId="5CB16670" w14:textId="77777777" w:rsidR="00833A00" w:rsidRDefault="00C51893">
      <w:pPr>
        <w:numPr>
          <w:ilvl w:val="0"/>
          <w:numId w:val="29"/>
        </w:numPr>
        <w:spacing w:line="240" w:lineRule="auto"/>
        <w:ind w:left="0" w:firstLine="709"/>
        <w:jc w:val="both"/>
        <w:rPr>
          <w:rFonts w:ascii="Times New Roman" w:hAnsi="Times New Roman"/>
          <w:sz w:val="28"/>
          <w:szCs w:val="28"/>
        </w:rPr>
      </w:pPr>
      <w:r>
        <w:rPr>
          <w:rFonts w:ascii="Times New Roman" w:hAnsi="Times New Roman"/>
          <w:sz w:val="28"/>
          <w:szCs w:val="28"/>
        </w:rPr>
        <w:t xml:space="preserve">Многоквартирный жилой дом № 6, расположенный по адресу: Иркутская область, Слюдянский район, г. Слюдянка. ул. Карбышева, </w:t>
      </w:r>
    </w:p>
    <w:p w14:paraId="1CB3C390" w14:textId="77777777" w:rsidR="00833A00" w:rsidRDefault="00C51893">
      <w:pPr>
        <w:numPr>
          <w:ilvl w:val="0"/>
          <w:numId w:val="29"/>
        </w:numPr>
        <w:spacing w:line="240" w:lineRule="auto"/>
        <w:ind w:left="0" w:firstLine="709"/>
        <w:jc w:val="both"/>
        <w:rPr>
          <w:rFonts w:ascii="Times New Roman" w:hAnsi="Times New Roman"/>
          <w:sz w:val="28"/>
          <w:szCs w:val="28"/>
        </w:rPr>
      </w:pPr>
      <w:r>
        <w:rPr>
          <w:rFonts w:ascii="Times New Roman" w:hAnsi="Times New Roman"/>
          <w:sz w:val="28"/>
          <w:szCs w:val="28"/>
        </w:rPr>
        <w:t>Многоквартирный жилой дом № 10, расположенный по адресу: Иркутская область, Слюдянский район, г. Слюдян</w:t>
      </w:r>
      <w:r>
        <w:rPr>
          <w:rFonts w:ascii="Times New Roman" w:hAnsi="Times New Roman"/>
          <w:sz w:val="28"/>
          <w:szCs w:val="28"/>
        </w:rPr>
        <w:t xml:space="preserve">ка. ул. Карбышева, </w:t>
      </w:r>
    </w:p>
    <w:p w14:paraId="37621BDE" w14:textId="77777777" w:rsidR="00833A00" w:rsidRDefault="00C51893">
      <w:pPr>
        <w:numPr>
          <w:ilvl w:val="0"/>
          <w:numId w:val="29"/>
        </w:numPr>
        <w:spacing w:line="240" w:lineRule="auto"/>
        <w:ind w:left="0" w:firstLine="709"/>
        <w:jc w:val="both"/>
        <w:rPr>
          <w:rFonts w:ascii="Times New Roman" w:hAnsi="Times New Roman"/>
          <w:sz w:val="28"/>
          <w:szCs w:val="28"/>
        </w:rPr>
      </w:pPr>
      <w:r>
        <w:rPr>
          <w:rFonts w:ascii="Times New Roman" w:hAnsi="Times New Roman"/>
          <w:sz w:val="28"/>
          <w:szCs w:val="28"/>
        </w:rPr>
        <w:t xml:space="preserve">Многоквартирный жилой дом № 18, расположенный по адресу: Иркутская область, Слюдянский район, г. Слюдянка. ул. Ленина,  </w:t>
      </w:r>
    </w:p>
    <w:p w14:paraId="49D3E219" w14:textId="77777777" w:rsidR="00833A00" w:rsidRDefault="00C51893">
      <w:pPr>
        <w:numPr>
          <w:ilvl w:val="0"/>
          <w:numId w:val="29"/>
        </w:numPr>
        <w:spacing w:line="240" w:lineRule="auto"/>
        <w:ind w:left="0" w:firstLine="709"/>
        <w:jc w:val="both"/>
        <w:rPr>
          <w:rFonts w:ascii="Times New Roman" w:hAnsi="Times New Roman"/>
          <w:sz w:val="28"/>
          <w:szCs w:val="28"/>
        </w:rPr>
      </w:pPr>
      <w:r>
        <w:rPr>
          <w:rFonts w:ascii="Times New Roman" w:hAnsi="Times New Roman"/>
          <w:sz w:val="28"/>
          <w:szCs w:val="28"/>
        </w:rPr>
        <w:t>Многоквартирный жилой дом № 35А, расположенный по адресу: Иркутская область, Слюдянский район, г. Слюдянка. ул. Лен</w:t>
      </w:r>
      <w:r>
        <w:rPr>
          <w:rFonts w:ascii="Times New Roman" w:hAnsi="Times New Roman"/>
          <w:sz w:val="28"/>
          <w:szCs w:val="28"/>
        </w:rPr>
        <w:t xml:space="preserve">ина, </w:t>
      </w:r>
    </w:p>
    <w:p w14:paraId="6095B9BD" w14:textId="77777777" w:rsidR="00833A00" w:rsidRDefault="00C51893">
      <w:pPr>
        <w:numPr>
          <w:ilvl w:val="0"/>
          <w:numId w:val="29"/>
        </w:numPr>
        <w:spacing w:line="240" w:lineRule="auto"/>
        <w:ind w:left="0" w:firstLine="709"/>
        <w:jc w:val="both"/>
        <w:rPr>
          <w:rFonts w:ascii="Times New Roman" w:hAnsi="Times New Roman"/>
          <w:sz w:val="28"/>
          <w:szCs w:val="28"/>
        </w:rPr>
      </w:pPr>
      <w:r>
        <w:rPr>
          <w:rFonts w:ascii="Times New Roman" w:hAnsi="Times New Roman"/>
          <w:sz w:val="28"/>
          <w:szCs w:val="28"/>
        </w:rPr>
        <w:t xml:space="preserve">Многоквартирный жилой дом № 35Б, расположенный по адресу: Иркутская область, Слюдянский район, г. Слюдянка. ул. Ленина, </w:t>
      </w:r>
    </w:p>
    <w:p w14:paraId="6B036DA3" w14:textId="77777777" w:rsidR="00833A00" w:rsidRDefault="00C51893">
      <w:pPr>
        <w:numPr>
          <w:ilvl w:val="0"/>
          <w:numId w:val="29"/>
        </w:numPr>
        <w:spacing w:line="240" w:lineRule="auto"/>
        <w:ind w:left="0" w:firstLine="709"/>
        <w:jc w:val="both"/>
        <w:rPr>
          <w:rFonts w:ascii="Times New Roman" w:hAnsi="Times New Roman"/>
          <w:sz w:val="28"/>
          <w:szCs w:val="28"/>
        </w:rPr>
      </w:pPr>
      <w:r>
        <w:rPr>
          <w:rFonts w:ascii="Times New Roman" w:hAnsi="Times New Roman"/>
          <w:sz w:val="28"/>
          <w:szCs w:val="28"/>
        </w:rPr>
        <w:t xml:space="preserve">Многоквартирный жилой дом № 11, расположенный по адресу: Иркутская область, Слюдянский район, г. Слюдянка. ул. Менделеева, </w:t>
      </w:r>
    </w:p>
    <w:p w14:paraId="7D91E838" w14:textId="77777777" w:rsidR="00833A00" w:rsidRDefault="00C51893">
      <w:pPr>
        <w:numPr>
          <w:ilvl w:val="0"/>
          <w:numId w:val="29"/>
        </w:numPr>
        <w:spacing w:line="240" w:lineRule="auto"/>
        <w:ind w:left="0" w:firstLine="709"/>
        <w:jc w:val="both"/>
        <w:rPr>
          <w:rFonts w:ascii="Times New Roman" w:hAnsi="Times New Roman"/>
          <w:sz w:val="28"/>
          <w:szCs w:val="28"/>
        </w:rPr>
      </w:pPr>
      <w:r>
        <w:rPr>
          <w:rFonts w:ascii="Times New Roman" w:hAnsi="Times New Roman"/>
          <w:sz w:val="28"/>
          <w:szCs w:val="28"/>
        </w:rPr>
        <w:lastRenderedPageBreak/>
        <w:t>Много</w:t>
      </w:r>
      <w:r>
        <w:rPr>
          <w:rFonts w:ascii="Times New Roman" w:hAnsi="Times New Roman"/>
          <w:sz w:val="28"/>
          <w:szCs w:val="28"/>
        </w:rPr>
        <w:t xml:space="preserve">квартирный жилой дом № 13, расположенный по адресу: Иркутская область, Слюдянский район, г. Слюдянка. ул. Менделеева, </w:t>
      </w:r>
    </w:p>
    <w:p w14:paraId="61869CA9" w14:textId="77777777" w:rsidR="00833A00" w:rsidRDefault="00C51893">
      <w:pPr>
        <w:numPr>
          <w:ilvl w:val="0"/>
          <w:numId w:val="29"/>
        </w:numPr>
        <w:spacing w:line="240" w:lineRule="auto"/>
        <w:ind w:left="0" w:firstLine="709"/>
        <w:jc w:val="both"/>
        <w:rPr>
          <w:rFonts w:ascii="Times New Roman" w:hAnsi="Times New Roman"/>
          <w:sz w:val="28"/>
          <w:szCs w:val="28"/>
        </w:rPr>
      </w:pPr>
      <w:r>
        <w:rPr>
          <w:rFonts w:ascii="Times New Roman" w:hAnsi="Times New Roman"/>
          <w:sz w:val="28"/>
          <w:szCs w:val="28"/>
        </w:rPr>
        <w:t xml:space="preserve">Многоквартирный жилой дом № 14, расположенный по адресу: Иркутская область, Слюдянский район, г. Слюдянка. ул. Слюдяная, </w:t>
      </w:r>
    </w:p>
    <w:p w14:paraId="0434E407" w14:textId="77777777" w:rsidR="00833A00" w:rsidRDefault="00C51893">
      <w:pPr>
        <w:numPr>
          <w:ilvl w:val="0"/>
          <w:numId w:val="29"/>
        </w:numPr>
        <w:spacing w:line="240" w:lineRule="auto"/>
        <w:ind w:left="0" w:firstLine="709"/>
        <w:jc w:val="both"/>
        <w:rPr>
          <w:rFonts w:ascii="Times New Roman" w:hAnsi="Times New Roman"/>
          <w:sz w:val="28"/>
          <w:szCs w:val="28"/>
        </w:rPr>
      </w:pPr>
      <w:r>
        <w:rPr>
          <w:rFonts w:ascii="Times New Roman" w:hAnsi="Times New Roman"/>
          <w:sz w:val="28"/>
          <w:szCs w:val="28"/>
        </w:rPr>
        <w:t xml:space="preserve">Многоквартирный жилой дом № 1, расположенный по адресу: Иркутская область, Слюдянский район, г. Слюдянка. пер. Шаманка, </w:t>
      </w:r>
    </w:p>
    <w:p w14:paraId="7C1C91D8" w14:textId="77777777" w:rsidR="00833A00" w:rsidRDefault="00C51893">
      <w:pPr>
        <w:numPr>
          <w:ilvl w:val="0"/>
          <w:numId w:val="29"/>
        </w:numPr>
        <w:spacing w:line="240" w:lineRule="auto"/>
        <w:ind w:left="0" w:firstLine="709"/>
        <w:jc w:val="both"/>
        <w:rPr>
          <w:rFonts w:ascii="Times New Roman" w:hAnsi="Times New Roman"/>
          <w:sz w:val="28"/>
          <w:szCs w:val="28"/>
        </w:rPr>
      </w:pPr>
      <w:r>
        <w:rPr>
          <w:rFonts w:ascii="Times New Roman" w:hAnsi="Times New Roman"/>
          <w:sz w:val="28"/>
          <w:szCs w:val="28"/>
        </w:rPr>
        <w:t>Многоквартирн</w:t>
      </w:r>
      <w:r>
        <w:rPr>
          <w:rFonts w:ascii="Times New Roman" w:hAnsi="Times New Roman"/>
          <w:sz w:val="28"/>
          <w:szCs w:val="28"/>
        </w:rPr>
        <w:t>ый жилой дом № 5, расположенный по адресу: Иркутская область, Слюдянский район, г. Слюдянка. пер. Шаманка</w:t>
      </w:r>
    </w:p>
    <w:p w14:paraId="6F13F93C" w14:textId="77777777" w:rsidR="00833A00" w:rsidRDefault="00C51893">
      <w:pPr>
        <w:numPr>
          <w:ilvl w:val="0"/>
          <w:numId w:val="29"/>
        </w:numPr>
        <w:spacing w:line="240" w:lineRule="auto"/>
        <w:ind w:left="0" w:firstLine="709"/>
        <w:jc w:val="both"/>
        <w:rPr>
          <w:rFonts w:ascii="Times New Roman" w:hAnsi="Times New Roman"/>
          <w:sz w:val="28"/>
          <w:szCs w:val="28"/>
        </w:rPr>
      </w:pPr>
      <w:r>
        <w:rPr>
          <w:rFonts w:ascii="Times New Roman" w:hAnsi="Times New Roman"/>
          <w:sz w:val="28"/>
          <w:szCs w:val="28"/>
        </w:rPr>
        <w:t xml:space="preserve">Многоквартирный жилой дом № 35, расположенный по адресу: Иркутская область, Слюдянский район, г. Слюдянка. ул. Шахтёрская, </w:t>
      </w:r>
    </w:p>
    <w:p w14:paraId="6C4D770B" w14:textId="77777777" w:rsidR="00833A00" w:rsidRDefault="00833A00">
      <w:pPr>
        <w:jc w:val="both"/>
        <w:rPr>
          <w:rFonts w:ascii="Times New Roman" w:hAnsi="Times New Roman"/>
          <w:b/>
          <w:sz w:val="28"/>
          <w:szCs w:val="28"/>
        </w:rPr>
      </w:pPr>
    </w:p>
    <w:p w14:paraId="72DCD1C3" w14:textId="77777777" w:rsidR="00833A00" w:rsidRDefault="00C51893">
      <w:pPr>
        <w:tabs>
          <w:tab w:val="left" w:pos="776"/>
        </w:tabs>
        <w:jc w:val="center"/>
        <w:rPr>
          <w:rFonts w:ascii="Times New Roman" w:hAnsi="Times New Roman"/>
          <w:b/>
          <w:sz w:val="28"/>
          <w:szCs w:val="28"/>
        </w:rPr>
      </w:pPr>
      <w:r>
        <w:rPr>
          <w:rFonts w:ascii="Times New Roman" w:hAnsi="Times New Roman"/>
          <w:b/>
          <w:sz w:val="28"/>
          <w:szCs w:val="28"/>
        </w:rPr>
        <w:t>Инструментально-техническ</w:t>
      </w:r>
      <w:r>
        <w:rPr>
          <w:rFonts w:ascii="Times New Roman" w:hAnsi="Times New Roman"/>
          <w:b/>
          <w:sz w:val="28"/>
          <w:szCs w:val="28"/>
        </w:rPr>
        <w:t>ие обследования МКД</w:t>
      </w:r>
    </w:p>
    <w:p w14:paraId="1C680DEB" w14:textId="77777777" w:rsidR="00833A00" w:rsidRDefault="00C51893">
      <w:pPr>
        <w:tabs>
          <w:tab w:val="left" w:pos="776"/>
        </w:tabs>
        <w:rPr>
          <w:rFonts w:ascii="Times New Roman" w:hAnsi="Times New Roman"/>
          <w:bCs/>
          <w:sz w:val="28"/>
          <w:szCs w:val="28"/>
        </w:rPr>
      </w:pPr>
      <w:r>
        <w:rPr>
          <w:rFonts w:ascii="Times New Roman" w:hAnsi="Times New Roman"/>
          <w:b/>
          <w:sz w:val="28"/>
          <w:szCs w:val="28"/>
        </w:rPr>
        <w:t xml:space="preserve">1. </w:t>
      </w:r>
      <w:r>
        <w:rPr>
          <w:rFonts w:ascii="Times New Roman" w:hAnsi="Times New Roman"/>
          <w:bCs/>
          <w:sz w:val="28"/>
          <w:szCs w:val="28"/>
        </w:rPr>
        <w:t xml:space="preserve">Иркутская область, Слюдянский район, г. Слюдянка, ул. 40 лет Октября, д. 17; </w:t>
      </w:r>
    </w:p>
    <w:p w14:paraId="5EEAAF62" w14:textId="77777777" w:rsidR="00833A00" w:rsidRDefault="00C51893">
      <w:pPr>
        <w:tabs>
          <w:tab w:val="left" w:pos="776"/>
        </w:tabs>
        <w:rPr>
          <w:rFonts w:ascii="Times New Roman" w:hAnsi="Times New Roman"/>
          <w:bCs/>
          <w:sz w:val="28"/>
          <w:szCs w:val="28"/>
        </w:rPr>
      </w:pPr>
      <w:r>
        <w:rPr>
          <w:rFonts w:ascii="Times New Roman" w:hAnsi="Times New Roman"/>
          <w:bCs/>
          <w:sz w:val="28"/>
          <w:szCs w:val="28"/>
        </w:rPr>
        <w:t xml:space="preserve">2. Иркутская область, Слюдянский район, г. Слюдянка, ул. </w:t>
      </w:r>
      <w:proofErr w:type="spellStart"/>
      <w:r>
        <w:rPr>
          <w:rFonts w:ascii="Times New Roman" w:hAnsi="Times New Roman"/>
          <w:bCs/>
          <w:sz w:val="28"/>
          <w:szCs w:val="28"/>
        </w:rPr>
        <w:t>Кругобайкальская</w:t>
      </w:r>
      <w:proofErr w:type="spellEnd"/>
      <w:r>
        <w:rPr>
          <w:rFonts w:ascii="Times New Roman" w:hAnsi="Times New Roman"/>
          <w:bCs/>
          <w:sz w:val="28"/>
          <w:szCs w:val="28"/>
        </w:rPr>
        <w:t xml:space="preserve">, д. 14; </w:t>
      </w:r>
    </w:p>
    <w:p w14:paraId="6C573996" w14:textId="77777777" w:rsidR="00833A00" w:rsidRDefault="00C51893">
      <w:pPr>
        <w:tabs>
          <w:tab w:val="left" w:pos="776"/>
        </w:tabs>
        <w:rPr>
          <w:rFonts w:ascii="Times New Roman" w:hAnsi="Times New Roman"/>
          <w:bCs/>
          <w:sz w:val="28"/>
          <w:szCs w:val="28"/>
        </w:rPr>
      </w:pPr>
      <w:r>
        <w:rPr>
          <w:rFonts w:ascii="Times New Roman" w:hAnsi="Times New Roman"/>
          <w:bCs/>
          <w:sz w:val="28"/>
          <w:szCs w:val="28"/>
        </w:rPr>
        <w:t>3. Иркутская область, Слюдянский</w:t>
      </w:r>
      <w:r>
        <w:rPr>
          <w:rFonts w:ascii="Times New Roman" w:hAnsi="Times New Roman"/>
          <w:bCs/>
          <w:sz w:val="28"/>
          <w:szCs w:val="28"/>
        </w:rPr>
        <w:t xml:space="preserve"> район, г. Слюдянка, ул. Куприна, д. 36; </w:t>
      </w:r>
    </w:p>
    <w:p w14:paraId="69491A6A" w14:textId="77777777" w:rsidR="00833A00" w:rsidRDefault="00C51893">
      <w:pPr>
        <w:tabs>
          <w:tab w:val="left" w:pos="776"/>
        </w:tabs>
        <w:rPr>
          <w:rFonts w:ascii="Times New Roman" w:hAnsi="Times New Roman"/>
          <w:bCs/>
          <w:sz w:val="28"/>
          <w:szCs w:val="28"/>
        </w:rPr>
      </w:pPr>
      <w:r>
        <w:rPr>
          <w:rFonts w:ascii="Times New Roman" w:hAnsi="Times New Roman"/>
          <w:bCs/>
          <w:sz w:val="28"/>
          <w:szCs w:val="28"/>
        </w:rPr>
        <w:t xml:space="preserve">4. Иркутская область, Слюдянский район, г. Слюдянка, ул. Ленина, д. 29; </w:t>
      </w:r>
    </w:p>
    <w:p w14:paraId="34873624" w14:textId="77777777" w:rsidR="00833A00" w:rsidRDefault="00C51893">
      <w:pPr>
        <w:tabs>
          <w:tab w:val="left" w:pos="776"/>
        </w:tabs>
        <w:rPr>
          <w:rFonts w:ascii="Times New Roman" w:hAnsi="Times New Roman"/>
          <w:bCs/>
          <w:sz w:val="28"/>
          <w:szCs w:val="28"/>
        </w:rPr>
      </w:pPr>
      <w:r>
        <w:rPr>
          <w:rFonts w:ascii="Times New Roman" w:hAnsi="Times New Roman"/>
          <w:bCs/>
          <w:sz w:val="28"/>
          <w:szCs w:val="28"/>
        </w:rPr>
        <w:t xml:space="preserve">5. Иркутская область, Слюдянский район, г. Слюдянка, ул. Парижской Коммуны, д. 44; </w:t>
      </w:r>
    </w:p>
    <w:p w14:paraId="4234D08E" w14:textId="77777777" w:rsidR="00833A00" w:rsidRDefault="00C51893">
      <w:pPr>
        <w:tabs>
          <w:tab w:val="left" w:pos="776"/>
        </w:tabs>
        <w:rPr>
          <w:rFonts w:ascii="Times New Roman" w:hAnsi="Times New Roman"/>
          <w:bCs/>
          <w:sz w:val="28"/>
          <w:szCs w:val="28"/>
        </w:rPr>
      </w:pPr>
      <w:r>
        <w:rPr>
          <w:rFonts w:ascii="Times New Roman" w:hAnsi="Times New Roman"/>
          <w:bCs/>
          <w:sz w:val="28"/>
          <w:szCs w:val="28"/>
        </w:rPr>
        <w:t xml:space="preserve">6. Иркутская область, Слюдянский район, г. Слюдянка, ул. </w:t>
      </w:r>
      <w:r>
        <w:rPr>
          <w:rFonts w:ascii="Times New Roman" w:hAnsi="Times New Roman"/>
          <w:bCs/>
          <w:sz w:val="28"/>
          <w:szCs w:val="28"/>
        </w:rPr>
        <w:t xml:space="preserve">Подгорная, д. 9; </w:t>
      </w:r>
    </w:p>
    <w:p w14:paraId="7F31AA61" w14:textId="77777777" w:rsidR="00833A00" w:rsidRDefault="00C51893">
      <w:pPr>
        <w:tabs>
          <w:tab w:val="left" w:pos="776"/>
        </w:tabs>
        <w:rPr>
          <w:rFonts w:ascii="Times New Roman" w:hAnsi="Times New Roman"/>
          <w:bCs/>
          <w:sz w:val="28"/>
          <w:szCs w:val="28"/>
        </w:rPr>
      </w:pPr>
      <w:r>
        <w:rPr>
          <w:rFonts w:ascii="Times New Roman" w:hAnsi="Times New Roman"/>
          <w:bCs/>
          <w:sz w:val="28"/>
          <w:szCs w:val="28"/>
        </w:rPr>
        <w:t xml:space="preserve">7. Иркутская область, Слюдянский район, г. Слюдянка, ул. Строителей, д. 1; </w:t>
      </w:r>
    </w:p>
    <w:p w14:paraId="2F62406D" w14:textId="77777777" w:rsidR="00833A00" w:rsidRDefault="00C51893">
      <w:pPr>
        <w:tabs>
          <w:tab w:val="left" w:pos="776"/>
        </w:tabs>
        <w:rPr>
          <w:rFonts w:ascii="Times New Roman" w:hAnsi="Times New Roman"/>
          <w:bCs/>
          <w:sz w:val="28"/>
          <w:szCs w:val="28"/>
        </w:rPr>
      </w:pPr>
      <w:r>
        <w:rPr>
          <w:rFonts w:ascii="Times New Roman" w:hAnsi="Times New Roman"/>
          <w:bCs/>
          <w:sz w:val="28"/>
          <w:szCs w:val="28"/>
        </w:rPr>
        <w:t xml:space="preserve">8. Иркутская область, Слюдянский район, г. Слюдянка, ул. Строителей, д. 9; </w:t>
      </w:r>
    </w:p>
    <w:p w14:paraId="674E72BB" w14:textId="77777777" w:rsidR="00833A00" w:rsidRDefault="00C51893">
      <w:pPr>
        <w:tabs>
          <w:tab w:val="left" w:pos="776"/>
        </w:tabs>
        <w:rPr>
          <w:rFonts w:ascii="Times New Roman" w:hAnsi="Times New Roman"/>
          <w:bCs/>
          <w:sz w:val="28"/>
          <w:szCs w:val="28"/>
        </w:rPr>
      </w:pPr>
      <w:r>
        <w:rPr>
          <w:rFonts w:ascii="Times New Roman" w:hAnsi="Times New Roman"/>
          <w:bCs/>
          <w:sz w:val="28"/>
          <w:szCs w:val="28"/>
        </w:rPr>
        <w:t>9. Иркутская область, Слюдянский район, г. Слюдянка, ул. Шахтерская, д. 18.</w:t>
      </w:r>
    </w:p>
    <w:p w14:paraId="479467AB" w14:textId="77777777" w:rsidR="00833A00" w:rsidRDefault="00833A00">
      <w:pPr>
        <w:tabs>
          <w:tab w:val="left" w:pos="776"/>
        </w:tabs>
        <w:rPr>
          <w:rFonts w:ascii="Times New Roman" w:hAnsi="Times New Roman"/>
          <w:bCs/>
          <w:sz w:val="28"/>
          <w:szCs w:val="28"/>
        </w:rPr>
      </w:pPr>
    </w:p>
    <w:p w14:paraId="2359EF01" w14:textId="77777777" w:rsidR="00833A00" w:rsidRDefault="00C51893">
      <w:pPr>
        <w:tabs>
          <w:tab w:val="left" w:pos="776"/>
        </w:tabs>
        <w:jc w:val="center"/>
        <w:rPr>
          <w:rFonts w:ascii="Times New Roman" w:hAnsi="Times New Roman"/>
          <w:b/>
          <w:sz w:val="28"/>
          <w:szCs w:val="28"/>
        </w:rPr>
      </w:pPr>
      <w:r>
        <w:rPr>
          <w:rFonts w:ascii="Times New Roman" w:hAnsi="Times New Roman"/>
          <w:b/>
          <w:sz w:val="28"/>
          <w:szCs w:val="28"/>
        </w:rPr>
        <w:t>Признания</w:t>
      </w:r>
      <w:r>
        <w:rPr>
          <w:rFonts w:ascii="Times New Roman" w:hAnsi="Times New Roman"/>
          <w:b/>
          <w:sz w:val="28"/>
          <w:szCs w:val="28"/>
        </w:rPr>
        <w:t xml:space="preserve"> домов аварийными и подлежащие сносу.</w:t>
      </w:r>
    </w:p>
    <w:p w14:paraId="4C32B1B5" w14:textId="77777777" w:rsidR="00833A00" w:rsidRDefault="00C51893">
      <w:pPr>
        <w:tabs>
          <w:tab w:val="left" w:pos="776"/>
        </w:tabs>
        <w:jc w:val="both"/>
        <w:rPr>
          <w:rFonts w:ascii="Times New Roman" w:hAnsi="Times New Roman"/>
          <w:bCs/>
          <w:sz w:val="28"/>
          <w:szCs w:val="28"/>
        </w:rPr>
      </w:pPr>
      <w:r>
        <w:rPr>
          <w:rFonts w:ascii="Times New Roman" w:hAnsi="Times New Roman"/>
          <w:bCs/>
          <w:sz w:val="28"/>
          <w:szCs w:val="28"/>
        </w:rPr>
        <w:tab/>
        <w:t>В рамках работы межведомственной комиссии по оценке и обследованию помещения в целях признания его жилым помещением, жилого помещения пригодным (непригодным) для проживания граждан, а также многоквартирного дома в цел</w:t>
      </w:r>
      <w:r>
        <w:rPr>
          <w:rFonts w:ascii="Times New Roman" w:hAnsi="Times New Roman"/>
          <w:bCs/>
          <w:sz w:val="28"/>
          <w:szCs w:val="28"/>
        </w:rPr>
        <w:t>ях признания аварийным и подлежащим сносу или реконструкции, в 2023 году были признаны дома аварийными и подлежащие сносу:</w:t>
      </w:r>
    </w:p>
    <w:p w14:paraId="4FD85D5F" w14:textId="77777777" w:rsidR="00833A00" w:rsidRDefault="00C51893">
      <w:pPr>
        <w:pStyle w:val="afd"/>
        <w:numPr>
          <w:ilvl w:val="0"/>
          <w:numId w:val="30"/>
        </w:numPr>
        <w:tabs>
          <w:tab w:val="left" w:pos="0"/>
        </w:tabs>
        <w:jc w:val="both"/>
        <w:rPr>
          <w:rFonts w:ascii="Times New Roman" w:hAnsi="Times New Roman"/>
          <w:bCs/>
          <w:sz w:val="28"/>
          <w:szCs w:val="28"/>
        </w:rPr>
      </w:pPr>
      <w:r>
        <w:rPr>
          <w:rFonts w:ascii="Times New Roman" w:hAnsi="Times New Roman"/>
          <w:bCs/>
          <w:sz w:val="28"/>
          <w:szCs w:val="28"/>
        </w:rPr>
        <w:t>Иркутская область, Слюдянский район, п. Сухой Ручей, ул. Гоголя 4 индивидуальный жилой дом</w:t>
      </w:r>
    </w:p>
    <w:p w14:paraId="3A82DF94" w14:textId="77777777" w:rsidR="00833A00" w:rsidRDefault="00C51893">
      <w:pPr>
        <w:pStyle w:val="afd"/>
        <w:numPr>
          <w:ilvl w:val="0"/>
          <w:numId w:val="30"/>
        </w:numPr>
        <w:tabs>
          <w:tab w:val="left" w:pos="0"/>
        </w:tabs>
        <w:jc w:val="both"/>
        <w:rPr>
          <w:rFonts w:ascii="Times New Roman" w:hAnsi="Times New Roman"/>
          <w:bCs/>
          <w:sz w:val="28"/>
          <w:szCs w:val="28"/>
        </w:rPr>
      </w:pPr>
      <w:r>
        <w:rPr>
          <w:rFonts w:ascii="Times New Roman" w:hAnsi="Times New Roman"/>
          <w:bCs/>
          <w:sz w:val="28"/>
          <w:szCs w:val="28"/>
        </w:rPr>
        <w:t>Иркутская область, Слюдянский район, г. Сл</w:t>
      </w:r>
      <w:r>
        <w:rPr>
          <w:rFonts w:ascii="Times New Roman" w:hAnsi="Times New Roman"/>
          <w:bCs/>
          <w:sz w:val="28"/>
          <w:szCs w:val="28"/>
        </w:rPr>
        <w:t>юдянка, ул. Парижской Коммуны,48</w:t>
      </w:r>
    </w:p>
    <w:p w14:paraId="49C7F0FB" w14:textId="77777777" w:rsidR="00833A00" w:rsidRDefault="00C51893">
      <w:pPr>
        <w:pStyle w:val="afd"/>
        <w:numPr>
          <w:ilvl w:val="0"/>
          <w:numId w:val="30"/>
        </w:numPr>
        <w:tabs>
          <w:tab w:val="left" w:pos="0"/>
        </w:tabs>
        <w:jc w:val="both"/>
        <w:rPr>
          <w:rFonts w:ascii="Times New Roman" w:hAnsi="Times New Roman"/>
          <w:bCs/>
          <w:sz w:val="28"/>
          <w:szCs w:val="28"/>
        </w:rPr>
      </w:pPr>
      <w:r>
        <w:rPr>
          <w:rFonts w:ascii="Times New Roman" w:hAnsi="Times New Roman"/>
          <w:bCs/>
          <w:sz w:val="28"/>
          <w:szCs w:val="28"/>
        </w:rPr>
        <w:t>Иркутская область, Слюдянский район, г. Слюдянка, ул. Железнодорожная, 17</w:t>
      </w:r>
    </w:p>
    <w:p w14:paraId="16749A36" w14:textId="77777777" w:rsidR="00833A00" w:rsidRDefault="00C51893">
      <w:pPr>
        <w:pStyle w:val="afd"/>
        <w:numPr>
          <w:ilvl w:val="0"/>
          <w:numId w:val="30"/>
        </w:numPr>
        <w:tabs>
          <w:tab w:val="left" w:pos="0"/>
        </w:tabs>
        <w:jc w:val="both"/>
        <w:rPr>
          <w:rFonts w:ascii="Times New Roman" w:hAnsi="Times New Roman"/>
          <w:bCs/>
          <w:sz w:val="28"/>
          <w:szCs w:val="28"/>
        </w:rPr>
      </w:pPr>
      <w:r>
        <w:rPr>
          <w:rFonts w:ascii="Times New Roman" w:hAnsi="Times New Roman"/>
          <w:bCs/>
          <w:sz w:val="28"/>
          <w:szCs w:val="28"/>
        </w:rPr>
        <w:t>Иркутская область, Слюдянский район, г. Слюдянка, ул. 40 лет Октября 25</w:t>
      </w:r>
    </w:p>
    <w:p w14:paraId="124CD8F8" w14:textId="77777777" w:rsidR="00833A00" w:rsidRDefault="00C51893">
      <w:pPr>
        <w:pStyle w:val="afd"/>
        <w:numPr>
          <w:ilvl w:val="0"/>
          <w:numId w:val="30"/>
        </w:numPr>
        <w:tabs>
          <w:tab w:val="left" w:pos="0"/>
        </w:tabs>
        <w:jc w:val="both"/>
        <w:rPr>
          <w:rFonts w:ascii="Times New Roman" w:hAnsi="Times New Roman"/>
          <w:bCs/>
          <w:sz w:val="28"/>
          <w:szCs w:val="28"/>
        </w:rPr>
      </w:pPr>
      <w:r>
        <w:rPr>
          <w:rFonts w:ascii="Times New Roman" w:hAnsi="Times New Roman"/>
          <w:bCs/>
          <w:sz w:val="28"/>
          <w:szCs w:val="28"/>
        </w:rPr>
        <w:lastRenderedPageBreak/>
        <w:t>Иркутская область, Слюдянский район, г.Слюдянка</w:t>
      </w:r>
      <w:r>
        <w:rPr>
          <w:rFonts w:ascii="Times New Roman" w:hAnsi="Times New Roman"/>
          <w:bCs/>
          <w:sz w:val="28"/>
          <w:szCs w:val="28"/>
        </w:rPr>
        <w:t>, ул. 40 лет Октября, 17</w:t>
      </w:r>
    </w:p>
    <w:p w14:paraId="292C6348" w14:textId="77777777" w:rsidR="00833A00" w:rsidRDefault="00C51893">
      <w:pPr>
        <w:pStyle w:val="afd"/>
        <w:numPr>
          <w:ilvl w:val="0"/>
          <w:numId w:val="30"/>
        </w:numPr>
        <w:tabs>
          <w:tab w:val="left" w:pos="0"/>
        </w:tabs>
        <w:jc w:val="both"/>
        <w:rPr>
          <w:rFonts w:ascii="Times New Roman" w:hAnsi="Times New Roman"/>
          <w:bCs/>
          <w:sz w:val="28"/>
          <w:szCs w:val="28"/>
        </w:rPr>
      </w:pPr>
      <w:r>
        <w:rPr>
          <w:rFonts w:ascii="Times New Roman" w:hAnsi="Times New Roman"/>
          <w:bCs/>
          <w:sz w:val="28"/>
          <w:szCs w:val="28"/>
        </w:rPr>
        <w:t xml:space="preserve">Иркутская область, Слюдянский район, г.Слюдянка, ул. </w:t>
      </w:r>
      <w:proofErr w:type="spellStart"/>
      <w:r>
        <w:rPr>
          <w:rFonts w:ascii="Times New Roman" w:hAnsi="Times New Roman"/>
          <w:bCs/>
          <w:sz w:val="28"/>
          <w:szCs w:val="28"/>
        </w:rPr>
        <w:t>Кругобайкальская</w:t>
      </w:r>
      <w:proofErr w:type="spellEnd"/>
      <w:r>
        <w:rPr>
          <w:rFonts w:ascii="Times New Roman" w:hAnsi="Times New Roman"/>
          <w:bCs/>
          <w:sz w:val="28"/>
          <w:szCs w:val="28"/>
        </w:rPr>
        <w:t>, 14</w:t>
      </w:r>
    </w:p>
    <w:p w14:paraId="26E99C0C" w14:textId="77777777" w:rsidR="00833A00" w:rsidRDefault="00C51893">
      <w:pPr>
        <w:pStyle w:val="afd"/>
        <w:numPr>
          <w:ilvl w:val="0"/>
          <w:numId w:val="30"/>
        </w:numPr>
        <w:tabs>
          <w:tab w:val="left" w:pos="0"/>
        </w:tabs>
        <w:jc w:val="both"/>
        <w:rPr>
          <w:rFonts w:ascii="Times New Roman" w:hAnsi="Times New Roman"/>
          <w:bCs/>
          <w:sz w:val="28"/>
          <w:szCs w:val="28"/>
        </w:rPr>
      </w:pPr>
      <w:r>
        <w:rPr>
          <w:rFonts w:ascii="Times New Roman" w:hAnsi="Times New Roman"/>
          <w:bCs/>
          <w:sz w:val="28"/>
          <w:szCs w:val="28"/>
        </w:rPr>
        <w:t>Иркутская область, Слюдянский район, г.Слюдянка, ул. Куприна, 36</w:t>
      </w:r>
    </w:p>
    <w:p w14:paraId="6B14387F" w14:textId="77777777" w:rsidR="00833A00" w:rsidRDefault="00C51893">
      <w:pPr>
        <w:pStyle w:val="afd"/>
        <w:numPr>
          <w:ilvl w:val="0"/>
          <w:numId w:val="30"/>
        </w:numPr>
        <w:tabs>
          <w:tab w:val="left" w:pos="0"/>
        </w:tabs>
        <w:jc w:val="both"/>
        <w:rPr>
          <w:rFonts w:ascii="Times New Roman" w:hAnsi="Times New Roman"/>
          <w:bCs/>
          <w:sz w:val="28"/>
          <w:szCs w:val="28"/>
        </w:rPr>
      </w:pPr>
      <w:r>
        <w:rPr>
          <w:rFonts w:ascii="Times New Roman" w:hAnsi="Times New Roman"/>
          <w:bCs/>
          <w:sz w:val="28"/>
          <w:szCs w:val="28"/>
        </w:rPr>
        <w:t>Иркутская область, Слюдянский район, г.Слюдянка, ул. Ленина, 29</w:t>
      </w:r>
    </w:p>
    <w:p w14:paraId="01C84C90" w14:textId="77777777" w:rsidR="00833A00" w:rsidRDefault="00C51893">
      <w:pPr>
        <w:pStyle w:val="afd"/>
        <w:numPr>
          <w:ilvl w:val="0"/>
          <w:numId w:val="30"/>
        </w:numPr>
        <w:tabs>
          <w:tab w:val="left" w:pos="0"/>
        </w:tabs>
        <w:jc w:val="both"/>
        <w:rPr>
          <w:rFonts w:ascii="Times New Roman" w:hAnsi="Times New Roman"/>
          <w:bCs/>
          <w:sz w:val="28"/>
          <w:szCs w:val="28"/>
        </w:rPr>
      </w:pPr>
      <w:r>
        <w:rPr>
          <w:rFonts w:ascii="Times New Roman" w:hAnsi="Times New Roman"/>
          <w:bCs/>
          <w:sz w:val="28"/>
          <w:szCs w:val="28"/>
        </w:rPr>
        <w:t>Иркутская область, Слюдянски</w:t>
      </w:r>
      <w:r>
        <w:rPr>
          <w:rFonts w:ascii="Times New Roman" w:hAnsi="Times New Roman"/>
          <w:bCs/>
          <w:sz w:val="28"/>
          <w:szCs w:val="28"/>
        </w:rPr>
        <w:t>й район, г.Слюдянка, ул. Подгорная 9</w:t>
      </w:r>
    </w:p>
    <w:p w14:paraId="7C2DDD7E" w14:textId="77777777" w:rsidR="00833A00" w:rsidRDefault="00C51893">
      <w:pPr>
        <w:pStyle w:val="afd"/>
        <w:numPr>
          <w:ilvl w:val="0"/>
          <w:numId w:val="30"/>
        </w:numPr>
        <w:tabs>
          <w:tab w:val="left" w:pos="0"/>
        </w:tabs>
        <w:jc w:val="both"/>
        <w:rPr>
          <w:rFonts w:ascii="Times New Roman" w:hAnsi="Times New Roman"/>
          <w:bCs/>
          <w:sz w:val="28"/>
          <w:szCs w:val="28"/>
        </w:rPr>
      </w:pPr>
      <w:r>
        <w:rPr>
          <w:rFonts w:ascii="Times New Roman" w:hAnsi="Times New Roman"/>
          <w:bCs/>
          <w:sz w:val="28"/>
          <w:szCs w:val="28"/>
        </w:rPr>
        <w:t>Иркутская область, Слюдянский район, г.Слюдянка, ул. Строителей 1</w:t>
      </w:r>
    </w:p>
    <w:p w14:paraId="069718ED" w14:textId="77777777" w:rsidR="00833A00" w:rsidRDefault="00C51893">
      <w:pPr>
        <w:pStyle w:val="afd"/>
        <w:numPr>
          <w:ilvl w:val="0"/>
          <w:numId w:val="30"/>
        </w:numPr>
        <w:tabs>
          <w:tab w:val="left" w:pos="0"/>
        </w:tabs>
        <w:jc w:val="both"/>
        <w:rPr>
          <w:rFonts w:ascii="Times New Roman" w:hAnsi="Times New Roman"/>
          <w:bCs/>
          <w:sz w:val="28"/>
          <w:szCs w:val="28"/>
        </w:rPr>
      </w:pPr>
      <w:r>
        <w:rPr>
          <w:rFonts w:ascii="Times New Roman" w:hAnsi="Times New Roman"/>
          <w:bCs/>
          <w:sz w:val="28"/>
          <w:szCs w:val="28"/>
        </w:rPr>
        <w:t>Иркутская область, Слюдянский район, г.Слюдянка, ул. Строителей 9</w:t>
      </w:r>
    </w:p>
    <w:p w14:paraId="6DA3E0BC" w14:textId="77777777" w:rsidR="00833A00" w:rsidRDefault="00C51893">
      <w:pPr>
        <w:pStyle w:val="afd"/>
        <w:numPr>
          <w:ilvl w:val="0"/>
          <w:numId w:val="30"/>
        </w:numPr>
        <w:tabs>
          <w:tab w:val="left" w:pos="0"/>
        </w:tabs>
        <w:jc w:val="both"/>
        <w:rPr>
          <w:rFonts w:ascii="Times New Roman" w:hAnsi="Times New Roman"/>
          <w:bCs/>
          <w:sz w:val="28"/>
          <w:szCs w:val="28"/>
        </w:rPr>
      </w:pPr>
      <w:r>
        <w:rPr>
          <w:rFonts w:ascii="Times New Roman" w:hAnsi="Times New Roman"/>
          <w:bCs/>
          <w:sz w:val="28"/>
          <w:szCs w:val="28"/>
        </w:rPr>
        <w:t>Иркутская область, Слюдянский район, г.Слюдянка, ул. Шахтёрская, 18</w:t>
      </w:r>
    </w:p>
    <w:p w14:paraId="42F185AE" w14:textId="77777777" w:rsidR="00833A00" w:rsidRDefault="00C51893">
      <w:pPr>
        <w:pStyle w:val="afd"/>
        <w:numPr>
          <w:ilvl w:val="0"/>
          <w:numId w:val="30"/>
        </w:numPr>
        <w:tabs>
          <w:tab w:val="left" w:pos="0"/>
        </w:tabs>
        <w:jc w:val="both"/>
        <w:rPr>
          <w:rFonts w:ascii="Times New Roman" w:hAnsi="Times New Roman"/>
          <w:bCs/>
          <w:sz w:val="28"/>
          <w:szCs w:val="28"/>
        </w:rPr>
      </w:pPr>
      <w:r>
        <w:rPr>
          <w:rFonts w:ascii="Times New Roman" w:hAnsi="Times New Roman"/>
          <w:bCs/>
          <w:sz w:val="28"/>
          <w:szCs w:val="28"/>
        </w:rPr>
        <w:t xml:space="preserve">Иркутская область, </w:t>
      </w:r>
      <w:r>
        <w:rPr>
          <w:rFonts w:ascii="Times New Roman" w:hAnsi="Times New Roman"/>
          <w:bCs/>
          <w:sz w:val="28"/>
          <w:szCs w:val="28"/>
        </w:rPr>
        <w:t>Слюдянский район, г.Слюдянка, ул. Парижской Коммуны, 44</w:t>
      </w:r>
    </w:p>
    <w:p w14:paraId="46A247F1" w14:textId="77777777" w:rsidR="00833A00" w:rsidRDefault="00833A00">
      <w:pPr>
        <w:tabs>
          <w:tab w:val="left" w:pos="776"/>
        </w:tabs>
        <w:rPr>
          <w:rFonts w:ascii="Times New Roman" w:hAnsi="Times New Roman"/>
          <w:bCs/>
          <w:sz w:val="28"/>
          <w:szCs w:val="28"/>
        </w:rPr>
      </w:pPr>
    </w:p>
    <w:p w14:paraId="5AAEB952" w14:textId="77777777" w:rsidR="00833A00" w:rsidRDefault="00C51893">
      <w:pPr>
        <w:jc w:val="center"/>
        <w:rPr>
          <w:rFonts w:ascii="Times New Roman" w:hAnsi="Times New Roman"/>
          <w:b/>
          <w:sz w:val="28"/>
          <w:szCs w:val="28"/>
        </w:rPr>
      </w:pPr>
      <w:r>
        <w:rPr>
          <w:rFonts w:ascii="Times New Roman" w:hAnsi="Times New Roman"/>
          <w:b/>
          <w:sz w:val="28"/>
          <w:szCs w:val="28"/>
        </w:rPr>
        <w:t>Размещение кадастровых номеров объектов недвижимости в ГАР</w:t>
      </w:r>
    </w:p>
    <w:p w14:paraId="7C0877A5" w14:textId="77777777" w:rsidR="00833A00" w:rsidRDefault="00C51893">
      <w:pPr>
        <w:ind w:firstLine="708"/>
        <w:jc w:val="both"/>
        <w:rPr>
          <w:rFonts w:ascii="Times New Roman" w:hAnsi="Times New Roman"/>
          <w:bCs/>
          <w:sz w:val="28"/>
          <w:szCs w:val="28"/>
        </w:rPr>
      </w:pPr>
      <w:r>
        <w:rPr>
          <w:rFonts w:ascii="Times New Roman" w:hAnsi="Times New Roman"/>
          <w:bCs/>
          <w:sz w:val="28"/>
          <w:szCs w:val="28"/>
        </w:rPr>
        <w:t>В рамках реализации дорожной карты «</w:t>
      </w:r>
      <w:proofErr w:type="gramStart"/>
      <w:r>
        <w:rPr>
          <w:rFonts w:ascii="Times New Roman" w:hAnsi="Times New Roman"/>
          <w:bCs/>
          <w:sz w:val="28"/>
          <w:szCs w:val="28"/>
        </w:rPr>
        <w:t>Размещение  кадастровых</w:t>
      </w:r>
      <w:proofErr w:type="gramEnd"/>
      <w:r>
        <w:rPr>
          <w:rFonts w:ascii="Times New Roman" w:hAnsi="Times New Roman"/>
          <w:bCs/>
          <w:sz w:val="28"/>
          <w:szCs w:val="28"/>
        </w:rPr>
        <w:t xml:space="preserve"> номеров  объектов недвижимости, являющихся объектами адресации, в привязке к адр</w:t>
      </w:r>
      <w:r>
        <w:rPr>
          <w:rFonts w:ascii="Times New Roman" w:hAnsi="Times New Roman"/>
          <w:bCs/>
          <w:sz w:val="28"/>
          <w:szCs w:val="28"/>
        </w:rPr>
        <w:t>есам таких объектов адресации в Государственном адресном реестре», была актуализирована  информация по наполнению ГАР сведениями о кадастровых номерах объектов недвижимости в привязке к адресам объектов адресации. В рамках данной работы быдло выполнено сле</w:t>
      </w:r>
      <w:r>
        <w:rPr>
          <w:rFonts w:ascii="Times New Roman" w:hAnsi="Times New Roman"/>
          <w:bCs/>
          <w:sz w:val="28"/>
          <w:szCs w:val="28"/>
        </w:rPr>
        <w:t>дующее:</w:t>
      </w:r>
    </w:p>
    <w:p w14:paraId="6BE2F49E" w14:textId="77777777" w:rsidR="00833A00" w:rsidRDefault="00C51893">
      <w:pPr>
        <w:ind w:firstLine="708"/>
        <w:jc w:val="both"/>
        <w:rPr>
          <w:rFonts w:ascii="Times New Roman" w:hAnsi="Times New Roman"/>
          <w:bCs/>
          <w:sz w:val="28"/>
          <w:szCs w:val="28"/>
        </w:rPr>
      </w:pPr>
      <w:r>
        <w:rPr>
          <w:rFonts w:ascii="Times New Roman" w:hAnsi="Times New Roman"/>
          <w:bCs/>
          <w:sz w:val="28"/>
          <w:szCs w:val="28"/>
        </w:rPr>
        <w:t>В ГАР внесены кадастровые номера в отношении:</w:t>
      </w:r>
    </w:p>
    <w:p w14:paraId="7CCF3F04" w14:textId="77777777" w:rsidR="00833A00" w:rsidRDefault="00C51893">
      <w:pPr>
        <w:ind w:firstLine="708"/>
        <w:jc w:val="both"/>
        <w:rPr>
          <w:rFonts w:ascii="Times New Roman" w:hAnsi="Times New Roman"/>
          <w:bCs/>
          <w:sz w:val="28"/>
          <w:szCs w:val="28"/>
        </w:rPr>
      </w:pPr>
      <w:r>
        <w:rPr>
          <w:rFonts w:ascii="Times New Roman" w:hAnsi="Times New Roman"/>
          <w:bCs/>
          <w:sz w:val="28"/>
          <w:szCs w:val="28"/>
        </w:rPr>
        <w:t>1882 земельных участка,</w:t>
      </w:r>
    </w:p>
    <w:p w14:paraId="35B172C4" w14:textId="77777777" w:rsidR="00833A00" w:rsidRDefault="00C51893">
      <w:pPr>
        <w:ind w:firstLine="708"/>
        <w:jc w:val="both"/>
        <w:rPr>
          <w:rFonts w:ascii="Times New Roman" w:hAnsi="Times New Roman"/>
          <w:bCs/>
          <w:sz w:val="28"/>
          <w:szCs w:val="28"/>
        </w:rPr>
      </w:pPr>
      <w:r>
        <w:rPr>
          <w:rFonts w:ascii="Times New Roman" w:hAnsi="Times New Roman"/>
          <w:bCs/>
          <w:sz w:val="28"/>
          <w:szCs w:val="28"/>
        </w:rPr>
        <w:t>4801 зданий (сооружений),</w:t>
      </w:r>
    </w:p>
    <w:p w14:paraId="738C9BD9" w14:textId="77777777" w:rsidR="00833A00" w:rsidRDefault="00C51893">
      <w:pPr>
        <w:ind w:firstLine="708"/>
        <w:jc w:val="both"/>
        <w:rPr>
          <w:rFonts w:ascii="Times New Roman" w:hAnsi="Times New Roman"/>
          <w:bCs/>
          <w:sz w:val="28"/>
          <w:szCs w:val="28"/>
        </w:rPr>
      </w:pPr>
      <w:r>
        <w:rPr>
          <w:rFonts w:ascii="Times New Roman" w:hAnsi="Times New Roman"/>
          <w:bCs/>
          <w:sz w:val="28"/>
          <w:szCs w:val="28"/>
        </w:rPr>
        <w:t>6318 помещений (квартиры, офисы),</w:t>
      </w:r>
    </w:p>
    <w:p w14:paraId="7443BB15" w14:textId="77777777" w:rsidR="00833A00" w:rsidRDefault="00C51893">
      <w:pPr>
        <w:ind w:firstLine="708"/>
        <w:jc w:val="both"/>
        <w:rPr>
          <w:rFonts w:ascii="Times New Roman" w:hAnsi="Times New Roman"/>
          <w:bCs/>
          <w:sz w:val="28"/>
          <w:szCs w:val="28"/>
        </w:rPr>
      </w:pPr>
      <w:r>
        <w:rPr>
          <w:rFonts w:ascii="Times New Roman" w:hAnsi="Times New Roman"/>
          <w:bCs/>
          <w:sz w:val="28"/>
          <w:szCs w:val="28"/>
        </w:rPr>
        <w:t>86 помещений в пределах помещений</w:t>
      </w:r>
    </w:p>
    <w:p w14:paraId="656CFA28" w14:textId="77777777" w:rsidR="00833A00" w:rsidRDefault="00C51893">
      <w:pPr>
        <w:jc w:val="both"/>
        <w:rPr>
          <w:rFonts w:ascii="Times New Roman" w:hAnsi="Times New Roman"/>
          <w:bCs/>
          <w:sz w:val="28"/>
          <w:szCs w:val="28"/>
        </w:rPr>
      </w:pPr>
      <w:r>
        <w:rPr>
          <w:rFonts w:ascii="Times New Roman" w:hAnsi="Times New Roman"/>
          <w:bCs/>
          <w:sz w:val="28"/>
          <w:szCs w:val="28"/>
        </w:rPr>
        <w:t>В отношении 191 объекта адресации были присвоены адреса.</w:t>
      </w:r>
    </w:p>
    <w:p w14:paraId="20C5AF2B" w14:textId="77777777" w:rsidR="00833A00" w:rsidRDefault="00C51893">
      <w:pPr>
        <w:jc w:val="both"/>
        <w:rPr>
          <w:rFonts w:ascii="Times New Roman" w:hAnsi="Times New Roman"/>
          <w:bCs/>
          <w:sz w:val="28"/>
          <w:szCs w:val="28"/>
        </w:rPr>
      </w:pPr>
      <w:r>
        <w:rPr>
          <w:rFonts w:ascii="Times New Roman" w:hAnsi="Times New Roman"/>
          <w:bCs/>
          <w:sz w:val="28"/>
          <w:szCs w:val="28"/>
        </w:rPr>
        <w:t>В отношении 588 объектов ад</w:t>
      </w:r>
      <w:r>
        <w:rPr>
          <w:rFonts w:ascii="Times New Roman" w:hAnsi="Times New Roman"/>
          <w:bCs/>
          <w:sz w:val="28"/>
          <w:szCs w:val="28"/>
        </w:rPr>
        <w:t>ресы были внесены изменения,</w:t>
      </w:r>
    </w:p>
    <w:p w14:paraId="5ADDC7E8" w14:textId="77777777" w:rsidR="00833A00" w:rsidRDefault="00C51893">
      <w:pPr>
        <w:jc w:val="both"/>
        <w:rPr>
          <w:rFonts w:ascii="Times New Roman" w:hAnsi="Times New Roman"/>
          <w:bCs/>
          <w:sz w:val="28"/>
          <w:szCs w:val="28"/>
        </w:rPr>
      </w:pPr>
      <w:r>
        <w:rPr>
          <w:rFonts w:ascii="Times New Roman" w:hAnsi="Times New Roman"/>
          <w:bCs/>
          <w:sz w:val="28"/>
          <w:szCs w:val="28"/>
        </w:rPr>
        <w:t>376 объектов адресы были аннулированы.</w:t>
      </w:r>
    </w:p>
    <w:p w14:paraId="094AED78" w14:textId="77777777" w:rsidR="00833A00" w:rsidRDefault="00833A00">
      <w:pPr>
        <w:ind w:firstLine="708"/>
        <w:jc w:val="both"/>
        <w:rPr>
          <w:rFonts w:ascii="Times New Roman" w:eastAsia="Times New Roman" w:hAnsi="Times New Roman"/>
          <w:sz w:val="28"/>
          <w:szCs w:val="28"/>
        </w:rPr>
      </w:pPr>
    </w:p>
    <w:p w14:paraId="1A84D46F" w14:textId="77777777" w:rsidR="00833A00" w:rsidRDefault="00833A00">
      <w:pPr>
        <w:jc w:val="center"/>
        <w:rPr>
          <w:rFonts w:ascii="Times New Roman" w:hAnsi="Times New Roman"/>
          <w:b/>
          <w:sz w:val="40"/>
          <w:szCs w:val="28"/>
        </w:rPr>
      </w:pPr>
    </w:p>
    <w:p w14:paraId="74D676DF" w14:textId="77777777" w:rsidR="00833A00" w:rsidRDefault="00833A00">
      <w:pPr>
        <w:jc w:val="center"/>
        <w:rPr>
          <w:rFonts w:ascii="Times New Roman" w:hAnsi="Times New Roman"/>
          <w:b/>
          <w:sz w:val="40"/>
          <w:szCs w:val="28"/>
        </w:rPr>
      </w:pPr>
    </w:p>
    <w:p w14:paraId="629B2CF7" w14:textId="77777777" w:rsidR="00833A00" w:rsidRDefault="00C51893">
      <w:pPr>
        <w:jc w:val="center"/>
        <w:rPr>
          <w:rFonts w:ascii="Times New Roman" w:hAnsi="Times New Roman"/>
          <w:b/>
          <w:sz w:val="40"/>
          <w:szCs w:val="28"/>
        </w:rPr>
      </w:pPr>
      <w:r>
        <w:rPr>
          <w:rFonts w:ascii="Times New Roman" w:hAnsi="Times New Roman"/>
          <w:b/>
          <w:sz w:val="40"/>
          <w:szCs w:val="28"/>
        </w:rPr>
        <w:t>ЖИЛИЩНАЯ ПОЛИТИКА</w:t>
      </w:r>
    </w:p>
    <w:p w14:paraId="7618E58E" w14:textId="77777777" w:rsidR="00833A00" w:rsidRDefault="00C51893">
      <w:pPr>
        <w:jc w:val="center"/>
        <w:rPr>
          <w:rFonts w:ascii="Times New Roman" w:hAnsi="Times New Roman"/>
          <w:b/>
          <w:sz w:val="28"/>
          <w:szCs w:val="28"/>
        </w:rPr>
      </w:pPr>
      <w:bookmarkStart w:id="4" w:name="_Hlk98233614"/>
      <w:r>
        <w:rPr>
          <w:rFonts w:ascii="Times New Roman" w:hAnsi="Times New Roman"/>
          <w:b/>
          <w:sz w:val="28"/>
          <w:szCs w:val="28"/>
        </w:rPr>
        <w:lastRenderedPageBreak/>
        <w:t>Переселение граждан из аварийного жилищного фонда</w:t>
      </w:r>
    </w:p>
    <w:p w14:paraId="342B7305" w14:textId="77777777" w:rsidR="00833A00" w:rsidRDefault="00C51893">
      <w:pPr>
        <w:pStyle w:val="13"/>
        <w:spacing w:line="360" w:lineRule="auto"/>
        <w:ind w:firstLine="708"/>
        <w:jc w:val="both"/>
        <w:rPr>
          <w:rFonts w:ascii="Times New Roman" w:hAnsi="Times New Roman"/>
          <w:sz w:val="28"/>
          <w:szCs w:val="28"/>
        </w:rPr>
      </w:pPr>
      <w:r>
        <w:rPr>
          <w:rFonts w:ascii="Times New Roman" w:hAnsi="Times New Roman" w:cs="Times New Roman"/>
          <w:b/>
          <w:sz w:val="28"/>
          <w:szCs w:val="28"/>
        </w:rPr>
        <w:t>Слайд 10.</w:t>
      </w:r>
      <w:r>
        <w:rPr>
          <w:rFonts w:ascii="Times New Roman" w:hAnsi="Times New Roman" w:cs="Times New Roman"/>
          <w:sz w:val="28"/>
          <w:szCs w:val="28"/>
        </w:rPr>
        <w:t xml:space="preserve"> </w:t>
      </w:r>
    </w:p>
    <w:p w14:paraId="01E8592B" w14:textId="77777777" w:rsidR="00833A00" w:rsidRDefault="00C51893">
      <w:pPr>
        <w:rPr>
          <w:rFonts w:ascii="Times New Roman" w:hAnsi="Times New Roman"/>
          <w:b/>
          <w:sz w:val="28"/>
          <w:szCs w:val="28"/>
        </w:rPr>
      </w:pPr>
      <w:r>
        <w:rPr>
          <w:rFonts w:ascii="Times New Roman" w:hAnsi="Times New Roman"/>
          <w:b/>
          <w:sz w:val="28"/>
          <w:szCs w:val="28"/>
          <w:highlight w:val="yellow"/>
        </w:rPr>
        <w:t xml:space="preserve"> </w:t>
      </w:r>
      <w:r>
        <w:rPr>
          <w:noProof/>
        </w:rPr>
        <w:drawing>
          <wp:inline distT="0" distB="0" distL="0" distR="0" wp14:anchorId="35F8D06D" wp14:editId="2560C6A2">
            <wp:extent cx="5715000" cy="42862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116204" name=""/>
                    <pic:cNvPicPr>
                      <a:picLocks noChangeAspect="1"/>
                    </pic:cNvPicPr>
                  </pic:nvPicPr>
                  <pic:blipFill>
                    <a:blip r:embed="rId19"/>
                    <a:stretch/>
                  </pic:blipFill>
                  <pic:spPr bwMode="auto">
                    <a:xfrm>
                      <a:off x="0" y="0"/>
                      <a:ext cx="5715000" cy="4286250"/>
                    </a:xfrm>
                    <a:prstGeom prst="rect">
                      <a:avLst/>
                    </a:prstGeom>
                  </pic:spPr>
                </pic:pic>
              </a:graphicData>
            </a:graphic>
          </wp:inline>
        </w:drawing>
      </w:r>
    </w:p>
    <w:p w14:paraId="49B16BA3" w14:textId="77777777" w:rsidR="00833A00" w:rsidRDefault="00C51893">
      <w:pPr>
        <w:ind w:firstLine="708"/>
        <w:jc w:val="both"/>
        <w:rPr>
          <w:rFonts w:ascii="Times New Roman" w:eastAsia="Times New Roman" w:hAnsi="Times New Roman" w:cs="Calibri"/>
          <w:bCs/>
          <w:sz w:val="28"/>
          <w:szCs w:val="28"/>
        </w:rPr>
      </w:pPr>
      <w:r>
        <w:rPr>
          <w:rFonts w:ascii="Times New Roman" w:eastAsia="Times New Roman" w:hAnsi="Times New Roman" w:cs="Calibri"/>
          <w:bCs/>
          <w:sz w:val="28"/>
          <w:szCs w:val="28"/>
        </w:rPr>
        <w:t>В 2022 году проведена работа по расселению жителей 7 аварийных домов, площадью 1564,2 м2, признанных таковыми до 01.01.2017 года. Переселены жители 46 квартир, из них: 28 семьи, собственники аварийных квартир, получили выплаты денежных средств на приобрете</w:t>
      </w:r>
      <w:r>
        <w:rPr>
          <w:rFonts w:ascii="Times New Roman" w:eastAsia="Times New Roman" w:hAnsi="Times New Roman" w:cs="Calibri"/>
          <w:bCs/>
          <w:sz w:val="28"/>
          <w:szCs w:val="28"/>
        </w:rPr>
        <w:t xml:space="preserve">ние жилых помещений, для 18 семей администрацией приобретены жилые помещения в благоустроенных домах. </w:t>
      </w:r>
    </w:p>
    <w:p w14:paraId="367B1BB8" w14:textId="77777777" w:rsidR="00833A00" w:rsidRDefault="00C51893">
      <w:pPr>
        <w:ind w:firstLine="708"/>
        <w:jc w:val="both"/>
        <w:rPr>
          <w:rFonts w:ascii="Times New Roman" w:eastAsia="Times New Roman" w:hAnsi="Times New Roman" w:cs="Calibri"/>
          <w:bCs/>
          <w:sz w:val="28"/>
          <w:szCs w:val="28"/>
        </w:rPr>
      </w:pPr>
      <w:r>
        <w:rPr>
          <w:rFonts w:ascii="Times New Roman" w:eastAsia="Times New Roman" w:hAnsi="Times New Roman" w:cs="Calibri"/>
          <w:bCs/>
          <w:sz w:val="28"/>
          <w:szCs w:val="28"/>
        </w:rPr>
        <w:t>В 2023 году проведена работа по расселению жителей 9 аварийных домов, площадью 2083,0 м2, признанных таковыми до 01.01.2017 года. Переселены жители 62 кв</w:t>
      </w:r>
      <w:r>
        <w:rPr>
          <w:rFonts w:ascii="Times New Roman" w:eastAsia="Times New Roman" w:hAnsi="Times New Roman" w:cs="Calibri"/>
          <w:bCs/>
          <w:sz w:val="28"/>
          <w:szCs w:val="28"/>
        </w:rPr>
        <w:t xml:space="preserve">артир, из них: 43 семьи, собственники аварийных квартир, получили выплаты денежных средств на приобретение жилых помещений, для 19 семей администрацией приобретены жилые помещения в благоустроенных домах. </w:t>
      </w:r>
    </w:p>
    <w:p w14:paraId="2BE3219C" w14:textId="77777777" w:rsidR="00833A00" w:rsidRDefault="00C51893">
      <w:pPr>
        <w:ind w:firstLine="708"/>
        <w:jc w:val="both"/>
        <w:rPr>
          <w:rFonts w:ascii="Times New Roman" w:eastAsia="Times New Roman" w:hAnsi="Times New Roman" w:cs="Calibri"/>
          <w:bCs/>
          <w:sz w:val="28"/>
          <w:szCs w:val="28"/>
        </w:rPr>
      </w:pPr>
      <w:r>
        <w:rPr>
          <w:rFonts w:ascii="Times New Roman" w:eastAsia="Times New Roman" w:hAnsi="Times New Roman" w:cs="Calibri"/>
          <w:bCs/>
          <w:sz w:val="28"/>
          <w:szCs w:val="28"/>
        </w:rPr>
        <w:t>В 2024 году предстоит переселить оставшиеся 2 жилы</w:t>
      </w:r>
      <w:r>
        <w:rPr>
          <w:rFonts w:ascii="Times New Roman" w:eastAsia="Times New Roman" w:hAnsi="Times New Roman" w:cs="Calibri"/>
          <w:bCs/>
          <w:sz w:val="28"/>
          <w:szCs w:val="28"/>
        </w:rPr>
        <w:t xml:space="preserve">х помещения, общей площадью 46,9 </w:t>
      </w:r>
      <w:proofErr w:type="spellStart"/>
      <w:r>
        <w:rPr>
          <w:rFonts w:ascii="Times New Roman" w:eastAsia="Times New Roman" w:hAnsi="Times New Roman" w:cs="Calibri"/>
          <w:bCs/>
          <w:sz w:val="28"/>
          <w:szCs w:val="28"/>
        </w:rPr>
        <w:t>кв.м</w:t>
      </w:r>
      <w:proofErr w:type="spellEnd"/>
      <w:r>
        <w:rPr>
          <w:rFonts w:ascii="Times New Roman" w:eastAsia="Times New Roman" w:hAnsi="Times New Roman" w:cs="Calibri"/>
          <w:bCs/>
          <w:sz w:val="28"/>
          <w:szCs w:val="28"/>
        </w:rPr>
        <w:t>.</w:t>
      </w:r>
    </w:p>
    <w:p w14:paraId="438D2740" w14:textId="77777777" w:rsidR="00833A00" w:rsidRDefault="00C51893">
      <w:pPr>
        <w:ind w:firstLine="708"/>
        <w:jc w:val="both"/>
        <w:rPr>
          <w:rFonts w:ascii="Times New Roman" w:eastAsia="Times New Roman" w:hAnsi="Times New Roman" w:cs="Calibri"/>
          <w:bCs/>
          <w:sz w:val="28"/>
          <w:szCs w:val="28"/>
        </w:rPr>
      </w:pPr>
      <w:r>
        <w:rPr>
          <w:rFonts w:ascii="Times New Roman" w:eastAsia="Times New Roman" w:hAnsi="Times New Roman" w:cs="Calibri"/>
          <w:bCs/>
          <w:sz w:val="28"/>
          <w:szCs w:val="28"/>
        </w:rPr>
        <w:lastRenderedPageBreak/>
        <w:t>После 01.01.2017 года до 01.01.2022 года на территории Слюдянского муниципального образования было признано аварийными 10 многоквартирных домов, общей площадью 4510,7 м2, которые предстоит переселить с момента действи</w:t>
      </w:r>
      <w:r>
        <w:rPr>
          <w:rFonts w:ascii="Times New Roman" w:eastAsia="Times New Roman" w:hAnsi="Times New Roman" w:cs="Calibri"/>
          <w:bCs/>
          <w:sz w:val="28"/>
          <w:szCs w:val="28"/>
        </w:rPr>
        <w:t>я региональной программы, ориентировочно начиная с 2025 года.</w:t>
      </w:r>
      <w:bookmarkEnd w:id="4"/>
    </w:p>
    <w:p w14:paraId="1927AA54" w14:textId="77777777" w:rsidR="00833A00" w:rsidRDefault="00C51893">
      <w:pPr>
        <w:ind w:firstLine="708"/>
        <w:jc w:val="both"/>
        <w:rPr>
          <w:rFonts w:ascii="Times New Roman" w:eastAsia="Times New Roman" w:hAnsi="Times New Roman" w:cs="Calibri"/>
          <w:bCs/>
          <w:sz w:val="28"/>
          <w:szCs w:val="28"/>
        </w:rPr>
      </w:pPr>
      <w:r>
        <w:rPr>
          <w:rFonts w:ascii="Times New Roman" w:eastAsia="Times New Roman" w:hAnsi="Times New Roman" w:cs="Calibri"/>
          <w:bCs/>
          <w:sz w:val="28"/>
          <w:szCs w:val="28"/>
        </w:rPr>
        <w:t>В период после 01.01.2022 года на территории Слюдянского муниципального образования было признано аварийными 12 многоквартирных домов, 1 жилой дом общей площадью 2710,5 м2, которые предстоит пер</w:t>
      </w:r>
      <w:r>
        <w:rPr>
          <w:rFonts w:ascii="Times New Roman" w:eastAsia="Times New Roman" w:hAnsi="Times New Roman" w:cs="Calibri"/>
          <w:bCs/>
          <w:sz w:val="28"/>
          <w:szCs w:val="28"/>
        </w:rPr>
        <w:t>еселить с момента действия региональной программы.</w:t>
      </w:r>
    </w:p>
    <w:p w14:paraId="21BE1775" w14:textId="77777777" w:rsidR="00833A00" w:rsidRDefault="00833A00">
      <w:pPr>
        <w:ind w:firstLine="708"/>
        <w:jc w:val="both"/>
        <w:rPr>
          <w:rFonts w:ascii="Times New Roman" w:eastAsia="Times New Roman" w:hAnsi="Times New Roman" w:cs="Calibri"/>
          <w:b/>
          <w:bCs/>
          <w:sz w:val="28"/>
          <w:szCs w:val="28"/>
        </w:rPr>
      </w:pPr>
    </w:p>
    <w:p w14:paraId="1496AD29" w14:textId="77777777" w:rsidR="00833A00" w:rsidRDefault="00833A00">
      <w:pPr>
        <w:ind w:firstLine="708"/>
        <w:jc w:val="both"/>
        <w:rPr>
          <w:rFonts w:ascii="Times New Roman" w:eastAsia="Times New Roman" w:hAnsi="Times New Roman" w:cs="Calibri"/>
          <w:b/>
          <w:bCs/>
          <w:sz w:val="28"/>
          <w:szCs w:val="28"/>
        </w:rPr>
      </w:pPr>
    </w:p>
    <w:p w14:paraId="737DC692" w14:textId="77777777" w:rsidR="00833A00" w:rsidRDefault="00C51893">
      <w:pPr>
        <w:ind w:firstLine="708"/>
        <w:jc w:val="both"/>
        <w:rPr>
          <w:rFonts w:ascii="Times New Roman" w:eastAsia="Times New Roman" w:hAnsi="Times New Roman" w:cs="Calibri"/>
          <w:b/>
          <w:bCs/>
          <w:sz w:val="28"/>
          <w:szCs w:val="28"/>
        </w:rPr>
      </w:pPr>
      <w:r>
        <w:rPr>
          <w:rFonts w:ascii="Times New Roman" w:eastAsia="Times New Roman" w:hAnsi="Times New Roman" w:cs="Calibri"/>
          <w:b/>
          <w:bCs/>
          <w:sz w:val="28"/>
          <w:szCs w:val="28"/>
        </w:rPr>
        <w:t>Слайд 11</w:t>
      </w:r>
    </w:p>
    <w:p w14:paraId="3B37D696" w14:textId="77777777" w:rsidR="00833A00" w:rsidRDefault="00C51893">
      <w:pPr>
        <w:ind w:firstLine="708"/>
        <w:jc w:val="both"/>
        <w:rPr>
          <w:rFonts w:ascii="Times New Roman" w:eastAsia="Times New Roman" w:hAnsi="Times New Roman" w:cs="Calibri"/>
          <w:b/>
          <w:bCs/>
          <w:sz w:val="28"/>
          <w:szCs w:val="28"/>
        </w:rPr>
      </w:pPr>
      <w:r>
        <w:rPr>
          <w:noProof/>
        </w:rPr>
        <w:drawing>
          <wp:inline distT="0" distB="0" distL="0" distR="0" wp14:anchorId="0CB0F0F3" wp14:editId="7B184150">
            <wp:extent cx="5715000" cy="42862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483228" name=""/>
                    <pic:cNvPicPr>
                      <a:picLocks noChangeAspect="1"/>
                    </pic:cNvPicPr>
                  </pic:nvPicPr>
                  <pic:blipFill>
                    <a:blip r:embed="rId20"/>
                    <a:stretch/>
                  </pic:blipFill>
                  <pic:spPr bwMode="auto">
                    <a:xfrm>
                      <a:off x="0" y="0"/>
                      <a:ext cx="5715000" cy="4286250"/>
                    </a:xfrm>
                    <a:prstGeom prst="rect">
                      <a:avLst/>
                    </a:prstGeom>
                  </pic:spPr>
                </pic:pic>
              </a:graphicData>
            </a:graphic>
          </wp:inline>
        </w:drawing>
      </w:r>
    </w:p>
    <w:p w14:paraId="68300298" w14:textId="77777777" w:rsidR="00833A00" w:rsidRDefault="00C51893">
      <w:pPr>
        <w:ind w:firstLine="708"/>
        <w:jc w:val="both"/>
        <w:rPr>
          <w:rFonts w:ascii="Times New Roman" w:eastAsia="Times New Roman" w:hAnsi="Times New Roman"/>
          <w:sz w:val="28"/>
          <w:szCs w:val="28"/>
        </w:rPr>
      </w:pPr>
      <w:r>
        <w:rPr>
          <w:rFonts w:ascii="Times New Roman" w:eastAsia="Times New Roman" w:hAnsi="Times New Roman" w:cs="Calibri"/>
          <w:bCs/>
          <w:sz w:val="28"/>
          <w:szCs w:val="28"/>
        </w:rPr>
        <w:t xml:space="preserve">Еще одной важной программой является областная программа </w:t>
      </w:r>
      <w:r>
        <w:rPr>
          <w:rFonts w:ascii="Times New Roman" w:eastAsia="Times New Roman" w:hAnsi="Times New Roman" w:cs="Calibri"/>
          <w:sz w:val="28"/>
          <w:szCs w:val="28"/>
        </w:rPr>
        <w:t>"Молодым семьям доступное жилье". На территории Слюдянского муниципального образования она действует с 2010 года по настоящее время. За</w:t>
      </w:r>
      <w:r>
        <w:rPr>
          <w:rFonts w:ascii="Times New Roman" w:eastAsia="Times New Roman" w:hAnsi="Times New Roman" w:cs="Calibri"/>
          <w:sz w:val="28"/>
          <w:szCs w:val="28"/>
        </w:rPr>
        <w:t xml:space="preserve"> период участия в этой программе удалось оказать содействие 73 молодым семьям, в виде социальной выплаты в размере 40% от стоимости </w:t>
      </w:r>
      <w:r>
        <w:rPr>
          <w:rFonts w:ascii="Times New Roman" w:eastAsia="Times New Roman" w:hAnsi="Times New Roman" w:cs="Calibri"/>
          <w:sz w:val="28"/>
          <w:szCs w:val="28"/>
        </w:rPr>
        <w:lastRenderedPageBreak/>
        <w:t>жилья, за счет средств из федерального, областного и местного бюджета (в 2023 – 1 семья). Необходимо отметить, что Иркутская</w:t>
      </w:r>
      <w:r>
        <w:rPr>
          <w:rFonts w:ascii="Times New Roman" w:eastAsia="Times New Roman" w:hAnsi="Times New Roman" w:cs="Calibri"/>
          <w:sz w:val="28"/>
          <w:szCs w:val="28"/>
        </w:rPr>
        <w:t xml:space="preserve"> область состоит из 424 городских и </w:t>
      </w:r>
      <w:proofErr w:type="spellStart"/>
      <w:r>
        <w:rPr>
          <w:rFonts w:ascii="Times New Roman" w:eastAsia="Times New Roman" w:hAnsi="Times New Roman" w:cs="Calibri"/>
          <w:sz w:val="28"/>
          <w:szCs w:val="28"/>
        </w:rPr>
        <w:t>сельких</w:t>
      </w:r>
      <w:proofErr w:type="spellEnd"/>
      <w:r>
        <w:rPr>
          <w:rFonts w:ascii="Times New Roman" w:eastAsia="Times New Roman" w:hAnsi="Times New Roman" w:cs="Calibri"/>
          <w:sz w:val="28"/>
          <w:szCs w:val="28"/>
        </w:rPr>
        <w:t xml:space="preserve"> поселений, но в данной программе в 2023 году участвовало всего 35 поселений, в том числе Слюдянское городское поселение. Это обусловлено высоким процентом </w:t>
      </w:r>
      <w:proofErr w:type="spellStart"/>
      <w:r>
        <w:rPr>
          <w:rFonts w:ascii="Times New Roman" w:eastAsia="Times New Roman" w:hAnsi="Times New Roman" w:cs="Calibri"/>
          <w:sz w:val="28"/>
          <w:szCs w:val="28"/>
        </w:rPr>
        <w:t>софинансирования</w:t>
      </w:r>
      <w:proofErr w:type="spellEnd"/>
      <w:r>
        <w:rPr>
          <w:rFonts w:ascii="Times New Roman" w:eastAsia="Times New Roman" w:hAnsi="Times New Roman" w:cs="Calibri"/>
          <w:sz w:val="28"/>
          <w:szCs w:val="28"/>
        </w:rPr>
        <w:t xml:space="preserve"> – 28,7 % местные средства, 71,3 % област</w:t>
      </w:r>
      <w:r>
        <w:rPr>
          <w:rFonts w:ascii="Times New Roman" w:eastAsia="Times New Roman" w:hAnsi="Times New Roman" w:cs="Calibri"/>
          <w:sz w:val="28"/>
          <w:szCs w:val="28"/>
        </w:rPr>
        <w:t xml:space="preserve">ные и федеральные средства. Администрация Слюдянского МО намерена и дальше участвовать в данной программе, так как оказание помощи молодым семьям является приоритетной задачей.   </w:t>
      </w:r>
    </w:p>
    <w:p w14:paraId="14E073B6" w14:textId="77777777" w:rsidR="00833A00" w:rsidRDefault="00C51893">
      <w:pPr>
        <w:ind w:firstLine="708"/>
        <w:jc w:val="both"/>
        <w:rPr>
          <w:rFonts w:ascii="Times New Roman" w:eastAsiaTheme="minorHAnsi" w:hAnsi="Times New Roman"/>
          <w:sz w:val="28"/>
          <w:szCs w:val="28"/>
        </w:rPr>
      </w:pPr>
      <w:r>
        <w:rPr>
          <w:rFonts w:ascii="Times New Roman" w:eastAsiaTheme="minorHAnsi" w:hAnsi="Times New Roman"/>
          <w:sz w:val="28"/>
          <w:szCs w:val="28"/>
        </w:rPr>
        <w:t>Продолжая тему строительства</w:t>
      </w:r>
      <w:r>
        <w:rPr>
          <w:rFonts w:ascii="Times New Roman" w:eastAsiaTheme="minorHAnsi" w:hAnsi="Times New Roman"/>
          <w:sz w:val="28"/>
          <w:szCs w:val="28"/>
        </w:rPr>
        <w:t xml:space="preserve"> необходимо отметить вопрос проведения капитального ремонта многоквартирных домов города Слюдянка.</w:t>
      </w:r>
    </w:p>
    <w:p w14:paraId="01C3D594" w14:textId="77777777" w:rsidR="00833A00" w:rsidRDefault="00C51893">
      <w:pPr>
        <w:ind w:firstLine="708"/>
        <w:jc w:val="both"/>
        <w:rPr>
          <w:rFonts w:ascii="Times New Roman" w:eastAsiaTheme="minorHAnsi" w:hAnsi="Times New Roman"/>
          <w:b/>
          <w:sz w:val="28"/>
          <w:szCs w:val="28"/>
        </w:rPr>
      </w:pPr>
      <w:r>
        <w:rPr>
          <w:rFonts w:ascii="Times New Roman" w:eastAsiaTheme="minorHAnsi" w:hAnsi="Times New Roman"/>
          <w:b/>
          <w:sz w:val="28"/>
          <w:szCs w:val="28"/>
        </w:rPr>
        <w:t>Слайд 12</w:t>
      </w:r>
    </w:p>
    <w:p w14:paraId="50E534AE" w14:textId="77777777" w:rsidR="00833A00" w:rsidRDefault="00C51893">
      <w:pPr>
        <w:ind w:firstLine="708"/>
        <w:rPr>
          <w:rFonts w:ascii="Times New Roman" w:eastAsiaTheme="minorHAnsi" w:hAnsi="Times New Roman"/>
          <w:b/>
          <w:sz w:val="28"/>
          <w:szCs w:val="28"/>
          <w:lang w:eastAsia="ru-RU"/>
        </w:rPr>
      </w:pPr>
      <w:r>
        <w:rPr>
          <w:noProof/>
        </w:rPr>
        <w:drawing>
          <wp:inline distT="0" distB="0" distL="0" distR="0" wp14:anchorId="6C8E8C40" wp14:editId="33A76C8F">
            <wp:extent cx="5715000" cy="42862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077131" name=""/>
                    <pic:cNvPicPr>
                      <a:picLocks noChangeAspect="1"/>
                    </pic:cNvPicPr>
                  </pic:nvPicPr>
                  <pic:blipFill>
                    <a:blip r:embed="rId21"/>
                    <a:stretch/>
                  </pic:blipFill>
                  <pic:spPr bwMode="auto">
                    <a:xfrm>
                      <a:off x="0" y="0"/>
                      <a:ext cx="5715000" cy="4286250"/>
                    </a:xfrm>
                    <a:prstGeom prst="rect">
                      <a:avLst/>
                    </a:prstGeom>
                  </pic:spPr>
                </pic:pic>
              </a:graphicData>
            </a:graphic>
          </wp:inline>
        </w:drawing>
      </w:r>
    </w:p>
    <w:p w14:paraId="0422CD9C" w14:textId="77777777" w:rsidR="00833A00" w:rsidRDefault="00C51893">
      <w:pPr>
        <w:ind w:firstLine="708"/>
        <w:jc w:val="both"/>
        <w:rPr>
          <w:rFonts w:ascii="Times New Roman" w:eastAsiaTheme="minorHAnsi" w:hAnsi="Times New Roman"/>
          <w:sz w:val="28"/>
          <w:szCs w:val="28"/>
        </w:rPr>
      </w:pPr>
      <w:r>
        <w:rPr>
          <w:rFonts w:ascii="Times New Roman" w:eastAsiaTheme="minorHAnsi" w:hAnsi="Times New Roman"/>
          <w:sz w:val="28"/>
          <w:szCs w:val="28"/>
        </w:rPr>
        <w:t>С сентября 2014 года, согласно Жилищного кодекса РФ, ежемесячный взнос на капитальный ремонт стал обязанностью всех жителей, проживающих в многокв</w:t>
      </w:r>
      <w:r>
        <w:rPr>
          <w:rFonts w:ascii="Times New Roman" w:eastAsiaTheme="minorHAnsi" w:hAnsi="Times New Roman"/>
          <w:sz w:val="28"/>
          <w:szCs w:val="28"/>
        </w:rPr>
        <w:t>артирных домах, и составляет с 01.01.2024 года 6 руб. 66 коп/м2.</w:t>
      </w:r>
    </w:p>
    <w:p w14:paraId="46368E59" w14:textId="77777777" w:rsidR="00833A00" w:rsidRDefault="00C51893">
      <w:pPr>
        <w:ind w:firstLine="708"/>
        <w:jc w:val="both"/>
        <w:rPr>
          <w:rFonts w:ascii="Times New Roman" w:eastAsiaTheme="minorHAnsi" w:hAnsi="Times New Roman"/>
          <w:sz w:val="28"/>
          <w:szCs w:val="28"/>
        </w:rPr>
      </w:pPr>
      <w:r>
        <w:rPr>
          <w:rFonts w:ascii="Times New Roman" w:eastAsiaTheme="minorHAnsi" w:hAnsi="Times New Roman"/>
          <w:sz w:val="28"/>
          <w:szCs w:val="28"/>
        </w:rPr>
        <w:t>Собираемость по городу Слюдянка составляет 70 %:</w:t>
      </w:r>
    </w:p>
    <w:p w14:paraId="35FFBA69" w14:textId="77777777" w:rsidR="00833A00" w:rsidRDefault="00C51893">
      <w:pPr>
        <w:ind w:firstLine="708"/>
        <w:jc w:val="both"/>
        <w:rPr>
          <w:rFonts w:ascii="Times New Roman" w:eastAsiaTheme="minorHAnsi" w:hAnsi="Times New Roman"/>
          <w:sz w:val="28"/>
          <w:szCs w:val="28"/>
        </w:rPr>
      </w:pPr>
      <w:r>
        <w:rPr>
          <w:rFonts w:ascii="Times New Roman" w:eastAsiaTheme="minorHAnsi" w:hAnsi="Times New Roman"/>
          <w:sz w:val="28"/>
          <w:szCs w:val="28"/>
        </w:rPr>
        <w:t>Физические лица 71 %;</w:t>
      </w:r>
    </w:p>
    <w:p w14:paraId="2E9F0BF6" w14:textId="77777777" w:rsidR="00833A00" w:rsidRDefault="00C51893">
      <w:pPr>
        <w:ind w:firstLine="708"/>
        <w:jc w:val="both"/>
        <w:rPr>
          <w:rFonts w:ascii="Times New Roman" w:eastAsiaTheme="minorHAnsi" w:hAnsi="Times New Roman"/>
          <w:sz w:val="28"/>
          <w:szCs w:val="28"/>
        </w:rPr>
      </w:pPr>
      <w:r>
        <w:rPr>
          <w:rFonts w:ascii="Times New Roman" w:eastAsiaTheme="minorHAnsi" w:hAnsi="Times New Roman"/>
          <w:sz w:val="28"/>
          <w:szCs w:val="28"/>
        </w:rPr>
        <w:lastRenderedPageBreak/>
        <w:t>Юридические лица 100 %;</w:t>
      </w:r>
    </w:p>
    <w:p w14:paraId="269AB097" w14:textId="77777777" w:rsidR="00833A00" w:rsidRDefault="00C51893">
      <w:pPr>
        <w:ind w:firstLine="708"/>
        <w:jc w:val="both"/>
        <w:rPr>
          <w:rFonts w:ascii="Times New Roman" w:eastAsiaTheme="minorHAnsi" w:hAnsi="Times New Roman"/>
          <w:sz w:val="28"/>
          <w:szCs w:val="28"/>
        </w:rPr>
      </w:pPr>
      <w:r>
        <w:rPr>
          <w:rFonts w:ascii="Times New Roman" w:eastAsiaTheme="minorHAnsi" w:hAnsi="Times New Roman"/>
          <w:sz w:val="28"/>
          <w:szCs w:val="28"/>
        </w:rPr>
        <w:t xml:space="preserve">В 2019 году на средства, собранные Фондом капитального ремонта, был выполнен капитальный ремонт </w:t>
      </w:r>
      <w:r>
        <w:rPr>
          <w:rFonts w:ascii="Times New Roman" w:eastAsiaTheme="minorHAnsi" w:hAnsi="Times New Roman"/>
          <w:sz w:val="28"/>
          <w:szCs w:val="28"/>
        </w:rPr>
        <w:t>в 9 домах, потрачено средств 8953,0 тыс.руб.:</w:t>
      </w:r>
    </w:p>
    <w:p w14:paraId="17754AA1" w14:textId="77777777" w:rsidR="00833A00" w:rsidRDefault="00C51893">
      <w:pPr>
        <w:jc w:val="both"/>
        <w:rPr>
          <w:rFonts w:ascii="Times New Roman" w:eastAsiaTheme="minorHAnsi" w:hAnsi="Times New Roman"/>
          <w:sz w:val="28"/>
          <w:szCs w:val="28"/>
        </w:rPr>
      </w:pPr>
      <w:r>
        <w:rPr>
          <w:rFonts w:ascii="Times New Roman" w:eastAsiaTheme="minorHAnsi" w:hAnsi="Times New Roman"/>
          <w:sz w:val="28"/>
          <w:szCs w:val="28"/>
        </w:rPr>
        <w:t>г. Слюдянка, ул.40 лет Октября 17(</w:t>
      </w:r>
      <w:proofErr w:type="spellStart"/>
      <w:r>
        <w:rPr>
          <w:rFonts w:ascii="Times New Roman" w:eastAsiaTheme="minorHAnsi" w:hAnsi="Times New Roman"/>
          <w:sz w:val="28"/>
          <w:szCs w:val="28"/>
        </w:rPr>
        <w:t>тех.обсл</w:t>
      </w:r>
      <w:proofErr w:type="spellEnd"/>
      <w:r>
        <w:rPr>
          <w:rFonts w:ascii="Times New Roman" w:eastAsiaTheme="minorHAnsi" w:hAnsi="Times New Roman"/>
          <w:sz w:val="28"/>
          <w:szCs w:val="28"/>
        </w:rPr>
        <w:t xml:space="preserve">), </w:t>
      </w:r>
      <w:proofErr w:type="spellStart"/>
      <w:r>
        <w:rPr>
          <w:rFonts w:ascii="Times New Roman" w:eastAsiaTheme="minorHAnsi" w:hAnsi="Times New Roman"/>
          <w:sz w:val="28"/>
          <w:szCs w:val="28"/>
        </w:rPr>
        <w:t>ул.Амбулаторная</w:t>
      </w:r>
      <w:proofErr w:type="spellEnd"/>
      <w:r>
        <w:rPr>
          <w:rFonts w:ascii="Times New Roman" w:eastAsiaTheme="minorHAnsi" w:hAnsi="Times New Roman"/>
          <w:sz w:val="28"/>
          <w:szCs w:val="28"/>
        </w:rPr>
        <w:t xml:space="preserve"> 1, 10, </w:t>
      </w:r>
      <w:proofErr w:type="spellStart"/>
      <w:r>
        <w:rPr>
          <w:rFonts w:ascii="Times New Roman" w:eastAsiaTheme="minorHAnsi" w:hAnsi="Times New Roman"/>
          <w:sz w:val="28"/>
          <w:szCs w:val="28"/>
        </w:rPr>
        <w:t>ул.Ленина</w:t>
      </w:r>
      <w:proofErr w:type="spellEnd"/>
      <w:r>
        <w:rPr>
          <w:rFonts w:ascii="Times New Roman" w:eastAsiaTheme="minorHAnsi" w:hAnsi="Times New Roman"/>
          <w:sz w:val="28"/>
          <w:szCs w:val="28"/>
        </w:rPr>
        <w:t xml:space="preserve"> 2, 115, </w:t>
      </w:r>
      <w:proofErr w:type="spellStart"/>
      <w:r>
        <w:rPr>
          <w:rFonts w:ascii="Times New Roman" w:eastAsiaTheme="minorHAnsi" w:hAnsi="Times New Roman"/>
          <w:sz w:val="28"/>
          <w:szCs w:val="28"/>
        </w:rPr>
        <w:t>пер.Пионерский</w:t>
      </w:r>
      <w:proofErr w:type="spellEnd"/>
      <w:r>
        <w:rPr>
          <w:rFonts w:ascii="Times New Roman" w:eastAsiaTheme="minorHAnsi" w:hAnsi="Times New Roman"/>
          <w:sz w:val="28"/>
          <w:szCs w:val="28"/>
        </w:rPr>
        <w:t xml:space="preserve">  3, </w:t>
      </w:r>
      <w:proofErr w:type="spellStart"/>
      <w:r>
        <w:rPr>
          <w:rFonts w:ascii="Times New Roman" w:eastAsiaTheme="minorHAnsi" w:hAnsi="Times New Roman"/>
          <w:sz w:val="28"/>
          <w:szCs w:val="28"/>
        </w:rPr>
        <w:t>ул.Фрунзе</w:t>
      </w:r>
      <w:proofErr w:type="spellEnd"/>
      <w:r>
        <w:rPr>
          <w:rFonts w:ascii="Times New Roman" w:eastAsiaTheme="minorHAnsi" w:hAnsi="Times New Roman"/>
          <w:sz w:val="28"/>
          <w:szCs w:val="28"/>
        </w:rPr>
        <w:t xml:space="preserve">  2, 4, 18.</w:t>
      </w:r>
    </w:p>
    <w:p w14:paraId="09BCB7B1" w14:textId="77777777" w:rsidR="00833A00" w:rsidRDefault="00C51893">
      <w:pPr>
        <w:ind w:firstLine="708"/>
        <w:jc w:val="both"/>
        <w:rPr>
          <w:rFonts w:ascii="Times New Roman" w:eastAsiaTheme="minorHAnsi" w:hAnsi="Times New Roman"/>
          <w:sz w:val="28"/>
          <w:szCs w:val="28"/>
        </w:rPr>
      </w:pPr>
      <w:r>
        <w:rPr>
          <w:rFonts w:ascii="Times New Roman" w:eastAsiaTheme="minorHAnsi" w:hAnsi="Times New Roman"/>
          <w:sz w:val="28"/>
          <w:szCs w:val="28"/>
        </w:rPr>
        <w:t>В 2020 году на средства, собранные Фондом капитального ремонта, был выполнен капитал</w:t>
      </w:r>
      <w:r>
        <w:rPr>
          <w:rFonts w:ascii="Times New Roman" w:eastAsiaTheme="minorHAnsi" w:hAnsi="Times New Roman"/>
          <w:sz w:val="28"/>
          <w:szCs w:val="28"/>
        </w:rPr>
        <w:t xml:space="preserve">ьный ремонт в доме по </w:t>
      </w:r>
      <w:proofErr w:type="spellStart"/>
      <w:r>
        <w:rPr>
          <w:rFonts w:ascii="Times New Roman" w:eastAsiaTheme="minorHAnsi" w:hAnsi="Times New Roman"/>
          <w:sz w:val="28"/>
          <w:szCs w:val="28"/>
        </w:rPr>
        <w:t>ул.Ленина</w:t>
      </w:r>
      <w:proofErr w:type="spellEnd"/>
      <w:r>
        <w:rPr>
          <w:rFonts w:ascii="Times New Roman" w:eastAsiaTheme="minorHAnsi" w:hAnsi="Times New Roman"/>
          <w:sz w:val="28"/>
          <w:szCs w:val="28"/>
        </w:rPr>
        <w:t>, 113, потрачено средств 1246,190 тыс.руб.</w:t>
      </w:r>
    </w:p>
    <w:p w14:paraId="27DFB36E" w14:textId="77777777" w:rsidR="00833A00" w:rsidRDefault="00C51893">
      <w:pPr>
        <w:ind w:firstLine="708"/>
        <w:jc w:val="both"/>
        <w:rPr>
          <w:rFonts w:ascii="Times New Roman" w:eastAsiaTheme="minorHAnsi" w:hAnsi="Times New Roman"/>
          <w:sz w:val="28"/>
          <w:szCs w:val="28"/>
        </w:rPr>
      </w:pPr>
      <w:r>
        <w:rPr>
          <w:rFonts w:ascii="Times New Roman" w:eastAsiaTheme="minorHAnsi" w:hAnsi="Times New Roman"/>
          <w:sz w:val="28"/>
          <w:szCs w:val="28"/>
        </w:rPr>
        <w:t xml:space="preserve">В 2021 году на средства, собранные </w:t>
      </w:r>
      <w:proofErr w:type="gramStart"/>
      <w:r>
        <w:rPr>
          <w:rFonts w:ascii="Times New Roman" w:eastAsiaTheme="minorHAnsi" w:hAnsi="Times New Roman"/>
          <w:sz w:val="28"/>
          <w:szCs w:val="28"/>
        </w:rPr>
        <w:t>Фондом капитального ремонта</w:t>
      </w:r>
      <w:proofErr w:type="gramEnd"/>
      <w:r>
        <w:rPr>
          <w:rFonts w:ascii="Times New Roman" w:eastAsiaTheme="minorHAnsi" w:hAnsi="Times New Roman"/>
          <w:sz w:val="28"/>
          <w:szCs w:val="28"/>
        </w:rPr>
        <w:t xml:space="preserve"> был выполнен капитальный ремонт в 7 домах, потрачено средств 8362,3 тыс.руб.:</w:t>
      </w:r>
    </w:p>
    <w:p w14:paraId="4BF34A4B" w14:textId="77777777" w:rsidR="00833A00" w:rsidRDefault="00C51893">
      <w:pPr>
        <w:ind w:firstLine="708"/>
        <w:jc w:val="both"/>
        <w:rPr>
          <w:rFonts w:ascii="Times New Roman" w:eastAsiaTheme="minorHAnsi" w:hAnsi="Times New Roman"/>
          <w:sz w:val="28"/>
          <w:szCs w:val="28"/>
        </w:rPr>
      </w:pPr>
      <w:r>
        <w:rPr>
          <w:rFonts w:ascii="Times New Roman" w:eastAsiaTheme="minorHAnsi" w:hAnsi="Times New Roman"/>
          <w:sz w:val="28"/>
          <w:szCs w:val="28"/>
        </w:rPr>
        <w:t>г. Слюдянка, ул. Амбулаторная, д. 4, г. С</w:t>
      </w:r>
      <w:r>
        <w:rPr>
          <w:rFonts w:ascii="Times New Roman" w:eastAsiaTheme="minorHAnsi" w:hAnsi="Times New Roman"/>
          <w:sz w:val="28"/>
          <w:szCs w:val="28"/>
        </w:rPr>
        <w:t xml:space="preserve">людянка, ул. Бабушкина, д. 1, г. Слюдянка, ул. Гранитная, д. 3, г. Слюдянка, ул. Горняцкая, д. 9, 11, г. Слюдянка, ул. Железнодорожная, д. 19, г. Слюдянка, ул. Фрунзе, д. 6. В трех домах выполнено техническое обследование общего имущества МКД: Г.Слюдянка, </w:t>
      </w:r>
      <w:proofErr w:type="spellStart"/>
      <w:r>
        <w:rPr>
          <w:rFonts w:ascii="Times New Roman" w:eastAsiaTheme="minorHAnsi" w:hAnsi="Times New Roman"/>
          <w:sz w:val="28"/>
          <w:szCs w:val="28"/>
        </w:rPr>
        <w:t>ул.Героя</w:t>
      </w:r>
      <w:proofErr w:type="spellEnd"/>
      <w:r>
        <w:rPr>
          <w:rFonts w:ascii="Times New Roman" w:eastAsiaTheme="minorHAnsi" w:hAnsi="Times New Roman"/>
          <w:sz w:val="28"/>
          <w:szCs w:val="28"/>
        </w:rPr>
        <w:t xml:space="preserve"> Ивана Тонконог, 31, г.Слюдянка, </w:t>
      </w:r>
      <w:proofErr w:type="spellStart"/>
      <w:r>
        <w:rPr>
          <w:rFonts w:ascii="Times New Roman" w:eastAsiaTheme="minorHAnsi" w:hAnsi="Times New Roman"/>
          <w:sz w:val="28"/>
          <w:szCs w:val="28"/>
        </w:rPr>
        <w:t>ул.Школьная</w:t>
      </w:r>
      <w:proofErr w:type="spellEnd"/>
      <w:r>
        <w:rPr>
          <w:rFonts w:ascii="Times New Roman" w:eastAsiaTheme="minorHAnsi" w:hAnsi="Times New Roman"/>
          <w:sz w:val="28"/>
          <w:szCs w:val="28"/>
        </w:rPr>
        <w:t xml:space="preserve">, 1, </w:t>
      </w:r>
      <w:proofErr w:type="spellStart"/>
      <w:r>
        <w:rPr>
          <w:rFonts w:ascii="Times New Roman" w:eastAsiaTheme="minorHAnsi" w:hAnsi="Times New Roman"/>
          <w:sz w:val="28"/>
          <w:szCs w:val="28"/>
        </w:rPr>
        <w:t>ул.Бабушкина</w:t>
      </w:r>
      <w:proofErr w:type="spellEnd"/>
      <w:r>
        <w:rPr>
          <w:rFonts w:ascii="Times New Roman" w:eastAsiaTheme="minorHAnsi" w:hAnsi="Times New Roman"/>
          <w:sz w:val="28"/>
          <w:szCs w:val="28"/>
        </w:rPr>
        <w:t>, 12.</w:t>
      </w:r>
    </w:p>
    <w:p w14:paraId="4F75F616" w14:textId="77777777" w:rsidR="00833A00" w:rsidRDefault="00C51893">
      <w:pPr>
        <w:ind w:firstLine="708"/>
        <w:jc w:val="both"/>
        <w:rPr>
          <w:rFonts w:ascii="Times New Roman" w:eastAsiaTheme="minorHAnsi" w:hAnsi="Times New Roman"/>
          <w:sz w:val="28"/>
          <w:szCs w:val="28"/>
        </w:rPr>
      </w:pPr>
      <w:r>
        <w:rPr>
          <w:rFonts w:ascii="Times New Roman" w:eastAsiaTheme="minorHAnsi" w:hAnsi="Times New Roman"/>
          <w:sz w:val="28"/>
          <w:szCs w:val="28"/>
        </w:rPr>
        <w:t xml:space="preserve">В 2022 году на средства, собранные </w:t>
      </w:r>
      <w:proofErr w:type="gramStart"/>
      <w:r>
        <w:rPr>
          <w:rFonts w:ascii="Times New Roman" w:eastAsiaTheme="minorHAnsi" w:hAnsi="Times New Roman"/>
          <w:sz w:val="28"/>
          <w:szCs w:val="28"/>
        </w:rPr>
        <w:t>Фондом капитального ремонта</w:t>
      </w:r>
      <w:proofErr w:type="gramEnd"/>
      <w:r>
        <w:rPr>
          <w:rFonts w:ascii="Times New Roman" w:eastAsiaTheme="minorHAnsi" w:hAnsi="Times New Roman"/>
          <w:sz w:val="28"/>
          <w:szCs w:val="28"/>
        </w:rPr>
        <w:t xml:space="preserve"> был выполнен капитальный ремонт в 4 домах, потрачено средств 2 711,06</w:t>
      </w:r>
      <w:r>
        <w:rPr>
          <w:rFonts w:eastAsiaTheme="minorHAnsi"/>
          <w:b/>
          <w:bCs/>
          <w:color w:val="000000"/>
        </w:rPr>
        <w:t xml:space="preserve"> </w:t>
      </w:r>
      <w:r>
        <w:rPr>
          <w:rFonts w:ascii="Times New Roman" w:eastAsiaTheme="minorHAnsi" w:hAnsi="Times New Roman"/>
          <w:sz w:val="28"/>
          <w:szCs w:val="28"/>
        </w:rPr>
        <w:t>тыс.руб.:</w:t>
      </w:r>
    </w:p>
    <w:p w14:paraId="7B6E97D5" w14:textId="77777777" w:rsidR="00833A00" w:rsidRDefault="00C51893">
      <w:pPr>
        <w:ind w:firstLine="708"/>
        <w:jc w:val="both"/>
        <w:rPr>
          <w:rFonts w:ascii="Times New Roman" w:eastAsiaTheme="minorHAnsi" w:hAnsi="Times New Roman"/>
          <w:sz w:val="28"/>
          <w:szCs w:val="28"/>
        </w:rPr>
      </w:pPr>
      <w:r>
        <w:rPr>
          <w:rFonts w:ascii="Times New Roman" w:eastAsiaTheme="minorHAnsi" w:hAnsi="Times New Roman"/>
          <w:sz w:val="28"/>
          <w:szCs w:val="28"/>
        </w:rPr>
        <w:t>г. Слюдянка, ул. Ленина, 115, г. Слюдянка, ул. Школьная, д. 1, 2, 14.</w:t>
      </w:r>
    </w:p>
    <w:p w14:paraId="5CC3D185" w14:textId="77777777" w:rsidR="00833A00" w:rsidRDefault="00C51893">
      <w:pPr>
        <w:ind w:firstLine="709"/>
        <w:jc w:val="both"/>
        <w:rPr>
          <w:rFonts w:ascii="Times New Roman" w:eastAsiaTheme="minorHAnsi" w:hAnsi="Times New Roman"/>
          <w:sz w:val="28"/>
          <w:szCs w:val="28"/>
        </w:rPr>
      </w:pPr>
      <w:r>
        <w:rPr>
          <w:rFonts w:ascii="Times New Roman" w:eastAsiaTheme="minorHAnsi" w:hAnsi="Times New Roman"/>
          <w:sz w:val="28"/>
          <w:szCs w:val="28"/>
        </w:rPr>
        <w:t xml:space="preserve">Приказом Министерства жилищной политики, энергетики и транспорта Иркутской области от 16.11.2021 года № 58-31-мпр, утвержден краткосрочный план 2023-2025 </w:t>
      </w:r>
      <w:proofErr w:type="spellStart"/>
      <w:r>
        <w:rPr>
          <w:rFonts w:ascii="Times New Roman" w:eastAsiaTheme="minorHAnsi" w:hAnsi="Times New Roman"/>
          <w:sz w:val="28"/>
          <w:szCs w:val="28"/>
        </w:rPr>
        <w:t>г.г</w:t>
      </w:r>
      <w:proofErr w:type="spellEnd"/>
      <w:r>
        <w:rPr>
          <w:rFonts w:ascii="Times New Roman" w:eastAsiaTheme="minorHAnsi" w:hAnsi="Times New Roman"/>
          <w:sz w:val="28"/>
          <w:szCs w:val="28"/>
        </w:rPr>
        <w:t>. реализации программы капита</w:t>
      </w:r>
      <w:r>
        <w:rPr>
          <w:rFonts w:ascii="Times New Roman" w:eastAsiaTheme="minorHAnsi" w:hAnsi="Times New Roman"/>
          <w:sz w:val="28"/>
          <w:szCs w:val="28"/>
        </w:rPr>
        <w:t>льного ремонта общего имущества в многоквартирных домах:</w:t>
      </w:r>
    </w:p>
    <w:p w14:paraId="5F49C0FE" w14:textId="77777777" w:rsidR="00833A00" w:rsidRDefault="00C51893">
      <w:pPr>
        <w:ind w:firstLine="709"/>
        <w:jc w:val="both"/>
        <w:rPr>
          <w:rFonts w:ascii="Times New Roman" w:eastAsiaTheme="minorHAnsi" w:hAnsi="Times New Roman"/>
          <w:sz w:val="28"/>
          <w:szCs w:val="28"/>
        </w:rPr>
      </w:pPr>
      <w:r>
        <w:rPr>
          <w:rFonts w:ascii="Times New Roman" w:eastAsiaTheme="minorHAnsi" w:hAnsi="Times New Roman"/>
          <w:sz w:val="28"/>
          <w:szCs w:val="28"/>
        </w:rPr>
        <w:t>2023 год 14 МКД – г. Слюдянка, ул. 40 лет Октября, д. 25, ул. Героя Ивана Тонконог, 31 (ОКН)</w:t>
      </w:r>
      <w:r>
        <w:rPr>
          <w:color w:val="000000"/>
        </w:rPr>
        <w:t xml:space="preserve">, </w:t>
      </w:r>
      <w:r>
        <w:rPr>
          <w:rFonts w:ascii="Times New Roman" w:eastAsiaTheme="minorHAnsi" w:hAnsi="Times New Roman"/>
          <w:b/>
          <w:bCs/>
          <w:sz w:val="28"/>
          <w:szCs w:val="28"/>
        </w:rPr>
        <w:t>пер. Волгоградский, д. 4,</w:t>
      </w:r>
      <w:r>
        <w:rPr>
          <w:rFonts w:ascii="Times New Roman" w:eastAsiaTheme="minorHAnsi" w:hAnsi="Times New Roman"/>
          <w:sz w:val="28"/>
          <w:szCs w:val="28"/>
        </w:rPr>
        <w:t xml:space="preserve"> ул. Железнодорожная, д. 17, </w:t>
      </w:r>
      <w:r>
        <w:rPr>
          <w:rFonts w:ascii="Times New Roman" w:eastAsiaTheme="minorHAnsi" w:hAnsi="Times New Roman"/>
          <w:b/>
          <w:bCs/>
          <w:sz w:val="28"/>
          <w:szCs w:val="28"/>
        </w:rPr>
        <w:t>ул. Ленина, д.4, 10, 16</w:t>
      </w:r>
      <w:r>
        <w:rPr>
          <w:rFonts w:ascii="Times New Roman" w:eastAsiaTheme="minorHAnsi" w:hAnsi="Times New Roman"/>
          <w:sz w:val="28"/>
          <w:szCs w:val="28"/>
        </w:rPr>
        <w:t xml:space="preserve">, ул. Советская, 43, ул. </w:t>
      </w:r>
      <w:r>
        <w:rPr>
          <w:rFonts w:ascii="Times New Roman" w:eastAsiaTheme="minorHAnsi" w:hAnsi="Times New Roman"/>
          <w:b/>
          <w:bCs/>
          <w:sz w:val="28"/>
          <w:szCs w:val="28"/>
        </w:rPr>
        <w:t>Лен</w:t>
      </w:r>
      <w:r>
        <w:rPr>
          <w:rFonts w:ascii="Times New Roman" w:eastAsiaTheme="minorHAnsi" w:hAnsi="Times New Roman"/>
          <w:b/>
          <w:bCs/>
          <w:sz w:val="28"/>
          <w:szCs w:val="28"/>
        </w:rPr>
        <w:t>инградская, д. 2А</w:t>
      </w:r>
      <w:r>
        <w:rPr>
          <w:rFonts w:ascii="Times New Roman" w:eastAsiaTheme="minorHAnsi" w:hAnsi="Times New Roman"/>
          <w:sz w:val="28"/>
          <w:szCs w:val="28"/>
        </w:rPr>
        <w:t xml:space="preserve">, </w:t>
      </w:r>
      <w:r>
        <w:rPr>
          <w:rFonts w:ascii="Times New Roman" w:eastAsiaTheme="minorHAnsi" w:hAnsi="Times New Roman"/>
          <w:b/>
          <w:bCs/>
          <w:sz w:val="28"/>
          <w:szCs w:val="28"/>
        </w:rPr>
        <w:t>ул. Фрунзе, д. 5,7,10, 13,16</w:t>
      </w:r>
      <w:r>
        <w:rPr>
          <w:rFonts w:ascii="Times New Roman" w:eastAsiaTheme="minorHAnsi" w:hAnsi="Times New Roman"/>
          <w:sz w:val="28"/>
          <w:szCs w:val="28"/>
        </w:rPr>
        <w:t>, (</w:t>
      </w:r>
      <w:r>
        <w:rPr>
          <w:rFonts w:ascii="Times New Roman" w:eastAsiaTheme="minorHAnsi" w:hAnsi="Times New Roman"/>
        </w:rPr>
        <w:t>жирным выделен ремонт</w:t>
      </w:r>
      <w:r>
        <w:rPr>
          <w:rFonts w:ascii="Times New Roman" w:eastAsiaTheme="minorHAnsi" w:hAnsi="Times New Roman"/>
          <w:sz w:val="28"/>
          <w:szCs w:val="28"/>
        </w:rPr>
        <w:t>) потрачено средств 15 812,9 тыс.руб.:</w:t>
      </w:r>
    </w:p>
    <w:p w14:paraId="2B7DBCC5" w14:textId="77777777" w:rsidR="00833A00" w:rsidRDefault="00C51893">
      <w:pPr>
        <w:ind w:firstLine="709"/>
        <w:jc w:val="both"/>
        <w:rPr>
          <w:rFonts w:ascii="Times New Roman" w:eastAsiaTheme="minorHAnsi" w:hAnsi="Times New Roman"/>
          <w:sz w:val="28"/>
          <w:szCs w:val="28"/>
        </w:rPr>
      </w:pPr>
      <w:r>
        <w:rPr>
          <w:rFonts w:ascii="Times New Roman" w:eastAsiaTheme="minorHAnsi" w:hAnsi="Times New Roman"/>
          <w:sz w:val="28"/>
          <w:szCs w:val="28"/>
        </w:rPr>
        <w:t>2024 год 17 МКД – г. Слюдянка, ул. Шахтерская, д. 24,  ул. Амбулаторная, д. 8, 9, г. Слюдянка, ул. Бабушкина, д. 10,12, пер. Красногвардейский, д.</w:t>
      </w:r>
      <w:r>
        <w:rPr>
          <w:rFonts w:ascii="Times New Roman" w:eastAsiaTheme="minorHAnsi" w:hAnsi="Times New Roman"/>
          <w:sz w:val="28"/>
          <w:szCs w:val="28"/>
        </w:rPr>
        <w:t xml:space="preserve"> 1, 3,  ул. Ленина, д. 4, 14, ул. Слюдянских Красногвардейцев, д. 63, ул. Фрунзе, д. 1, 12, ул. Школьная, д. 6, 8, ул. Железнодорожная, д. 15, ул. Советская, д. 43, пос. Сухой Ручей, ул. Линейная, д. 4А.</w:t>
      </w:r>
    </w:p>
    <w:p w14:paraId="11BFAC02" w14:textId="77777777" w:rsidR="00833A00" w:rsidRDefault="00C51893">
      <w:pPr>
        <w:ind w:firstLine="709"/>
        <w:jc w:val="both"/>
        <w:rPr>
          <w:rFonts w:ascii="Times New Roman" w:eastAsiaTheme="minorHAnsi" w:hAnsi="Times New Roman"/>
          <w:sz w:val="28"/>
          <w:szCs w:val="28"/>
        </w:rPr>
      </w:pPr>
      <w:r>
        <w:rPr>
          <w:rFonts w:ascii="Times New Roman" w:eastAsiaTheme="minorHAnsi" w:hAnsi="Times New Roman"/>
          <w:sz w:val="28"/>
          <w:szCs w:val="28"/>
        </w:rPr>
        <w:lastRenderedPageBreak/>
        <w:t xml:space="preserve">2025 год 14 МКД – г. Слюдянка, ул. Бабушкина, д. 3, </w:t>
      </w:r>
      <w:r>
        <w:rPr>
          <w:rFonts w:ascii="Times New Roman" w:eastAsiaTheme="minorHAnsi" w:hAnsi="Times New Roman"/>
          <w:sz w:val="28"/>
          <w:szCs w:val="28"/>
        </w:rPr>
        <w:t>пер. Волгоградский, д. 2, ул. Героя Ивана Тонконог, д. 15, ул. Горняцкая, д. 5, 7, ул. Куприна, д. 57, ул. Ленина, д. 12, 116, 118, ул. Слюдянских Красногвардейцев, д. 55, 59, ул. Советская, д. 45, ул. Школьная, д. 5, 10.</w:t>
      </w:r>
    </w:p>
    <w:p w14:paraId="0136856C" w14:textId="77777777" w:rsidR="00833A00" w:rsidRDefault="00C51893">
      <w:pPr>
        <w:ind w:firstLine="708"/>
        <w:jc w:val="both"/>
        <w:rPr>
          <w:rFonts w:ascii="Times New Roman" w:eastAsiaTheme="minorHAnsi" w:hAnsi="Times New Roman"/>
          <w:sz w:val="28"/>
          <w:szCs w:val="28"/>
        </w:rPr>
      </w:pPr>
      <w:r>
        <w:rPr>
          <w:rFonts w:ascii="Times New Roman" w:eastAsiaTheme="minorHAnsi" w:hAnsi="Times New Roman"/>
          <w:sz w:val="28"/>
          <w:szCs w:val="28"/>
        </w:rPr>
        <w:t>Всего за период с 2015 года по гор</w:t>
      </w:r>
      <w:r>
        <w:rPr>
          <w:rFonts w:ascii="Times New Roman" w:eastAsiaTheme="minorHAnsi" w:hAnsi="Times New Roman"/>
          <w:sz w:val="28"/>
          <w:szCs w:val="28"/>
        </w:rPr>
        <w:t xml:space="preserve">оду Слюдянка капитальным ремонтом отремонтировано </w:t>
      </w:r>
      <w:bookmarkStart w:id="5" w:name="_Hlk158878709"/>
      <w:r>
        <w:rPr>
          <w:rFonts w:ascii="Times New Roman" w:eastAsiaTheme="minorHAnsi" w:hAnsi="Times New Roman"/>
          <w:sz w:val="28"/>
          <w:szCs w:val="28"/>
        </w:rPr>
        <w:t>34 многоквартирных дома: 2015 год  - 2 дома, 2016 год -  1 дом, 2017,2018 годы - 1 дом, 2019 год - 9 домов, 2020 году - 1 дом, 2021 году – 7 домов, 2022 году – 4 дома, 2023 году – 9 домов.</w:t>
      </w:r>
      <w:bookmarkEnd w:id="5"/>
    </w:p>
    <w:p w14:paraId="23A938A8" w14:textId="77777777" w:rsidR="00833A00" w:rsidRDefault="00833A00">
      <w:pPr>
        <w:ind w:firstLine="708"/>
        <w:jc w:val="center"/>
        <w:rPr>
          <w:rFonts w:ascii="Times New Roman" w:eastAsiaTheme="minorHAnsi" w:hAnsi="Times New Roman"/>
          <w:b/>
          <w:sz w:val="28"/>
          <w:szCs w:val="28"/>
        </w:rPr>
      </w:pPr>
    </w:p>
    <w:p w14:paraId="2DEF5642" w14:textId="77777777" w:rsidR="00833A00" w:rsidRDefault="00C51893">
      <w:pPr>
        <w:ind w:firstLine="708"/>
        <w:jc w:val="center"/>
        <w:rPr>
          <w:rFonts w:ascii="Times New Roman" w:eastAsiaTheme="minorHAnsi" w:hAnsi="Times New Roman"/>
          <w:b/>
          <w:sz w:val="28"/>
          <w:szCs w:val="28"/>
        </w:rPr>
      </w:pPr>
      <w:r>
        <w:rPr>
          <w:rFonts w:ascii="Times New Roman" w:eastAsiaTheme="minorHAnsi" w:hAnsi="Times New Roman"/>
          <w:b/>
          <w:sz w:val="28"/>
          <w:szCs w:val="28"/>
        </w:rPr>
        <w:t>ЖИЛИЩНО-КОММУНАЛ</w:t>
      </w:r>
      <w:r>
        <w:rPr>
          <w:rFonts w:ascii="Times New Roman" w:eastAsiaTheme="minorHAnsi" w:hAnsi="Times New Roman"/>
          <w:b/>
          <w:sz w:val="28"/>
          <w:szCs w:val="28"/>
        </w:rPr>
        <w:t>ЬНОЕ ХОЗЯЙСТВО</w:t>
      </w:r>
    </w:p>
    <w:p w14:paraId="51CCDD0F" w14:textId="77777777" w:rsidR="00833A00" w:rsidRDefault="00C51893">
      <w:pPr>
        <w:ind w:firstLine="708"/>
        <w:jc w:val="both"/>
        <w:rPr>
          <w:rFonts w:ascii="Times New Roman" w:eastAsiaTheme="minorHAnsi" w:hAnsi="Times New Roman"/>
          <w:b/>
          <w:sz w:val="28"/>
          <w:szCs w:val="28"/>
        </w:rPr>
      </w:pPr>
      <w:r>
        <w:rPr>
          <w:rFonts w:ascii="Times New Roman" w:eastAsiaTheme="minorHAnsi" w:hAnsi="Times New Roman"/>
          <w:sz w:val="28"/>
          <w:szCs w:val="28"/>
        </w:rPr>
        <w:t>Главной целью жилищно-коммунальной политики администрации Слюдянского городского поселения является   последовательное    повышение   уровня и качества   жилищно-коммунального и транспортного обслуживания   населения, а также повышение уровн</w:t>
      </w:r>
      <w:r>
        <w:rPr>
          <w:rFonts w:ascii="Times New Roman" w:eastAsiaTheme="minorHAnsi" w:hAnsi="Times New Roman"/>
          <w:sz w:val="28"/>
          <w:szCs w:val="28"/>
        </w:rPr>
        <w:t>я благоустройства на территории муниципального образовании.</w:t>
      </w:r>
    </w:p>
    <w:p w14:paraId="3B4957B0" w14:textId="77777777" w:rsidR="00833A00" w:rsidRDefault="00833A00">
      <w:pPr>
        <w:ind w:firstLine="708"/>
        <w:jc w:val="both"/>
        <w:rPr>
          <w:rFonts w:ascii="Times New Roman" w:eastAsiaTheme="minorHAnsi" w:hAnsi="Times New Roman"/>
          <w:b/>
          <w:sz w:val="28"/>
          <w:szCs w:val="28"/>
        </w:rPr>
      </w:pPr>
    </w:p>
    <w:p w14:paraId="07B5C4D2" w14:textId="77777777" w:rsidR="00833A00" w:rsidRDefault="00C51893">
      <w:pPr>
        <w:ind w:firstLine="708"/>
        <w:jc w:val="both"/>
        <w:rPr>
          <w:rFonts w:ascii="Times New Roman" w:eastAsiaTheme="minorHAnsi" w:hAnsi="Times New Roman"/>
          <w:b/>
          <w:sz w:val="28"/>
          <w:szCs w:val="28"/>
        </w:rPr>
      </w:pPr>
      <w:r>
        <w:rPr>
          <w:rFonts w:ascii="Times New Roman" w:eastAsiaTheme="minorHAnsi" w:hAnsi="Times New Roman"/>
          <w:b/>
          <w:sz w:val="28"/>
          <w:szCs w:val="28"/>
        </w:rPr>
        <w:t>Слайд 13</w:t>
      </w:r>
    </w:p>
    <w:p w14:paraId="634C6382" w14:textId="77777777" w:rsidR="00833A00" w:rsidRDefault="00C51893">
      <w:pPr>
        <w:ind w:firstLine="708"/>
        <w:jc w:val="both"/>
        <w:rPr>
          <w:rFonts w:ascii="Times New Roman" w:eastAsiaTheme="minorHAnsi" w:hAnsi="Times New Roman"/>
          <w:b/>
          <w:sz w:val="28"/>
          <w:szCs w:val="28"/>
        </w:rPr>
      </w:pPr>
      <w:r>
        <w:rPr>
          <w:rFonts w:eastAsiaTheme="minorHAnsi"/>
          <w:noProof/>
          <w:lang w:eastAsia="ru-RU"/>
        </w:rPr>
        <w:drawing>
          <wp:inline distT="0" distB="0" distL="0" distR="0" wp14:anchorId="38FC86C9" wp14:editId="4ACBA8E2">
            <wp:extent cx="4229100" cy="3171936"/>
            <wp:effectExtent l="0" t="0" r="0" b="0"/>
            <wp:docPr id="12"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014985" name="Picture 17"/>
                    <pic:cNvPicPr>
                      <a:picLocks noChangeAspect="1"/>
                    </pic:cNvPicPr>
                  </pic:nvPicPr>
                  <pic:blipFill>
                    <a:blip r:embed="rId22"/>
                    <a:stretch/>
                  </pic:blipFill>
                  <pic:spPr bwMode="auto">
                    <a:xfrm>
                      <a:off x="0" y="0"/>
                      <a:ext cx="4271131" cy="3203460"/>
                    </a:xfrm>
                    <a:prstGeom prst="rect">
                      <a:avLst/>
                    </a:prstGeom>
                    <a:noFill/>
                    <a:ln>
                      <a:noFill/>
                    </a:ln>
                  </pic:spPr>
                </pic:pic>
              </a:graphicData>
            </a:graphic>
          </wp:inline>
        </w:drawing>
      </w:r>
    </w:p>
    <w:p w14:paraId="04926D6A" w14:textId="77777777" w:rsidR="00833A00" w:rsidRDefault="00C51893">
      <w:pPr>
        <w:ind w:firstLine="708"/>
        <w:jc w:val="both"/>
        <w:rPr>
          <w:rFonts w:ascii="Times New Roman" w:eastAsiaTheme="minorHAnsi" w:hAnsi="Times New Roman"/>
          <w:b/>
          <w:sz w:val="28"/>
          <w:szCs w:val="28"/>
        </w:rPr>
      </w:pPr>
      <w:r>
        <w:rPr>
          <w:rFonts w:ascii="Times New Roman" w:eastAsiaTheme="minorHAnsi" w:hAnsi="Times New Roman"/>
          <w:b/>
          <w:sz w:val="28"/>
          <w:szCs w:val="28"/>
        </w:rPr>
        <w:t xml:space="preserve">Слайд 14 (Таблица)       </w:t>
      </w:r>
    </w:p>
    <w:p w14:paraId="007C204D" w14:textId="77777777" w:rsidR="00833A00" w:rsidRDefault="00C51893">
      <w:pPr>
        <w:ind w:left="-567" w:firstLine="708"/>
        <w:jc w:val="both"/>
        <w:rPr>
          <w:rFonts w:ascii="Times New Roman" w:eastAsiaTheme="minorHAnsi" w:hAnsi="Times New Roman"/>
          <w:bCs/>
          <w:sz w:val="28"/>
          <w:szCs w:val="28"/>
        </w:rPr>
      </w:pPr>
      <w:r>
        <w:rPr>
          <w:rFonts w:ascii="Times New Roman" w:eastAsiaTheme="minorHAnsi" w:hAnsi="Times New Roman"/>
          <w:bCs/>
          <w:color w:val="000000"/>
          <w:sz w:val="28"/>
          <w:szCs w:val="28"/>
          <w:shd w:val="clear" w:color="auto" w:fill="F4F4F4"/>
        </w:rPr>
        <w:t xml:space="preserve">Индексация коммунальных тарифов в 2023 году проводилась согласно Указа Губернатора Иркутской области № 298-уг от 25 ноября 2022г. "Об утверждении предельных (максимальных) индексов изменения размера вносимой гражданами платы за коммунальные услуги в </w:t>
      </w:r>
      <w:r>
        <w:rPr>
          <w:rFonts w:ascii="Times New Roman" w:eastAsiaTheme="minorHAnsi" w:hAnsi="Times New Roman"/>
          <w:bCs/>
          <w:color w:val="000000"/>
          <w:sz w:val="28"/>
          <w:szCs w:val="28"/>
          <w:shd w:val="clear" w:color="auto" w:fill="F4F4F4"/>
        </w:rPr>
        <w:lastRenderedPageBreak/>
        <w:t>муници</w:t>
      </w:r>
      <w:r>
        <w:rPr>
          <w:rFonts w:ascii="Times New Roman" w:eastAsiaTheme="minorHAnsi" w:hAnsi="Times New Roman"/>
          <w:bCs/>
          <w:color w:val="000000"/>
          <w:sz w:val="28"/>
          <w:szCs w:val="28"/>
          <w:shd w:val="clear" w:color="auto" w:fill="F4F4F4"/>
        </w:rPr>
        <w:t>пальных образованиях Иркутской области на декабрь 2022 года и 2023 год."   и составляет на 01 декабря 2022 года -10%, 2023 год - 0%.</w:t>
      </w:r>
    </w:p>
    <w:p w14:paraId="34EFE491" w14:textId="77777777" w:rsidR="00833A00" w:rsidRDefault="00C51893">
      <w:pPr>
        <w:ind w:left="-567" w:firstLine="708"/>
        <w:jc w:val="both"/>
        <w:rPr>
          <w:rFonts w:ascii="Times New Roman" w:eastAsiaTheme="minorHAnsi" w:hAnsi="Times New Roman"/>
          <w:bCs/>
          <w:color w:val="000000"/>
          <w:sz w:val="28"/>
          <w:szCs w:val="28"/>
          <w:shd w:val="clear" w:color="auto" w:fill="F4F4F4"/>
        </w:rPr>
      </w:pPr>
      <w:r>
        <w:rPr>
          <w:rFonts w:ascii="Times New Roman" w:eastAsiaTheme="minorHAnsi" w:hAnsi="Times New Roman"/>
          <w:bCs/>
          <w:color w:val="000000"/>
          <w:sz w:val="28"/>
          <w:szCs w:val="28"/>
          <w:shd w:val="clear" w:color="auto" w:fill="F4F4F4"/>
        </w:rPr>
        <w:t>Индексация коммунальных тарифов в 2024 году проводится согласно Указа Губернатора Иркутской области № 416-уг от 15.12.2023г</w:t>
      </w:r>
      <w:r>
        <w:rPr>
          <w:rFonts w:ascii="Times New Roman" w:eastAsiaTheme="minorHAnsi" w:hAnsi="Times New Roman"/>
          <w:bCs/>
          <w:color w:val="000000"/>
          <w:sz w:val="28"/>
          <w:szCs w:val="28"/>
          <w:shd w:val="clear" w:color="auto" w:fill="F4F4F4"/>
        </w:rPr>
        <w:t>. "Об утверждении предельных (максимальных) индексов изменения размера вносимой гражданами платы за коммунальные услуги в муниципальных образованиях Иркутской области на 2024-2028 годы." и составит с 01.01.24-30.06.24 – 0%, с 01.07.2024 – 31.12.2024 – 11,3</w:t>
      </w:r>
      <w:r>
        <w:rPr>
          <w:rFonts w:ascii="Times New Roman" w:eastAsiaTheme="minorHAnsi" w:hAnsi="Times New Roman"/>
          <w:bCs/>
          <w:color w:val="000000"/>
          <w:sz w:val="28"/>
          <w:szCs w:val="28"/>
          <w:shd w:val="clear" w:color="auto" w:fill="F4F4F4"/>
        </w:rPr>
        <w:t>%.</w:t>
      </w:r>
    </w:p>
    <w:tbl>
      <w:tblPr>
        <w:tblW w:w="10344" w:type="dxa"/>
        <w:jc w:val="center"/>
        <w:tblLook w:val="04A0" w:firstRow="1" w:lastRow="0" w:firstColumn="1" w:lastColumn="0" w:noHBand="0" w:noVBand="1"/>
      </w:tblPr>
      <w:tblGrid>
        <w:gridCol w:w="1858"/>
        <w:gridCol w:w="2502"/>
        <w:gridCol w:w="1058"/>
        <w:gridCol w:w="1296"/>
        <w:gridCol w:w="1296"/>
        <w:gridCol w:w="1296"/>
        <w:gridCol w:w="1038"/>
      </w:tblGrid>
      <w:tr w:rsidR="00833A00" w14:paraId="0156B1B5" w14:textId="77777777">
        <w:trPr>
          <w:trHeight w:val="1015"/>
          <w:jc w:val="center"/>
        </w:trPr>
        <w:tc>
          <w:tcPr>
            <w:tcW w:w="1858"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2206A29"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 xml:space="preserve">Наименование услуги </w:t>
            </w:r>
          </w:p>
        </w:tc>
        <w:tc>
          <w:tcPr>
            <w:tcW w:w="2502" w:type="dxa"/>
            <w:tcBorders>
              <w:top w:val="single" w:sz="4" w:space="0" w:color="000000"/>
              <w:left w:val="none" w:sz="4" w:space="0" w:color="000000"/>
              <w:bottom w:val="single" w:sz="4" w:space="0" w:color="000000"/>
              <w:right w:val="single" w:sz="4" w:space="0" w:color="000000"/>
            </w:tcBorders>
            <w:shd w:val="clear" w:color="FFFFFF" w:fill="FFFFFF"/>
            <w:vAlign w:val="center"/>
          </w:tcPr>
          <w:p w14:paraId="6095AA48"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Организация, предоставляющая услугу</w:t>
            </w:r>
          </w:p>
        </w:tc>
        <w:tc>
          <w:tcPr>
            <w:tcW w:w="1058" w:type="dxa"/>
            <w:tcBorders>
              <w:top w:val="single" w:sz="4" w:space="0" w:color="000000"/>
              <w:left w:val="none" w:sz="4" w:space="0" w:color="000000"/>
              <w:bottom w:val="single" w:sz="4" w:space="0" w:color="000000"/>
              <w:right w:val="single" w:sz="4" w:space="0" w:color="000000"/>
            </w:tcBorders>
            <w:shd w:val="clear" w:color="FFFFFF" w:fill="FFFFFF"/>
            <w:vAlign w:val="center"/>
          </w:tcPr>
          <w:p w14:paraId="68B2664B"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Ед.  изм.</w:t>
            </w:r>
          </w:p>
        </w:tc>
        <w:tc>
          <w:tcPr>
            <w:tcW w:w="1296" w:type="dxa"/>
            <w:tcBorders>
              <w:top w:val="single" w:sz="4" w:space="0" w:color="000000"/>
              <w:left w:val="none" w:sz="4" w:space="0" w:color="000000"/>
              <w:bottom w:val="single" w:sz="4" w:space="0" w:color="000000"/>
              <w:right w:val="single" w:sz="4" w:space="0" w:color="000000"/>
            </w:tcBorders>
            <w:shd w:val="clear" w:color="FFFFFF" w:fill="FFFFFF"/>
            <w:vAlign w:val="center"/>
          </w:tcPr>
          <w:p w14:paraId="1F0B38CB" w14:textId="77777777" w:rsidR="00833A00" w:rsidRDefault="00C51893">
            <w:pPr>
              <w:spacing w:line="240" w:lineRule="auto"/>
              <w:jc w:val="center"/>
              <w:rPr>
                <w:rFonts w:ascii="Times New Roman" w:eastAsia="Times New Roman" w:hAnsi="Times New Roman"/>
                <w:b/>
                <w:bCs/>
                <w:color w:val="000000"/>
                <w:sz w:val="24"/>
                <w:szCs w:val="24"/>
                <w:lang w:eastAsia="ru-RU"/>
              </w:rPr>
            </w:pPr>
            <w:proofErr w:type="gramStart"/>
            <w:r>
              <w:rPr>
                <w:rFonts w:eastAsiaTheme="minorEastAsia"/>
                <w:b/>
                <w:bCs/>
                <w:color w:val="000000"/>
                <w:sz w:val="20"/>
                <w:szCs w:val="20"/>
              </w:rPr>
              <w:t>Тариф  30.11.2</w:t>
            </w:r>
            <w:r>
              <w:rPr>
                <w:rFonts w:eastAsiaTheme="minorEastAsia"/>
                <w:b/>
                <w:bCs/>
                <w:color w:val="000000"/>
                <w:sz w:val="20"/>
                <w:szCs w:val="20"/>
                <w:lang w:val="en-US"/>
              </w:rPr>
              <w:t>2</w:t>
            </w:r>
            <w:proofErr w:type="gramEnd"/>
            <w:r>
              <w:rPr>
                <w:rFonts w:eastAsiaTheme="minorEastAsia"/>
                <w:b/>
                <w:bCs/>
                <w:color w:val="000000"/>
                <w:sz w:val="20"/>
                <w:szCs w:val="20"/>
                <w:lang w:val="en-US"/>
              </w:rPr>
              <w:t>-30</w:t>
            </w:r>
            <w:r>
              <w:rPr>
                <w:rFonts w:eastAsiaTheme="minorEastAsia"/>
                <w:b/>
                <w:bCs/>
                <w:color w:val="000000"/>
                <w:sz w:val="20"/>
                <w:szCs w:val="20"/>
              </w:rPr>
              <w:t xml:space="preserve">.06.2023  </w:t>
            </w:r>
          </w:p>
        </w:tc>
        <w:tc>
          <w:tcPr>
            <w:tcW w:w="1296" w:type="dxa"/>
            <w:tcBorders>
              <w:top w:val="single" w:sz="4" w:space="0" w:color="000000"/>
              <w:left w:val="none" w:sz="4" w:space="0" w:color="000000"/>
              <w:bottom w:val="single" w:sz="4" w:space="0" w:color="000000"/>
              <w:right w:val="single" w:sz="4" w:space="0" w:color="000000"/>
            </w:tcBorders>
            <w:shd w:val="clear" w:color="FFFFFF" w:fill="FFFFFF"/>
            <w:vAlign w:val="center"/>
          </w:tcPr>
          <w:p w14:paraId="0C8E8CA8" w14:textId="77777777" w:rsidR="00833A00" w:rsidRDefault="00C51893">
            <w:pPr>
              <w:spacing w:line="240" w:lineRule="auto"/>
              <w:jc w:val="center"/>
              <w:rPr>
                <w:rFonts w:ascii="Times New Roman" w:eastAsia="Times New Roman" w:hAnsi="Times New Roman"/>
                <w:b/>
                <w:bCs/>
                <w:color w:val="000000"/>
                <w:sz w:val="24"/>
                <w:szCs w:val="24"/>
                <w:lang w:eastAsia="ru-RU"/>
              </w:rPr>
            </w:pPr>
            <w:proofErr w:type="gramStart"/>
            <w:r>
              <w:rPr>
                <w:rFonts w:eastAsiaTheme="minorEastAsia"/>
                <w:b/>
                <w:bCs/>
                <w:color w:val="000000"/>
                <w:sz w:val="20"/>
                <w:szCs w:val="20"/>
              </w:rPr>
              <w:t>Тариф  01.07.23</w:t>
            </w:r>
            <w:proofErr w:type="gramEnd"/>
            <w:r>
              <w:rPr>
                <w:rFonts w:eastAsiaTheme="minorEastAsia"/>
                <w:b/>
                <w:bCs/>
                <w:color w:val="000000"/>
                <w:sz w:val="20"/>
                <w:szCs w:val="20"/>
              </w:rPr>
              <w:t>-01.07.2024</w:t>
            </w:r>
          </w:p>
        </w:tc>
        <w:tc>
          <w:tcPr>
            <w:tcW w:w="1296" w:type="dxa"/>
            <w:tcBorders>
              <w:top w:val="single" w:sz="4" w:space="0" w:color="000000"/>
              <w:left w:val="none" w:sz="4" w:space="0" w:color="000000"/>
              <w:bottom w:val="single" w:sz="4" w:space="0" w:color="000000"/>
              <w:right w:val="single" w:sz="4" w:space="0" w:color="000000"/>
            </w:tcBorders>
            <w:shd w:val="clear" w:color="FFFFFF" w:fill="FFFFFF"/>
            <w:vAlign w:val="center"/>
          </w:tcPr>
          <w:p w14:paraId="53B6B264"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Тариф 01.07.2024</w:t>
            </w:r>
          </w:p>
        </w:tc>
        <w:tc>
          <w:tcPr>
            <w:tcW w:w="1038" w:type="dxa"/>
            <w:tcBorders>
              <w:top w:val="single" w:sz="4" w:space="0" w:color="000000"/>
              <w:left w:val="none" w:sz="4" w:space="0" w:color="000000"/>
              <w:bottom w:val="single" w:sz="4" w:space="0" w:color="000000"/>
              <w:right w:val="single" w:sz="4" w:space="0" w:color="000000"/>
            </w:tcBorders>
            <w:shd w:val="clear" w:color="FFFFFF" w:fill="FFFFFF"/>
            <w:vAlign w:val="center"/>
          </w:tcPr>
          <w:p w14:paraId="22E68A5C"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 xml:space="preserve">Рост тарифа </w:t>
            </w:r>
          </w:p>
        </w:tc>
      </w:tr>
      <w:tr w:rsidR="00833A00" w14:paraId="46F2EEE2" w14:textId="77777777">
        <w:trPr>
          <w:trHeight w:val="375"/>
          <w:jc w:val="center"/>
        </w:trPr>
        <w:tc>
          <w:tcPr>
            <w:tcW w:w="1858" w:type="dxa"/>
            <w:tcBorders>
              <w:top w:val="none" w:sz="4" w:space="0" w:color="000000"/>
              <w:left w:val="single" w:sz="4" w:space="0" w:color="000000"/>
              <w:bottom w:val="single" w:sz="4" w:space="0" w:color="000000"/>
              <w:right w:val="single" w:sz="4" w:space="0" w:color="000000"/>
            </w:tcBorders>
            <w:shd w:val="clear" w:color="FFFFFF" w:fill="FFFFFF"/>
            <w:vAlign w:val="center"/>
          </w:tcPr>
          <w:p w14:paraId="75EC2EC3"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w:t>
            </w:r>
          </w:p>
        </w:tc>
        <w:tc>
          <w:tcPr>
            <w:tcW w:w="2502" w:type="dxa"/>
            <w:tcBorders>
              <w:top w:val="none" w:sz="4" w:space="0" w:color="000000"/>
              <w:left w:val="none" w:sz="4" w:space="0" w:color="000000"/>
              <w:bottom w:val="single" w:sz="4" w:space="0" w:color="000000"/>
              <w:right w:val="single" w:sz="4" w:space="0" w:color="000000"/>
            </w:tcBorders>
            <w:shd w:val="clear" w:color="FFFFFF" w:fill="FFFFFF"/>
            <w:vAlign w:val="center"/>
          </w:tcPr>
          <w:p w14:paraId="00CAF006"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w:t>
            </w:r>
          </w:p>
        </w:tc>
        <w:tc>
          <w:tcPr>
            <w:tcW w:w="1058" w:type="dxa"/>
            <w:tcBorders>
              <w:top w:val="none" w:sz="4" w:space="0" w:color="000000"/>
              <w:left w:val="none" w:sz="4" w:space="0" w:color="000000"/>
              <w:bottom w:val="single" w:sz="4" w:space="0" w:color="000000"/>
              <w:right w:val="single" w:sz="4" w:space="0" w:color="000000"/>
            </w:tcBorders>
            <w:shd w:val="clear" w:color="FFFFFF" w:fill="FFFFFF"/>
            <w:vAlign w:val="center"/>
          </w:tcPr>
          <w:p w14:paraId="0466B488"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w:t>
            </w:r>
          </w:p>
        </w:tc>
        <w:tc>
          <w:tcPr>
            <w:tcW w:w="1296" w:type="dxa"/>
            <w:tcBorders>
              <w:top w:val="none" w:sz="4" w:space="0" w:color="000000"/>
              <w:left w:val="none" w:sz="4" w:space="0" w:color="000000"/>
              <w:bottom w:val="single" w:sz="4" w:space="0" w:color="000000"/>
              <w:right w:val="single" w:sz="4" w:space="0" w:color="000000"/>
            </w:tcBorders>
            <w:shd w:val="clear" w:color="FFFFFF" w:fill="FFFFFF"/>
            <w:vAlign w:val="center"/>
          </w:tcPr>
          <w:p w14:paraId="7328682C"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5</w:t>
            </w:r>
          </w:p>
        </w:tc>
        <w:tc>
          <w:tcPr>
            <w:tcW w:w="1296" w:type="dxa"/>
            <w:tcBorders>
              <w:top w:val="none" w:sz="4" w:space="0" w:color="000000"/>
              <w:left w:val="none" w:sz="4" w:space="0" w:color="000000"/>
              <w:bottom w:val="single" w:sz="4" w:space="0" w:color="000000"/>
              <w:right w:val="single" w:sz="4" w:space="0" w:color="000000"/>
            </w:tcBorders>
            <w:shd w:val="clear" w:color="FFFFFF" w:fill="FFFFFF"/>
            <w:vAlign w:val="center"/>
          </w:tcPr>
          <w:p w14:paraId="7031501B"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6</w:t>
            </w:r>
          </w:p>
        </w:tc>
        <w:tc>
          <w:tcPr>
            <w:tcW w:w="1296" w:type="dxa"/>
            <w:tcBorders>
              <w:top w:val="none" w:sz="4" w:space="0" w:color="000000"/>
              <w:left w:val="none" w:sz="4" w:space="0" w:color="000000"/>
              <w:bottom w:val="single" w:sz="4" w:space="0" w:color="000000"/>
              <w:right w:val="single" w:sz="4" w:space="0" w:color="000000"/>
            </w:tcBorders>
            <w:shd w:val="clear" w:color="FFFFFF" w:fill="FFFFFF"/>
            <w:vAlign w:val="center"/>
          </w:tcPr>
          <w:p w14:paraId="2EDB20F5"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w:t>
            </w:r>
          </w:p>
        </w:tc>
        <w:tc>
          <w:tcPr>
            <w:tcW w:w="1038" w:type="dxa"/>
            <w:tcBorders>
              <w:top w:val="none" w:sz="4" w:space="0" w:color="000000"/>
              <w:left w:val="none" w:sz="4" w:space="0" w:color="000000"/>
              <w:bottom w:val="single" w:sz="4" w:space="0" w:color="000000"/>
              <w:right w:val="single" w:sz="4" w:space="0" w:color="000000"/>
            </w:tcBorders>
            <w:shd w:val="clear" w:color="FFFFFF" w:fill="FFFFFF"/>
            <w:noWrap/>
            <w:vAlign w:val="bottom"/>
          </w:tcPr>
          <w:p w14:paraId="278C284E"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8</w:t>
            </w:r>
          </w:p>
        </w:tc>
      </w:tr>
      <w:tr w:rsidR="00833A00" w14:paraId="26C5E5D6" w14:textId="77777777">
        <w:trPr>
          <w:trHeight w:val="455"/>
          <w:jc w:val="center"/>
        </w:trPr>
        <w:tc>
          <w:tcPr>
            <w:tcW w:w="1858" w:type="dxa"/>
            <w:tcBorders>
              <w:top w:val="none" w:sz="4" w:space="0" w:color="000000"/>
              <w:left w:val="single" w:sz="4" w:space="0" w:color="000000"/>
              <w:bottom w:val="single" w:sz="4" w:space="0" w:color="000000"/>
              <w:right w:val="single" w:sz="4" w:space="0" w:color="000000"/>
            </w:tcBorders>
            <w:shd w:val="clear" w:color="FFFFFF" w:fill="FFFFFF"/>
            <w:vAlign w:val="center"/>
          </w:tcPr>
          <w:p w14:paraId="70C336EE" w14:textId="77777777" w:rsidR="00833A00" w:rsidRDefault="00C51893">
            <w:pPr>
              <w:spacing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Теплоноситель ГВС</w:t>
            </w:r>
          </w:p>
        </w:tc>
        <w:tc>
          <w:tcPr>
            <w:tcW w:w="2502" w:type="dxa"/>
            <w:vMerge w:val="restart"/>
            <w:tcBorders>
              <w:top w:val="none" w:sz="4" w:space="0" w:color="000000"/>
              <w:left w:val="single" w:sz="4" w:space="0" w:color="000000"/>
              <w:bottom w:val="single" w:sz="4" w:space="0" w:color="000000"/>
              <w:right w:val="single" w:sz="4" w:space="0" w:color="000000"/>
            </w:tcBorders>
            <w:shd w:val="clear" w:color="FFFFFF" w:fill="FFFFFF"/>
            <w:noWrap/>
            <w:vAlign w:val="center"/>
          </w:tcPr>
          <w:p w14:paraId="0C1F38B5"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ООО "УКС"</w:t>
            </w:r>
          </w:p>
        </w:tc>
        <w:tc>
          <w:tcPr>
            <w:tcW w:w="1058"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24CF2F21"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м3</w:t>
            </w:r>
          </w:p>
        </w:tc>
        <w:tc>
          <w:tcPr>
            <w:tcW w:w="1296" w:type="dxa"/>
            <w:tcBorders>
              <w:top w:val="none" w:sz="4" w:space="0" w:color="000000"/>
              <w:left w:val="none" w:sz="4" w:space="0" w:color="000000"/>
              <w:bottom w:val="single" w:sz="4" w:space="0" w:color="000000"/>
              <w:right w:val="single" w:sz="4" w:space="0" w:color="000000"/>
            </w:tcBorders>
            <w:shd w:val="clear" w:color="000000" w:fill="FFFFFF"/>
            <w:noWrap/>
            <w:vAlign w:val="center"/>
          </w:tcPr>
          <w:p w14:paraId="3B4FC162"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42,26</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7DBA8F82"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46,48</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7920764B"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51,35</w:t>
            </w:r>
          </w:p>
        </w:tc>
        <w:tc>
          <w:tcPr>
            <w:tcW w:w="1038" w:type="dxa"/>
            <w:tcBorders>
              <w:top w:val="none" w:sz="4" w:space="0" w:color="000000"/>
              <w:left w:val="none" w:sz="4" w:space="0" w:color="000000"/>
              <w:bottom w:val="single" w:sz="4" w:space="0" w:color="000000"/>
              <w:right w:val="single" w:sz="4" w:space="0" w:color="000000"/>
            </w:tcBorders>
            <w:shd w:val="clear" w:color="000000" w:fill="FFFFFF"/>
            <w:noWrap/>
            <w:vAlign w:val="center"/>
          </w:tcPr>
          <w:p w14:paraId="6D67160D"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10,0%</w:t>
            </w:r>
          </w:p>
        </w:tc>
      </w:tr>
      <w:tr w:rsidR="00833A00" w14:paraId="7E8F1464" w14:textId="77777777">
        <w:trPr>
          <w:trHeight w:val="525"/>
          <w:jc w:val="center"/>
        </w:trPr>
        <w:tc>
          <w:tcPr>
            <w:tcW w:w="1858" w:type="dxa"/>
            <w:tcBorders>
              <w:top w:val="none" w:sz="4" w:space="0" w:color="000000"/>
              <w:left w:val="single" w:sz="4" w:space="0" w:color="000000"/>
              <w:bottom w:val="single" w:sz="4" w:space="0" w:color="000000"/>
              <w:right w:val="single" w:sz="4" w:space="0" w:color="000000"/>
            </w:tcBorders>
            <w:shd w:val="clear" w:color="FFFFFF" w:fill="FFFFFF"/>
            <w:vAlign w:val="center"/>
          </w:tcPr>
          <w:p w14:paraId="110F18FD" w14:textId="77777777" w:rsidR="00833A00" w:rsidRDefault="00C51893">
            <w:pPr>
              <w:spacing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Отопление</w:t>
            </w:r>
          </w:p>
        </w:tc>
        <w:tc>
          <w:tcPr>
            <w:tcW w:w="2502" w:type="dxa"/>
            <w:vMerge/>
            <w:tcBorders>
              <w:top w:val="none" w:sz="4" w:space="0" w:color="000000"/>
              <w:left w:val="single" w:sz="4" w:space="0" w:color="000000"/>
              <w:bottom w:val="single" w:sz="4" w:space="0" w:color="000000"/>
              <w:right w:val="single" w:sz="4" w:space="0" w:color="000000"/>
            </w:tcBorders>
            <w:vAlign w:val="center"/>
          </w:tcPr>
          <w:p w14:paraId="0B3E5803" w14:textId="77777777" w:rsidR="00833A00" w:rsidRDefault="00833A00">
            <w:pPr>
              <w:spacing w:line="240" w:lineRule="auto"/>
              <w:rPr>
                <w:rFonts w:ascii="Times New Roman" w:eastAsia="Times New Roman" w:hAnsi="Times New Roman"/>
                <w:color w:val="000000"/>
                <w:sz w:val="24"/>
                <w:szCs w:val="24"/>
                <w:lang w:eastAsia="ru-RU"/>
              </w:rPr>
            </w:pPr>
          </w:p>
        </w:tc>
        <w:tc>
          <w:tcPr>
            <w:tcW w:w="1058" w:type="dxa"/>
            <w:tcBorders>
              <w:top w:val="none" w:sz="4" w:space="0" w:color="000000"/>
              <w:left w:val="none" w:sz="4" w:space="0" w:color="000000"/>
              <w:bottom w:val="single" w:sz="4" w:space="0" w:color="000000"/>
              <w:right w:val="single" w:sz="4" w:space="0" w:color="000000"/>
            </w:tcBorders>
            <w:shd w:val="clear" w:color="FFFFFF" w:fill="FFFFFF"/>
            <w:vAlign w:val="center"/>
          </w:tcPr>
          <w:p w14:paraId="71C3241C"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Гкал</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664D28C7"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2036,88</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392235A2"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2240,56</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70704B6F"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2475,80</w:t>
            </w:r>
          </w:p>
        </w:tc>
        <w:tc>
          <w:tcPr>
            <w:tcW w:w="1038" w:type="dxa"/>
            <w:tcBorders>
              <w:top w:val="none" w:sz="4" w:space="0" w:color="000000"/>
              <w:left w:val="none" w:sz="4" w:space="0" w:color="000000"/>
              <w:bottom w:val="single" w:sz="4" w:space="0" w:color="000000"/>
              <w:right w:val="single" w:sz="4" w:space="0" w:color="000000"/>
            </w:tcBorders>
            <w:shd w:val="clear" w:color="000000" w:fill="FFFFFF"/>
            <w:noWrap/>
            <w:vAlign w:val="center"/>
          </w:tcPr>
          <w:p w14:paraId="1F0ADB62"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10,0%</w:t>
            </w:r>
          </w:p>
        </w:tc>
      </w:tr>
      <w:tr w:rsidR="00833A00" w14:paraId="4D590268" w14:textId="77777777">
        <w:trPr>
          <w:trHeight w:val="544"/>
          <w:jc w:val="center"/>
        </w:trPr>
        <w:tc>
          <w:tcPr>
            <w:tcW w:w="1858" w:type="dxa"/>
            <w:tcBorders>
              <w:top w:val="none" w:sz="4" w:space="0" w:color="000000"/>
              <w:left w:val="single" w:sz="4" w:space="0" w:color="000000"/>
              <w:bottom w:val="single" w:sz="4" w:space="0" w:color="000000"/>
              <w:right w:val="single" w:sz="4" w:space="0" w:color="000000"/>
            </w:tcBorders>
            <w:shd w:val="clear" w:color="FFFFFF" w:fill="FFFFFF"/>
            <w:vAlign w:val="center"/>
          </w:tcPr>
          <w:p w14:paraId="520E3FB5" w14:textId="77777777" w:rsidR="00833A00" w:rsidRDefault="00C51893">
            <w:pPr>
              <w:spacing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Холодное водоснабжение    </w:t>
            </w:r>
          </w:p>
        </w:tc>
        <w:tc>
          <w:tcPr>
            <w:tcW w:w="2502" w:type="dxa"/>
            <w:vMerge/>
            <w:tcBorders>
              <w:top w:val="none" w:sz="4" w:space="0" w:color="000000"/>
              <w:left w:val="single" w:sz="4" w:space="0" w:color="000000"/>
              <w:bottom w:val="single" w:sz="4" w:space="0" w:color="000000"/>
              <w:right w:val="single" w:sz="4" w:space="0" w:color="000000"/>
            </w:tcBorders>
            <w:vAlign w:val="center"/>
          </w:tcPr>
          <w:p w14:paraId="07AED481" w14:textId="77777777" w:rsidR="00833A00" w:rsidRDefault="00833A00">
            <w:pPr>
              <w:spacing w:line="240" w:lineRule="auto"/>
              <w:rPr>
                <w:rFonts w:ascii="Times New Roman" w:eastAsia="Times New Roman" w:hAnsi="Times New Roman"/>
                <w:color w:val="000000"/>
                <w:sz w:val="24"/>
                <w:szCs w:val="24"/>
                <w:lang w:eastAsia="ru-RU"/>
              </w:rPr>
            </w:pPr>
          </w:p>
        </w:tc>
        <w:tc>
          <w:tcPr>
            <w:tcW w:w="1058" w:type="dxa"/>
            <w:tcBorders>
              <w:top w:val="none" w:sz="4" w:space="0" w:color="000000"/>
              <w:left w:val="none" w:sz="4" w:space="0" w:color="000000"/>
              <w:bottom w:val="single" w:sz="4" w:space="0" w:color="000000"/>
              <w:right w:val="single" w:sz="4" w:space="0" w:color="000000"/>
            </w:tcBorders>
            <w:shd w:val="clear" w:color="FFFFFF" w:fill="FFFFFF"/>
            <w:vAlign w:val="center"/>
          </w:tcPr>
          <w:p w14:paraId="591B12DB"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м3</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7EAF4C06"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17,47</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260474AC"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19,04</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13FCB2F1"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20,94</w:t>
            </w:r>
          </w:p>
        </w:tc>
        <w:tc>
          <w:tcPr>
            <w:tcW w:w="1038" w:type="dxa"/>
            <w:tcBorders>
              <w:top w:val="none" w:sz="4" w:space="0" w:color="000000"/>
              <w:left w:val="none" w:sz="4" w:space="0" w:color="000000"/>
              <w:bottom w:val="single" w:sz="4" w:space="0" w:color="000000"/>
              <w:right w:val="single" w:sz="4" w:space="0" w:color="000000"/>
            </w:tcBorders>
            <w:shd w:val="clear" w:color="000000" w:fill="FFFFFF"/>
            <w:noWrap/>
            <w:vAlign w:val="center"/>
          </w:tcPr>
          <w:p w14:paraId="606993D3"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10,0%</w:t>
            </w:r>
          </w:p>
        </w:tc>
      </w:tr>
      <w:tr w:rsidR="00833A00" w14:paraId="5D6CD066" w14:textId="77777777">
        <w:trPr>
          <w:trHeight w:val="578"/>
          <w:jc w:val="center"/>
        </w:trPr>
        <w:tc>
          <w:tcPr>
            <w:tcW w:w="1858" w:type="dxa"/>
            <w:tcBorders>
              <w:top w:val="none" w:sz="4" w:space="0" w:color="000000"/>
              <w:left w:val="single" w:sz="4" w:space="0" w:color="000000"/>
              <w:bottom w:val="single" w:sz="4" w:space="0" w:color="000000"/>
              <w:right w:val="single" w:sz="4" w:space="0" w:color="000000"/>
            </w:tcBorders>
            <w:shd w:val="clear" w:color="FFFFFF" w:fill="FFFFFF"/>
            <w:vAlign w:val="center"/>
          </w:tcPr>
          <w:p w14:paraId="6ABE3A2D" w14:textId="77777777" w:rsidR="00833A00" w:rsidRDefault="00C51893">
            <w:pPr>
              <w:spacing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Водоотведение  </w:t>
            </w:r>
          </w:p>
        </w:tc>
        <w:tc>
          <w:tcPr>
            <w:tcW w:w="2502" w:type="dxa"/>
            <w:vMerge/>
            <w:tcBorders>
              <w:top w:val="none" w:sz="4" w:space="0" w:color="000000"/>
              <w:left w:val="single" w:sz="4" w:space="0" w:color="000000"/>
              <w:bottom w:val="single" w:sz="4" w:space="0" w:color="000000"/>
              <w:right w:val="single" w:sz="4" w:space="0" w:color="000000"/>
            </w:tcBorders>
            <w:vAlign w:val="center"/>
          </w:tcPr>
          <w:p w14:paraId="1ECACDDB" w14:textId="77777777" w:rsidR="00833A00" w:rsidRDefault="00833A00">
            <w:pPr>
              <w:spacing w:line="240" w:lineRule="auto"/>
              <w:rPr>
                <w:rFonts w:ascii="Times New Roman" w:eastAsia="Times New Roman" w:hAnsi="Times New Roman"/>
                <w:color w:val="000000"/>
                <w:sz w:val="24"/>
                <w:szCs w:val="24"/>
                <w:lang w:eastAsia="ru-RU"/>
              </w:rPr>
            </w:pPr>
          </w:p>
        </w:tc>
        <w:tc>
          <w:tcPr>
            <w:tcW w:w="1058" w:type="dxa"/>
            <w:tcBorders>
              <w:top w:val="none" w:sz="4" w:space="0" w:color="000000"/>
              <w:left w:val="none" w:sz="4" w:space="0" w:color="000000"/>
              <w:bottom w:val="single" w:sz="4" w:space="0" w:color="000000"/>
              <w:right w:val="single" w:sz="4" w:space="0" w:color="000000"/>
            </w:tcBorders>
            <w:shd w:val="clear" w:color="FFFFFF" w:fill="FFFFFF"/>
            <w:vAlign w:val="center"/>
          </w:tcPr>
          <w:p w14:paraId="6548078C"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м3</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17568085"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26,19</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6C8D2F0D"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28,54</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7F530386"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31,39</w:t>
            </w:r>
          </w:p>
        </w:tc>
        <w:tc>
          <w:tcPr>
            <w:tcW w:w="1038" w:type="dxa"/>
            <w:tcBorders>
              <w:top w:val="none" w:sz="4" w:space="0" w:color="000000"/>
              <w:left w:val="none" w:sz="4" w:space="0" w:color="000000"/>
              <w:bottom w:val="single" w:sz="4" w:space="0" w:color="000000"/>
              <w:right w:val="single" w:sz="4" w:space="0" w:color="000000"/>
            </w:tcBorders>
            <w:shd w:val="clear" w:color="000000" w:fill="FFFFFF"/>
            <w:noWrap/>
            <w:vAlign w:val="center"/>
          </w:tcPr>
          <w:p w14:paraId="2EBB2AFC"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10,0%</w:t>
            </w:r>
          </w:p>
        </w:tc>
      </w:tr>
      <w:tr w:rsidR="00833A00" w14:paraId="066315E8" w14:textId="77777777">
        <w:trPr>
          <w:trHeight w:val="792"/>
          <w:jc w:val="center"/>
        </w:trPr>
        <w:tc>
          <w:tcPr>
            <w:tcW w:w="1858" w:type="dxa"/>
            <w:tcBorders>
              <w:top w:val="none" w:sz="4" w:space="0" w:color="000000"/>
              <w:left w:val="single" w:sz="4" w:space="0" w:color="000000"/>
              <w:bottom w:val="single" w:sz="4" w:space="0" w:color="000000"/>
              <w:right w:val="single" w:sz="4" w:space="0" w:color="000000"/>
            </w:tcBorders>
            <w:shd w:val="clear" w:color="FFFFFF" w:fill="FFFFFF"/>
            <w:vAlign w:val="center"/>
          </w:tcPr>
          <w:p w14:paraId="3283C481" w14:textId="77777777" w:rsidR="00833A00" w:rsidRDefault="00C51893">
            <w:pPr>
              <w:spacing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Твердое топливо (уголь марки ДКОМ)</w:t>
            </w:r>
          </w:p>
        </w:tc>
        <w:tc>
          <w:tcPr>
            <w:tcW w:w="2502" w:type="dxa"/>
            <w:vMerge/>
            <w:tcBorders>
              <w:top w:val="none" w:sz="4" w:space="0" w:color="000000"/>
              <w:left w:val="single" w:sz="4" w:space="0" w:color="000000"/>
              <w:bottom w:val="single" w:sz="4" w:space="0" w:color="000000"/>
              <w:right w:val="single" w:sz="4" w:space="0" w:color="000000"/>
            </w:tcBorders>
            <w:vAlign w:val="center"/>
          </w:tcPr>
          <w:p w14:paraId="04164E7A" w14:textId="77777777" w:rsidR="00833A00" w:rsidRDefault="00833A00">
            <w:pPr>
              <w:spacing w:line="240" w:lineRule="auto"/>
              <w:rPr>
                <w:rFonts w:ascii="Times New Roman" w:eastAsia="Times New Roman" w:hAnsi="Times New Roman"/>
                <w:color w:val="000000"/>
                <w:sz w:val="24"/>
                <w:szCs w:val="24"/>
                <w:lang w:eastAsia="ru-RU"/>
              </w:rPr>
            </w:pPr>
          </w:p>
        </w:tc>
        <w:tc>
          <w:tcPr>
            <w:tcW w:w="1058" w:type="dxa"/>
            <w:tcBorders>
              <w:top w:val="none" w:sz="4" w:space="0" w:color="000000"/>
              <w:left w:val="none" w:sz="4" w:space="0" w:color="000000"/>
              <w:bottom w:val="single" w:sz="4" w:space="0" w:color="000000"/>
              <w:right w:val="single" w:sz="4" w:space="0" w:color="000000"/>
            </w:tcBorders>
            <w:shd w:val="clear" w:color="FFFFFF" w:fill="FFFFFF"/>
            <w:vAlign w:val="center"/>
          </w:tcPr>
          <w:p w14:paraId="66CD47FA" w14:textId="77777777" w:rsidR="00833A00" w:rsidRDefault="00C51893">
            <w:pPr>
              <w:spacing w:line="240" w:lineRule="auto"/>
              <w:jc w:val="center"/>
              <w:rPr>
                <w:rFonts w:ascii="Times New Roman" w:eastAsia="Times New Roman" w:hAnsi="Times New Roman"/>
                <w:color w:val="000000"/>
                <w:sz w:val="24"/>
                <w:szCs w:val="24"/>
                <w:lang w:eastAsia="ru-RU"/>
              </w:rPr>
            </w:pPr>
            <w:proofErr w:type="spellStart"/>
            <w:r>
              <w:rPr>
                <w:rFonts w:ascii="Times New Roman" w:eastAsia="Times New Roman" w:hAnsi="Times New Roman"/>
                <w:color w:val="000000"/>
                <w:sz w:val="24"/>
                <w:szCs w:val="24"/>
                <w:lang w:eastAsia="ru-RU"/>
              </w:rPr>
              <w:t>тн</w:t>
            </w:r>
            <w:proofErr w:type="spellEnd"/>
          </w:p>
        </w:tc>
        <w:tc>
          <w:tcPr>
            <w:tcW w:w="1296" w:type="dxa"/>
            <w:tcBorders>
              <w:top w:val="none" w:sz="4" w:space="0" w:color="000000"/>
              <w:left w:val="none" w:sz="4" w:space="0" w:color="000000"/>
              <w:bottom w:val="single" w:sz="4" w:space="0" w:color="000000"/>
              <w:right w:val="single" w:sz="4" w:space="0" w:color="000000"/>
            </w:tcBorders>
            <w:shd w:val="clear" w:color="000000" w:fill="FFFFFF"/>
            <w:noWrap/>
            <w:vAlign w:val="center"/>
          </w:tcPr>
          <w:p w14:paraId="6C4F41B8"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3130,22</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3799325F"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6133,82</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0B2E2A2D"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6133,82</w:t>
            </w:r>
          </w:p>
        </w:tc>
        <w:tc>
          <w:tcPr>
            <w:tcW w:w="1038" w:type="dxa"/>
            <w:tcBorders>
              <w:top w:val="none" w:sz="4" w:space="0" w:color="000000"/>
              <w:left w:val="none" w:sz="4" w:space="0" w:color="000000"/>
              <w:bottom w:val="single" w:sz="4" w:space="0" w:color="000000"/>
              <w:right w:val="single" w:sz="4" w:space="0" w:color="000000"/>
            </w:tcBorders>
            <w:shd w:val="clear" w:color="000000" w:fill="FFFFFF"/>
            <w:noWrap/>
            <w:vAlign w:val="center"/>
          </w:tcPr>
          <w:p w14:paraId="0514B4A7"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0,0%</w:t>
            </w:r>
          </w:p>
        </w:tc>
      </w:tr>
      <w:tr w:rsidR="00833A00" w14:paraId="11C233F0" w14:textId="77777777">
        <w:trPr>
          <w:trHeight w:val="975"/>
          <w:jc w:val="center"/>
        </w:trPr>
        <w:tc>
          <w:tcPr>
            <w:tcW w:w="1858" w:type="dxa"/>
            <w:tcBorders>
              <w:top w:val="none" w:sz="4" w:space="0" w:color="000000"/>
              <w:left w:val="single" w:sz="4" w:space="0" w:color="000000"/>
              <w:bottom w:val="single" w:sz="4" w:space="0" w:color="000000"/>
              <w:right w:val="single" w:sz="4" w:space="0" w:color="000000"/>
            </w:tcBorders>
            <w:shd w:val="clear" w:color="FFFFFF" w:fill="FFFFFF"/>
            <w:vAlign w:val="center"/>
          </w:tcPr>
          <w:p w14:paraId="224C1157" w14:textId="77777777" w:rsidR="00833A00" w:rsidRDefault="00C51893">
            <w:pPr>
              <w:spacing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Электроэнергия</w:t>
            </w:r>
          </w:p>
        </w:tc>
        <w:tc>
          <w:tcPr>
            <w:tcW w:w="2502" w:type="dxa"/>
            <w:tcBorders>
              <w:top w:val="none" w:sz="4" w:space="0" w:color="000000"/>
              <w:left w:val="none" w:sz="4" w:space="0" w:color="000000"/>
              <w:bottom w:val="single" w:sz="4" w:space="0" w:color="000000"/>
              <w:right w:val="single" w:sz="4" w:space="0" w:color="000000"/>
            </w:tcBorders>
            <w:shd w:val="clear" w:color="FFFFFF" w:fill="FFFFFF"/>
            <w:vAlign w:val="center"/>
          </w:tcPr>
          <w:p w14:paraId="5B4208F3"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ООО "Иркутскэнергосбыт", ООО «</w:t>
            </w:r>
            <w:r>
              <w:rPr>
                <w:rFonts w:ascii="Times New Roman" w:eastAsia="Times New Roman" w:hAnsi="Times New Roman"/>
                <w:color w:val="000000"/>
                <w:sz w:val="24"/>
                <w:szCs w:val="24"/>
                <w:lang w:eastAsia="ru-RU"/>
              </w:rPr>
              <w:t>Русэнергосбыт»</w:t>
            </w:r>
          </w:p>
        </w:tc>
        <w:tc>
          <w:tcPr>
            <w:tcW w:w="1058" w:type="dxa"/>
            <w:tcBorders>
              <w:top w:val="none" w:sz="4" w:space="0" w:color="000000"/>
              <w:left w:val="none" w:sz="4" w:space="0" w:color="000000"/>
              <w:bottom w:val="single" w:sz="4" w:space="0" w:color="000000"/>
              <w:right w:val="single" w:sz="4" w:space="0" w:color="000000"/>
            </w:tcBorders>
            <w:shd w:val="clear" w:color="FFFFFF" w:fill="FFFFFF"/>
            <w:vAlign w:val="center"/>
          </w:tcPr>
          <w:p w14:paraId="0F5E4406" w14:textId="77777777" w:rsidR="00833A00" w:rsidRDefault="00C51893">
            <w:pPr>
              <w:spacing w:line="240" w:lineRule="auto"/>
              <w:jc w:val="center"/>
              <w:rPr>
                <w:rFonts w:ascii="Times New Roman" w:eastAsia="Times New Roman" w:hAnsi="Times New Roman"/>
                <w:color w:val="000000"/>
                <w:sz w:val="24"/>
                <w:szCs w:val="24"/>
                <w:lang w:eastAsia="ru-RU"/>
              </w:rPr>
            </w:pPr>
            <w:proofErr w:type="spellStart"/>
            <w:r>
              <w:rPr>
                <w:rFonts w:ascii="Times New Roman" w:eastAsia="Times New Roman" w:hAnsi="Times New Roman"/>
                <w:color w:val="000000"/>
                <w:sz w:val="24"/>
                <w:szCs w:val="24"/>
                <w:lang w:eastAsia="ru-RU"/>
              </w:rPr>
              <w:t>кВт.ч</w:t>
            </w:r>
            <w:proofErr w:type="spellEnd"/>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2E644351"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1,30</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5777498D"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1,42</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164D78DF"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1,58</w:t>
            </w:r>
          </w:p>
        </w:tc>
        <w:tc>
          <w:tcPr>
            <w:tcW w:w="1038" w:type="dxa"/>
            <w:tcBorders>
              <w:top w:val="none" w:sz="4" w:space="0" w:color="000000"/>
              <w:left w:val="none" w:sz="4" w:space="0" w:color="000000"/>
              <w:bottom w:val="single" w:sz="4" w:space="0" w:color="000000"/>
              <w:right w:val="single" w:sz="4" w:space="0" w:color="000000"/>
            </w:tcBorders>
            <w:shd w:val="clear" w:color="000000" w:fill="FFFFFF"/>
            <w:noWrap/>
            <w:vAlign w:val="center"/>
          </w:tcPr>
          <w:p w14:paraId="3522C3E7"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9,0%</w:t>
            </w:r>
          </w:p>
        </w:tc>
      </w:tr>
      <w:tr w:rsidR="00833A00" w14:paraId="593AA0CF" w14:textId="77777777">
        <w:trPr>
          <w:trHeight w:val="690"/>
          <w:jc w:val="center"/>
        </w:trPr>
        <w:tc>
          <w:tcPr>
            <w:tcW w:w="1858" w:type="dxa"/>
            <w:tcBorders>
              <w:top w:val="none" w:sz="4" w:space="0" w:color="000000"/>
              <w:left w:val="single" w:sz="4" w:space="0" w:color="000000"/>
              <w:bottom w:val="single" w:sz="4" w:space="0" w:color="000000"/>
              <w:right w:val="single" w:sz="4" w:space="0" w:color="000000"/>
            </w:tcBorders>
            <w:shd w:val="clear" w:color="FFFFFF" w:fill="FFFFFF"/>
            <w:vAlign w:val="center"/>
          </w:tcPr>
          <w:p w14:paraId="624F2872" w14:textId="77777777" w:rsidR="00833A00" w:rsidRDefault="00C51893">
            <w:pPr>
              <w:spacing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Обращение с ТКО</w:t>
            </w:r>
          </w:p>
        </w:tc>
        <w:tc>
          <w:tcPr>
            <w:tcW w:w="2502" w:type="dxa"/>
            <w:tcBorders>
              <w:top w:val="none" w:sz="4" w:space="0" w:color="000000"/>
              <w:left w:val="none" w:sz="4" w:space="0" w:color="000000"/>
              <w:bottom w:val="single" w:sz="4" w:space="0" w:color="000000"/>
              <w:right w:val="single" w:sz="4" w:space="0" w:color="000000"/>
            </w:tcBorders>
            <w:shd w:val="clear" w:color="FFFFFF" w:fill="FFFFFF"/>
            <w:vAlign w:val="center"/>
          </w:tcPr>
          <w:p w14:paraId="11CF8857"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ООО "РТ-НЭО Иркутск"</w:t>
            </w:r>
          </w:p>
        </w:tc>
        <w:tc>
          <w:tcPr>
            <w:tcW w:w="1058" w:type="dxa"/>
            <w:tcBorders>
              <w:top w:val="none" w:sz="4" w:space="0" w:color="000000"/>
              <w:left w:val="none" w:sz="4" w:space="0" w:color="000000"/>
              <w:bottom w:val="single" w:sz="4" w:space="0" w:color="000000"/>
              <w:right w:val="single" w:sz="4" w:space="0" w:color="000000"/>
            </w:tcBorders>
            <w:shd w:val="clear" w:color="FFFFFF" w:fill="FFFFFF"/>
            <w:vAlign w:val="center"/>
          </w:tcPr>
          <w:p w14:paraId="61AE2CCC"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м2</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71F97AFA"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517,13</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0AEFC61B"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563,66</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2B8FA1E6"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620,02</w:t>
            </w:r>
          </w:p>
        </w:tc>
        <w:tc>
          <w:tcPr>
            <w:tcW w:w="1038" w:type="dxa"/>
            <w:tcBorders>
              <w:top w:val="none" w:sz="4" w:space="0" w:color="000000"/>
              <w:left w:val="none" w:sz="4" w:space="0" w:color="000000"/>
              <w:bottom w:val="single" w:sz="4" w:space="0" w:color="000000"/>
              <w:right w:val="single" w:sz="4" w:space="0" w:color="000000"/>
            </w:tcBorders>
            <w:shd w:val="clear" w:color="000000" w:fill="FFFFFF"/>
            <w:noWrap/>
            <w:vAlign w:val="center"/>
          </w:tcPr>
          <w:p w14:paraId="4042AED9"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10,0%</w:t>
            </w:r>
          </w:p>
        </w:tc>
      </w:tr>
      <w:tr w:rsidR="00833A00" w14:paraId="67E8CFD8" w14:textId="77777777">
        <w:trPr>
          <w:trHeight w:val="1478"/>
          <w:jc w:val="center"/>
        </w:trPr>
        <w:tc>
          <w:tcPr>
            <w:tcW w:w="1858" w:type="dxa"/>
            <w:tcBorders>
              <w:top w:val="none" w:sz="4" w:space="0" w:color="000000"/>
              <w:left w:val="single" w:sz="4" w:space="0" w:color="000000"/>
              <w:bottom w:val="single" w:sz="4" w:space="0" w:color="000000"/>
              <w:right w:val="single" w:sz="4" w:space="0" w:color="000000"/>
            </w:tcBorders>
            <w:shd w:val="clear" w:color="FFFFFF" w:fill="FFFFFF"/>
            <w:vAlign w:val="center"/>
          </w:tcPr>
          <w:p w14:paraId="39380735" w14:textId="77777777" w:rsidR="00833A00" w:rsidRDefault="00C51893">
            <w:pPr>
              <w:spacing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Городские перевозки</w:t>
            </w:r>
          </w:p>
        </w:tc>
        <w:tc>
          <w:tcPr>
            <w:tcW w:w="2502" w:type="dxa"/>
            <w:tcBorders>
              <w:top w:val="none" w:sz="4" w:space="0" w:color="000000"/>
              <w:left w:val="none" w:sz="4" w:space="0" w:color="000000"/>
              <w:bottom w:val="single" w:sz="4" w:space="0" w:color="000000"/>
              <w:right w:val="single" w:sz="4" w:space="0" w:color="000000"/>
            </w:tcBorders>
            <w:shd w:val="clear" w:color="FFFFFF" w:fill="FFFFFF"/>
            <w:vAlign w:val="center"/>
          </w:tcPr>
          <w:p w14:paraId="35794636"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ООО "Партнерство Баргузин</w:t>
            </w:r>
            <w:proofErr w:type="gramStart"/>
            <w:r>
              <w:rPr>
                <w:rFonts w:ascii="Times New Roman" w:eastAsia="Times New Roman" w:hAnsi="Times New Roman"/>
                <w:color w:val="000000"/>
                <w:sz w:val="24"/>
                <w:szCs w:val="24"/>
                <w:lang w:eastAsia="ru-RU"/>
              </w:rPr>
              <w:t xml:space="preserve">",   </w:t>
            </w:r>
            <w:proofErr w:type="gramEnd"/>
            <w:r>
              <w:rPr>
                <w:rFonts w:ascii="Times New Roman" w:eastAsia="Times New Roman" w:hAnsi="Times New Roman"/>
                <w:color w:val="000000"/>
                <w:sz w:val="24"/>
                <w:szCs w:val="24"/>
                <w:lang w:eastAsia="ru-RU"/>
              </w:rPr>
              <w:t xml:space="preserve">               ООО "</w:t>
            </w:r>
            <w:proofErr w:type="spellStart"/>
            <w:r>
              <w:rPr>
                <w:rFonts w:ascii="Times New Roman" w:eastAsia="Times New Roman" w:hAnsi="Times New Roman"/>
                <w:color w:val="000000"/>
                <w:sz w:val="24"/>
                <w:szCs w:val="24"/>
                <w:lang w:eastAsia="ru-RU"/>
              </w:rPr>
              <w:t>Автодрайв</w:t>
            </w:r>
            <w:proofErr w:type="spellEnd"/>
            <w:r>
              <w:rPr>
                <w:rFonts w:ascii="Times New Roman" w:eastAsia="Times New Roman" w:hAnsi="Times New Roman"/>
                <w:color w:val="000000"/>
                <w:sz w:val="24"/>
                <w:szCs w:val="24"/>
                <w:lang w:eastAsia="ru-RU"/>
              </w:rPr>
              <w:t>", ИП Зинуров Т.Г.</w:t>
            </w:r>
          </w:p>
        </w:tc>
        <w:tc>
          <w:tcPr>
            <w:tcW w:w="1058" w:type="dxa"/>
            <w:tcBorders>
              <w:top w:val="none" w:sz="4" w:space="0" w:color="000000"/>
              <w:left w:val="none" w:sz="4" w:space="0" w:color="000000"/>
              <w:bottom w:val="single" w:sz="4" w:space="0" w:color="000000"/>
              <w:right w:val="single" w:sz="4" w:space="0" w:color="000000"/>
            </w:tcBorders>
            <w:shd w:val="clear" w:color="FFFFFF" w:fill="FFFFFF"/>
            <w:vAlign w:val="center"/>
          </w:tcPr>
          <w:p w14:paraId="088743D0"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руб. за 1 поездку</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48412CE6"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20,00 (с 19 часов 25,00)</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07643F16"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25,00 (с 19час. 30,00)</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2BD4E611"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30,00 (с 19час. 35,00)</w:t>
            </w:r>
          </w:p>
        </w:tc>
        <w:tc>
          <w:tcPr>
            <w:tcW w:w="1038" w:type="dxa"/>
            <w:tcBorders>
              <w:top w:val="none" w:sz="4" w:space="0" w:color="000000"/>
              <w:left w:val="none" w:sz="4" w:space="0" w:color="000000"/>
              <w:bottom w:val="single" w:sz="4" w:space="0" w:color="000000"/>
              <w:right w:val="single" w:sz="4" w:space="0" w:color="000000"/>
            </w:tcBorders>
            <w:shd w:val="clear" w:color="000000" w:fill="FFFFFF"/>
            <w:noWrap/>
            <w:vAlign w:val="center"/>
          </w:tcPr>
          <w:p w14:paraId="218AE10F"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25,0%</w:t>
            </w:r>
          </w:p>
        </w:tc>
      </w:tr>
      <w:tr w:rsidR="00833A00" w14:paraId="02CCC681" w14:textId="77777777">
        <w:trPr>
          <w:trHeight w:val="1092"/>
          <w:jc w:val="center"/>
        </w:trPr>
        <w:tc>
          <w:tcPr>
            <w:tcW w:w="1858" w:type="dxa"/>
            <w:tcBorders>
              <w:top w:val="none" w:sz="4" w:space="0" w:color="000000"/>
              <w:left w:val="single" w:sz="4" w:space="0" w:color="000000"/>
              <w:bottom w:val="single" w:sz="4" w:space="0" w:color="000000"/>
              <w:right w:val="single" w:sz="4" w:space="0" w:color="000000"/>
            </w:tcBorders>
            <w:shd w:val="clear" w:color="FFFFFF" w:fill="FFFFFF"/>
            <w:vAlign w:val="center"/>
          </w:tcPr>
          <w:p w14:paraId="697A71AD" w14:textId="77777777" w:rsidR="00833A00" w:rsidRDefault="00C51893">
            <w:pPr>
              <w:spacing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Взнос на капитальный ремонт</w:t>
            </w:r>
          </w:p>
        </w:tc>
        <w:tc>
          <w:tcPr>
            <w:tcW w:w="2502" w:type="dxa"/>
            <w:tcBorders>
              <w:top w:val="none" w:sz="4" w:space="0" w:color="000000"/>
              <w:left w:val="none" w:sz="4" w:space="0" w:color="000000"/>
              <w:bottom w:val="single" w:sz="4" w:space="0" w:color="000000"/>
              <w:right w:val="single" w:sz="4" w:space="0" w:color="000000"/>
            </w:tcBorders>
            <w:shd w:val="clear" w:color="FFFFFF" w:fill="FFFFFF"/>
            <w:vAlign w:val="center"/>
          </w:tcPr>
          <w:p w14:paraId="1967DC62"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Фонд капитального ремонта</w:t>
            </w:r>
          </w:p>
        </w:tc>
        <w:tc>
          <w:tcPr>
            <w:tcW w:w="1058" w:type="dxa"/>
            <w:tcBorders>
              <w:top w:val="none" w:sz="4" w:space="0" w:color="000000"/>
              <w:left w:val="none" w:sz="4" w:space="0" w:color="000000"/>
              <w:bottom w:val="single" w:sz="4" w:space="0" w:color="000000"/>
              <w:right w:val="single" w:sz="4" w:space="0" w:color="000000"/>
            </w:tcBorders>
            <w:shd w:val="clear" w:color="FFFFFF" w:fill="FFFFFF"/>
            <w:vAlign w:val="center"/>
          </w:tcPr>
          <w:p w14:paraId="407E499C"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м2</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47DAAD61"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5,3</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2B3A358F"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5,98</w:t>
            </w:r>
          </w:p>
        </w:tc>
        <w:tc>
          <w:tcPr>
            <w:tcW w:w="1296" w:type="dxa"/>
            <w:tcBorders>
              <w:top w:val="none" w:sz="4" w:space="0" w:color="000000"/>
              <w:left w:val="none" w:sz="4" w:space="0" w:color="000000"/>
              <w:bottom w:val="single" w:sz="4" w:space="0" w:color="000000"/>
              <w:right w:val="single" w:sz="4" w:space="0" w:color="000000"/>
            </w:tcBorders>
            <w:shd w:val="clear" w:color="000000" w:fill="FFFFFF"/>
            <w:vAlign w:val="center"/>
          </w:tcPr>
          <w:p w14:paraId="73258830"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6,66</w:t>
            </w:r>
          </w:p>
        </w:tc>
        <w:tc>
          <w:tcPr>
            <w:tcW w:w="1038" w:type="dxa"/>
            <w:tcBorders>
              <w:top w:val="none" w:sz="4" w:space="0" w:color="000000"/>
              <w:left w:val="none" w:sz="4" w:space="0" w:color="000000"/>
              <w:bottom w:val="single" w:sz="4" w:space="0" w:color="000000"/>
              <w:right w:val="single" w:sz="4" w:space="0" w:color="000000"/>
            </w:tcBorders>
            <w:shd w:val="clear" w:color="000000" w:fill="FFFFFF"/>
            <w:vAlign w:val="center"/>
          </w:tcPr>
          <w:p w14:paraId="01E68018"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11,0%</w:t>
            </w:r>
          </w:p>
        </w:tc>
      </w:tr>
    </w:tbl>
    <w:p w14:paraId="04E7F5AC" w14:textId="77777777" w:rsidR="00833A00" w:rsidRDefault="00833A00">
      <w:pPr>
        <w:ind w:firstLine="708"/>
        <w:rPr>
          <w:rFonts w:ascii="Times New Roman" w:eastAsiaTheme="minorHAnsi" w:hAnsi="Times New Roman"/>
          <w:b/>
          <w:color w:val="000000"/>
          <w:sz w:val="28"/>
          <w:szCs w:val="28"/>
          <w:shd w:val="clear" w:color="auto" w:fill="F4F4F4"/>
        </w:rPr>
      </w:pPr>
    </w:p>
    <w:tbl>
      <w:tblPr>
        <w:tblpPr w:leftFromText="180" w:rightFromText="180" w:vertAnchor="text" w:horzAnchor="page" w:tblpX="1243" w:tblpY="-15"/>
        <w:tblW w:w="10456" w:type="dxa"/>
        <w:tblLook w:val="04A0" w:firstRow="1" w:lastRow="0" w:firstColumn="1" w:lastColumn="0" w:noHBand="0" w:noVBand="1"/>
      </w:tblPr>
      <w:tblGrid>
        <w:gridCol w:w="2376"/>
        <w:gridCol w:w="751"/>
        <w:gridCol w:w="1142"/>
        <w:gridCol w:w="1227"/>
        <w:gridCol w:w="1126"/>
        <w:gridCol w:w="914"/>
        <w:gridCol w:w="2920"/>
      </w:tblGrid>
      <w:tr w:rsidR="00833A00" w14:paraId="052FAC47" w14:textId="77777777">
        <w:trPr>
          <w:trHeight w:val="1020"/>
        </w:trPr>
        <w:tc>
          <w:tcPr>
            <w:tcW w:w="2376"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51C87170"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Наименование</w:t>
            </w:r>
          </w:p>
        </w:tc>
        <w:tc>
          <w:tcPr>
            <w:tcW w:w="751" w:type="dxa"/>
            <w:tcBorders>
              <w:top w:val="single" w:sz="4" w:space="0" w:color="000000"/>
              <w:left w:val="none" w:sz="4" w:space="0" w:color="000000"/>
              <w:bottom w:val="single" w:sz="4" w:space="0" w:color="000000"/>
              <w:right w:val="single" w:sz="4" w:space="0" w:color="000000"/>
            </w:tcBorders>
            <w:shd w:val="clear" w:color="FFFFFF" w:fill="FFFFFF"/>
            <w:vAlign w:val="center"/>
          </w:tcPr>
          <w:p w14:paraId="11B4C37A"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Ед.  изм.</w:t>
            </w:r>
          </w:p>
        </w:tc>
        <w:tc>
          <w:tcPr>
            <w:tcW w:w="1142" w:type="dxa"/>
            <w:tcBorders>
              <w:top w:val="single" w:sz="4" w:space="0" w:color="000000"/>
              <w:left w:val="none" w:sz="4" w:space="0" w:color="000000"/>
              <w:bottom w:val="single" w:sz="4" w:space="0" w:color="000000"/>
              <w:right w:val="single" w:sz="4" w:space="0" w:color="000000"/>
            </w:tcBorders>
            <w:shd w:val="clear" w:color="000000" w:fill="FFFFFF"/>
            <w:vAlign w:val="center"/>
          </w:tcPr>
          <w:p w14:paraId="5EBBC741"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2022-2023</w:t>
            </w:r>
          </w:p>
        </w:tc>
        <w:tc>
          <w:tcPr>
            <w:tcW w:w="1227" w:type="dxa"/>
            <w:tcBorders>
              <w:top w:val="single" w:sz="4" w:space="0" w:color="000000"/>
              <w:left w:val="none" w:sz="4" w:space="0" w:color="000000"/>
              <w:bottom w:val="single" w:sz="4" w:space="0" w:color="000000"/>
              <w:right w:val="single" w:sz="4" w:space="0" w:color="000000"/>
            </w:tcBorders>
            <w:shd w:val="clear" w:color="000000" w:fill="FFFFFF"/>
            <w:vAlign w:val="center"/>
          </w:tcPr>
          <w:p w14:paraId="64D801B2"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2023-2024</w:t>
            </w:r>
          </w:p>
        </w:tc>
        <w:tc>
          <w:tcPr>
            <w:tcW w:w="1126" w:type="dxa"/>
            <w:tcBorders>
              <w:top w:val="single" w:sz="4" w:space="0" w:color="000000"/>
              <w:left w:val="none" w:sz="4" w:space="0" w:color="000000"/>
              <w:bottom w:val="single" w:sz="4" w:space="0" w:color="000000"/>
              <w:right w:val="single" w:sz="4" w:space="0" w:color="000000"/>
            </w:tcBorders>
            <w:shd w:val="clear" w:color="000000" w:fill="FFFFFF"/>
            <w:vAlign w:val="center"/>
          </w:tcPr>
          <w:p w14:paraId="4DC5F7E2"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2024-2025</w:t>
            </w:r>
          </w:p>
        </w:tc>
        <w:tc>
          <w:tcPr>
            <w:tcW w:w="914" w:type="dxa"/>
            <w:tcBorders>
              <w:top w:val="single" w:sz="4" w:space="0" w:color="000000"/>
              <w:left w:val="none" w:sz="4" w:space="0" w:color="000000"/>
              <w:bottom w:val="single" w:sz="4" w:space="0" w:color="000000"/>
              <w:right w:val="single" w:sz="4" w:space="0" w:color="000000"/>
            </w:tcBorders>
            <w:shd w:val="clear" w:color="000000" w:fill="FFFFFF"/>
            <w:vAlign w:val="center"/>
          </w:tcPr>
          <w:p w14:paraId="3EC37A5C"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 роста</w:t>
            </w:r>
          </w:p>
        </w:tc>
        <w:tc>
          <w:tcPr>
            <w:tcW w:w="2920" w:type="dxa"/>
            <w:tcBorders>
              <w:top w:val="single" w:sz="4" w:space="0" w:color="000000"/>
              <w:left w:val="none" w:sz="4" w:space="0" w:color="000000"/>
              <w:bottom w:val="single" w:sz="4" w:space="0" w:color="000000"/>
              <w:right w:val="single" w:sz="4" w:space="0" w:color="000000"/>
            </w:tcBorders>
            <w:shd w:val="clear" w:color="000000" w:fill="FFFFFF"/>
            <w:vAlign w:val="center"/>
          </w:tcPr>
          <w:p w14:paraId="6C39EC6B"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Основание</w:t>
            </w:r>
          </w:p>
        </w:tc>
      </w:tr>
      <w:tr w:rsidR="00833A00" w14:paraId="7FBAB87F" w14:textId="77777777">
        <w:trPr>
          <w:trHeight w:val="679"/>
        </w:trPr>
        <w:tc>
          <w:tcPr>
            <w:tcW w:w="2376" w:type="dxa"/>
            <w:vMerge w:val="restar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0F0C662"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lastRenderedPageBreak/>
              <w:t xml:space="preserve">Твердое топливо </w:t>
            </w:r>
          </w:p>
          <w:p w14:paraId="7FF765FB"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(уголь марки ЗБР) для нужд котельных г.Слюдянка</w:t>
            </w:r>
          </w:p>
        </w:tc>
        <w:tc>
          <w:tcPr>
            <w:tcW w:w="751" w:type="dxa"/>
            <w:vMerge w:val="restart"/>
            <w:tcBorders>
              <w:top w:val="single" w:sz="4" w:space="0" w:color="000000"/>
              <w:left w:val="none" w:sz="4" w:space="0" w:color="000000"/>
              <w:bottom w:val="single" w:sz="4" w:space="0" w:color="000000"/>
              <w:right w:val="single" w:sz="4" w:space="0" w:color="000000"/>
            </w:tcBorders>
            <w:shd w:val="clear" w:color="FFFFFF" w:fill="FFFFFF"/>
            <w:noWrap/>
            <w:vAlign w:val="center"/>
          </w:tcPr>
          <w:p w14:paraId="511039DB" w14:textId="77777777" w:rsidR="00833A00" w:rsidRDefault="00C51893">
            <w:pPr>
              <w:spacing w:line="240" w:lineRule="auto"/>
              <w:jc w:val="center"/>
              <w:rPr>
                <w:rFonts w:ascii="Times New Roman" w:eastAsia="Times New Roman" w:hAnsi="Times New Roman"/>
                <w:color w:val="000000"/>
                <w:sz w:val="24"/>
                <w:szCs w:val="24"/>
                <w:lang w:eastAsia="ru-RU"/>
              </w:rPr>
            </w:pPr>
            <w:proofErr w:type="spellStart"/>
            <w:r>
              <w:rPr>
                <w:rFonts w:ascii="Times New Roman" w:eastAsia="Times New Roman" w:hAnsi="Times New Roman"/>
                <w:color w:val="000000"/>
                <w:sz w:val="24"/>
                <w:szCs w:val="24"/>
                <w:lang w:eastAsia="ru-RU"/>
              </w:rPr>
              <w:t>тн</w:t>
            </w:r>
            <w:proofErr w:type="spellEnd"/>
          </w:p>
        </w:tc>
        <w:tc>
          <w:tcPr>
            <w:tcW w:w="1142"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14:paraId="76886125"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2816,03</w:t>
            </w:r>
          </w:p>
        </w:tc>
        <w:tc>
          <w:tcPr>
            <w:tcW w:w="1227"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14:paraId="6903B96E"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3751,65</w:t>
            </w:r>
          </w:p>
        </w:tc>
        <w:tc>
          <w:tcPr>
            <w:tcW w:w="1126"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14:paraId="4EEDADDE"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3903,32</w:t>
            </w:r>
          </w:p>
        </w:tc>
        <w:tc>
          <w:tcPr>
            <w:tcW w:w="914"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14:paraId="0F33EFA0"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4%</w:t>
            </w:r>
          </w:p>
        </w:tc>
        <w:tc>
          <w:tcPr>
            <w:tcW w:w="2920"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14:paraId="567C75A9"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стоимость угля, предусмотренная тарифом на тепловую энергию</w:t>
            </w:r>
          </w:p>
        </w:tc>
      </w:tr>
      <w:tr w:rsidR="00833A00" w14:paraId="211CB29E" w14:textId="77777777">
        <w:trPr>
          <w:trHeight w:val="525"/>
        </w:trPr>
        <w:tc>
          <w:tcPr>
            <w:tcW w:w="2376" w:type="dxa"/>
            <w:vMerge/>
            <w:tcBorders>
              <w:top w:val="single" w:sz="4" w:space="0" w:color="000000"/>
              <w:left w:val="single" w:sz="4" w:space="0" w:color="000000"/>
              <w:bottom w:val="single" w:sz="4" w:space="0" w:color="000000"/>
              <w:right w:val="single" w:sz="4" w:space="0" w:color="000000"/>
            </w:tcBorders>
            <w:vAlign w:val="center"/>
          </w:tcPr>
          <w:p w14:paraId="3944D3C0" w14:textId="77777777" w:rsidR="00833A00" w:rsidRDefault="00833A00">
            <w:pPr>
              <w:spacing w:line="240" w:lineRule="auto"/>
              <w:rPr>
                <w:rFonts w:ascii="Times New Roman" w:eastAsia="Times New Roman" w:hAnsi="Times New Roman"/>
                <w:color w:val="000000"/>
                <w:sz w:val="24"/>
                <w:szCs w:val="24"/>
                <w:lang w:eastAsia="ru-RU"/>
              </w:rPr>
            </w:pPr>
          </w:p>
        </w:tc>
        <w:tc>
          <w:tcPr>
            <w:tcW w:w="751" w:type="dxa"/>
            <w:vMerge/>
            <w:tcBorders>
              <w:top w:val="single" w:sz="4" w:space="0" w:color="000000"/>
              <w:left w:val="none" w:sz="4" w:space="0" w:color="000000"/>
              <w:bottom w:val="single" w:sz="4" w:space="0" w:color="000000"/>
              <w:right w:val="single" w:sz="4" w:space="0" w:color="000000"/>
            </w:tcBorders>
            <w:vAlign w:val="center"/>
          </w:tcPr>
          <w:p w14:paraId="207C5115" w14:textId="77777777" w:rsidR="00833A00" w:rsidRDefault="00833A00">
            <w:pPr>
              <w:spacing w:line="240" w:lineRule="auto"/>
              <w:rPr>
                <w:rFonts w:ascii="Times New Roman" w:eastAsia="Times New Roman" w:hAnsi="Times New Roman"/>
                <w:color w:val="000000"/>
                <w:sz w:val="24"/>
                <w:szCs w:val="24"/>
                <w:lang w:eastAsia="ru-RU"/>
              </w:rPr>
            </w:pPr>
          </w:p>
        </w:tc>
        <w:tc>
          <w:tcPr>
            <w:tcW w:w="1142"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14:paraId="5C3F4E6C"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3782,48</w:t>
            </w:r>
          </w:p>
        </w:tc>
        <w:tc>
          <w:tcPr>
            <w:tcW w:w="1227"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14:paraId="03B05D21"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3910,65</w:t>
            </w:r>
          </w:p>
        </w:tc>
        <w:tc>
          <w:tcPr>
            <w:tcW w:w="1126"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14:paraId="1FF170F0"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4491,95</w:t>
            </w:r>
          </w:p>
        </w:tc>
        <w:tc>
          <w:tcPr>
            <w:tcW w:w="914"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14:paraId="0C8678A3" w14:textId="77777777" w:rsidR="00833A00" w:rsidRDefault="00C51893">
            <w:pPr>
              <w:spacing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15%</w:t>
            </w:r>
          </w:p>
        </w:tc>
        <w:tc>
          <w:tcPr>
            <w:tcW w:w="2920"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14:paraId="1DCEC9B4" w14:textId="77777777" w:rsidR="00833A00" w:rsidRDefault="00C51893">
            <w:pPr>
              <w:spacing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средняя стоимость угля, предусмотренная договором, с учетом доставки</w:t>
            </w:r>
          </w:p>
        </w:tc>
      </w:tr>
    </w:tbl>
    <w:p w14:paraId="64FD2206" w14:textId="77777777" w:rsidR="00833A00" w:rsidRDefault="00833A00">
      <w:pPr>
        <w:ind w:firstLine="708"/>
        <w:rPr>
          <w:rFonts w:ascii="Times New Roman" w:eastAsiaTheme="minorHAnsi" w:hAnsi="Times New Roman"/>
          <w:b/>
          <w:color w:val="000000"/>
          <w:sz w:val="28"/>
          <w:szCs w:val="28"/>
          <w:shd w:val="clear" w:color="auto" w:fill="F4F4F4"/>
        </w:rPr>
      </w:pPr>
    </w:p>
    <w:p w14:paraId="5E0F3D15" w14:textId="77777777" w:rsidR="00833A00" w:rsidRDefault="00833A00">
      <w:pPr>
        <w:ind w:firstLine="708"/>
        <w:rPr>
          <w:rFonts w:ascii="Times New Roman" w:eastAsiaTheme="minorHAnsi" w:hAnsi="Times New Roman"/>
          <w:b/>
          <w:color w:val="000000"/>
          <w:sz w:val="28"/>
          <w:szCs w:val="28"/>
          <w:shd w:val="clear" w:color="auto" w:fill="F4F4F4"/>
        </w:rPr>
      </w:pPr>
    </w:p>
    <w:p w14:paraId="09A746F8" w14:textId="77777777" w:rsidR="00833A00" w:rsidRDefault="00C51893">
      <w:pPr>
        <w:ind w:firstLine="708"/>
        <w:rPr>
          <w:rFonts w:ascii="Times New Roman" w:eastAsia="Times New Roman" w:hAnsi="Times New Roman"/>
          <w:b/>
          <w:color w:val="000000"/>
          <w:sz w:val="28"/>
          <w:szCs w:val="28"/>
          <w:shd w:val="clear" w:color="auto" w:fill="F4F4F4"/>
        </w:rPr>
      </w:pPr>
      <w:r>
        <w:rPr>
          <w:rFonts w:ascii="Times New Roman" w:eastAsiaTheme="minorHAnsi" w:hAnsi="Times New Roman"/>
          <w:b/>
          <w:color w:val="000000"/>
          <w:sz w:val="28"/>
          <w:szCs w:val="28"/>
          <w:shd w:val="clear" w:color="auto" w:fill="F4F4F4"/>
        </w:rPr>
        <w:t>Слайд 15 (Таблица)</w:t>
      </w:r>
    </w:p>
    <w:p w14:paraId="715A40A1" w14:textId="77777777" w:rsidR="00833A00" w:rsidRDefault="00C51893">
      <w:pPr>
        <w:ind w:firstLine="708"/>
        <w:jc w:val="both"/>
        <w:rPr>
          <w:rFonts w:ascii="Times New Roman" w:eastAsiaTheme="minorHAnsi" w:hAnsi="Times New Roman"/>
          <w:b/>
          <w:sz w:val="28"/>
          <w:szCs w:val="28"/>
        </w:rPr>
      </w:pPr>
      <w:r>
        <w:rPr>
          <w:rFonts w:ascii="Times New Roman" w:eastAsiaTheme="minorHAnsi" w:hAnsi="Times New Roman"/>
          <w:b/>
          <w:sz w:val="28"/>
          <w:szCs w:val="28"/>
        </w:rPr>
        <w:t xml:space="preserve">             Средний тариф на жилищные услуги на 2024 год</w:t>
      </w:r>
    </w:p>
    <w:tbl>
      <w:tblPr>
        <w:tblW w:w="10065" w:type="dxa"/>
        <w:tblInd w:w="-34" w:type="dxa"/>
        <w:tblLook w:val="04A0" w:firstRow="1" w:lastRow="0" w:firstColumn="1" w:lastColumn="0" w:noHBand="0" w:noVBand="1"/>
      </w:tblPr>
      <w:tblGrid>
        <w:gridCol w:w="1137"/>
        <w:gridCol w:w="7227"/>
        <w:gridCol w:w="1701"/>
      </w:tblGrid>
      <w:tr w:rsidR="00833A00" w14:paraId="22F8EB06" w14:textId="77777777">
        <w:trPr>
          <w:trHeight w:val="284"/>
        </w:trPr>
        <w:tc>
          <w:tcPr>
            <w:tcW w:w="1137" w:type="dxa"/>
            <w:tcBorders>
              <w:top w:val="single" w:sz="8" w:space="0" w:color="000000"/>
              <w:left w:val="single" w:sz="8" w:space="0" w:color="000000"/>
              <w:bottom w:val="single" w:sz="8" w:space="0" w:color="000000"/>
              <w:right w:val="single" w:sz="4" w:space="0" w:color="000000"/>
            </w:tcBorders>
            <w:vAlign w:val="center"/>
          </w:tcPr>
          <w:p w14:paraId="2E6E4498" w14:textId="77777777" w:rsidR="00833A00" w:rsidRDefault="00C51893">
            <w:pPr>
              <w:spacing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п/п</w:t>
            </w:r>
          </w:p>
        </w:tc>
        <w:tc>
          <w:tcPr>
            <w:tcW w:w="7227" w:type="dxa"/>
            <w:tcBorders>
              <w:top w:val="single" w:sz="8" w:space="0" w:color="000000"/>
              <w:left w:val="none" w:sz="4" w:space="0" w:color="000000"/>
              <w:bottom w:val="single" w:sz="8" w:space="0" w:color="000000"/>
              <w:right w:val="single" w:sz="4" w:space="0" w:color="000000"/>
            </w:tcBorders>
            <w:vAlign w:val="center"/>
          </w:tcPr>
          <w:p w14:paraId="574A4878" w14:textId="77777777" w:rsidR="00833A00" w:rsidRDefault="00C51893">
            <w:pPr>
              <w:spacing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Наименование стоимости жилищных услуг</w:t>
            </w:r>
          </w:p>
        </w:tc>
        <w:tc>
          <w:tcPr>
            <w:tcW w:w="1701" w:type="dxa"/>
            <w:tcBorders>
              <w:top w:val="single" w:sz="8" w:space="0" w:color="000000"/>
              <w:left w:val="none" w:sz="4" w:space="0" w:color="000000"/>
              <w:bottom w:val="single" w:sz="8" w:space="0" w:color="000000"/>
              <w:right w:val="single" w:sz="8" w:space="0" w:color="000000"/>
            </w:tcBorders>
            <w:vAlign w:val="center"/>
          </w:tcPr>
          <w:p w14:paraId="57CB07D9" w14:textId="77777777" w:rsidR="00833A00" w:rsidRDefault="00C51893">
            <w:pPr>
              <w:spacing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Стоимость за 1 </w:t>
            </w:r>
            <w:proofErr w:type="spellStart"/>
            <w:r>
              <w:rPr>
                <w:rFonts w:ascii="Times New Roman" w:eastAsia="Times New Roman" w:hAnsi="Times New Roman"/>
                <w:color w:val="000000"/>
                <w:sz w:val="28"/>
                <w:szCs w:val="28"/>
                <w:lang w:eastAsia="ru-RU"/>
              </w:rPr>
              <w:t>кв.м</w:t>
            </w:r>
            <w:proofErr w:type="spellEnd"/>
            <w:r>
              <w:rPr>
                <w:rFonts w:ascii="Times New Roman" w:eastAsia="Times New Roman" w:hAnsi="Times New Roman"/>
                <w:color w:val="000000"/>
                <w:sz w:val="28"/>
                <w:szCs w:val="28"/>
                <w:lang w:eastAsia="ru-RU"/>
              </w:rPr>
              <w:t>. в месяц в руб.</w:t>
            </w:r>
          </w:p>
        </w:tc>
      </w:tr>
      <w:tr w:rsidR="00833A00" w14:paraId="765E6CC2" w14:textId="77777777">
        <w:trPr>
          <w:trHeight w:val="284"/>
        </w:trPr>
        <w:tc>
          <w:tcPr>
            <w:tcW w:w="1137" w:type="dxa"/>
            <w:tcBorders>
              <w:top w:val="none" w:sz="4" w:space="0" w:color="000000"/>
              <w:left w:val="single" w:sz="8" w:space="0" w:color="000000"/>
              <w:bottom w:val="single" w:sz="4" w:space="0" w:color="000000"/>
              <w:right w:val="single" w:sz="4" w:space="0" w:color="000000"/>
            </w:tcBorders>
            <w:noWrap/>
            <w:vAlign w:val="bottom"/>
          </w:tcPr>
          <w:p w14:paraId="425CFAD4" w14:textId="77777777" w:rsidR="00833A00" w:rsidRDefault="00C51893">
            <w:pPr>
              <w:spacing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1.</w:t>
            </w:r>
          </w:p>
        </w:tc>
        <w:tc>
          <w:tcPr>
            <w:tcW w:w="7227" w:type="dxa"/>
            <w:tcBorders>
              <w:top w:val="none" w:sz="4" w:space="0" w:color="000000"/>
              <w:left w:val="none" w:sz="4" w:space="0" w:color="000000"/>
              <w:bottom w:val="single" w:sz="4" w:space="0" w:color="000000"/>
              <w:right w:val="single" w:sz="4" w:space="0" w:color="000000"/>
            </w:tcBorders>
            <w:vAlign w:val="bottom"/>
          </w:tcPr>
          <w:p w14:paraId="040F72F5" w14:textId="77777777" w:rsidR="00833A00" w:rsidRDefault="00C51893">
            <w:pPr>
              <w:spacing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Содержание и аварийное обслуживание внутридомовых инженерных сетей.</w:t>
            </w:r>
          </w:p>
        </w:tc>
        <w:tc>
          <w:tcPr>
            <w:tcW w:w="1701" w:type="dxa"/>
            <w:tcBorders>
              <w:top w:val="none" w:sz="4" w:space="0" w:color="000000"/>
              <w:left w:val="none" w:sz="4" w:space="0" w:color="000000"/>
              <w:bottom w:val="single" w:sz="4" w:space="0" w:color="000000"/>
              <w:right w:val="single" w:sz="8" w:space="0" w:color="000000"/>
            </w:tcBorders>
            <w:noWrap/>
            <w:vAlign w:val="bottom"/>
          </w:tcPr>
          <w:p w14:paraId="5FB9CF9C" w14:textId="77777777" w:rsidR="00833A00" w:rsidRDefault="00C51893">
            <w:pPr>
              <w:spacing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5,26</w:t>
            </w:r>
          </w:p>
        </w:tc>
      </w:tr>
      <w:tr w:rsidR="00833A00" w14:paraId="3913021C" w14:textId="77777777">
        <w:trPr>
          <w:trHeight w:val="284"/>
        </w:trPr>
        <w:tc>
          <w:tcPr>
            <w:tcW w:w="1137" w:type="dxa"/>
            <w:tcBorders>
              <w:top w:val="none" w:sz="4" w:space="0" w:color="000000"/>
              <w:left w:val="single" w:sz="8" w:space="0" w:color="000000"/>
              <w:bottom w:val="single" w:sz="4" w:space="0" w:color="000000"/>
              <w:right w:val="single" w:sz="4" w:space="0" w:color="000000"/>
            </w:tcBorders>
            <w:noWrap/>
            <w:vAlign w:val="bottom"/>
          </w:tcPr>
          <w:p w14:paraId="1F7F4D8F" w14:textId="77777777" w:rsidR="00833A00" w:rsidRDefault="00C51893">
            <w:pPr>
              <w:spacing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2.</w:t>
            </w:r>
          </w:p>
        </w:tc>
        <w:tc>
          <w:tcPr>
            <w:tcW w:w="7227" w:type="dxa"/>
            <w:tcBorders>
              <w:top w:val="none" w:sz="4" w:space="0" w:color="000000"/>
              <w:left w:val="none" w:sz="4" w:space="0" w:color="000000"/>
              <w:bottom w:val="single" w:sz="4" w:space="0" w:color="000000"/>
              <w:right w:val="single" w:sz="4" w:space="0" w:color="000000"/>
            </w:tcBorders>
            <w:vAlign w:val="bottom"/>
          </w:tcPr>
          <w:p w14:paraId="71CF1CD2" w14:textId="77777777" w:rsidR="00833A00" w:rsidRDefault="00C51893">
            <w:pPr>
              <w:spacing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Содержание и аварийное обслуживание внутридомовых электрических сетей.</w:t>
            </w:r>
          </w:p>
        </w:tc>
        <w:tc>
          <w:tcPr>
            <w:tcW w:w="1701" w:type="dxa"/>
            <w:tcBorders>
              <w:top w:val="none" w:sz="4" w:space="0" w:color="000000"/>
              <w:left w:val="none" w:sz="4" w:space="0" w:color="000000"/>
              <w:bottom w:val="single" w:sz="4" w:space="0" w:color="000000"/>
              <w:right w:val="single" w:sz="8" w:space="0" w:color="000000"/>
            </w:tcBorders>
            <w:noWrap/>
            <w:vAlign w:val="bottom"/>
          </w:tcPr>
          <w:p w14:paraId="31919522" w14:textId="77777777" w:rsidR="00833A00" w:rsidRDefault="00C51893">
            <w:pPr>
              <w:spacing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0,87</w:t>
            </w:r>
          </w:p>
        </w:tc>
      </w:tr>
      <w:tr w:rsidR="00833A00" w14:paraId="14FFE093" w14:textId="77777777">
        <w:trPr>
          <w:trHeight w:val="284"/>
        </w:trPr>
        <w:tc>
          <w:tcPr>
            <w:tcW w:w="1137" w:type="dxa"/>
            <w:tcBorders>
              <w:top w:val="none" w:sz="4" w:space="0" w:color="000000"/>
              <w:left w:val="single" w:sz="8" w:space="0" w:color="000000"/>
              <w:bottom w:val="single" w:sz="4" w:space="0" w:color="000000"/>
              <w:right w:val="single" w:sz="4" w:space="0" w:color="000000"/>
            </w:tcBorders>
            <w:noWrap/>
            <w:vAlign w:val="bottom"/>
          </w:tcPr>
          <w:p w14:paraId="2944ADF6" w14:textId="77777777" w:rsidR="00833A00" w:rsidRDefault="00C51893">
            <w:pPr>
              <w:spacing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3.</w:t>
            </w:r>
          </w:p>
        </w:tc>
        <w:tc>
          <w:tcPr>
            <w:tcW w:w="7227" w:type="dxa"/>
            <w:tcBorders>
              <w:top w:val="none" w:sz="4" w:space="0" w:color="000000"/>
              <w:left w:val="none" w:sz="4" w:space="0" w:color="000000"/>
              <w:bottom w:val="single" w:sz="4" w:space="0" w:color="000000"/>
              <w:right w:val="single" w:sz="4" w:space="0" w:color="000000"/>
            </w:tcBorders>
            <w:noWrap/>
            <w:vAlign w:val="bottom"/>
          </w:tcPr>
          <w:p w14:paraId="4AD27C46" w14:textId="77777777" w:rsidR="00833A00" w:rsidRDefault="00C51893">
            <w:pPr>
              <w:spacing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Уборка придомовой территорий</w:t>
            </w:r>
          </w:p>
        </w:tc>
        <w:tc>
          <w:tcPr>
            <w:tcW w:w="1701" w:type="dxa"/>
            <w:tcBorders>
              <w:top w:val="none" w:sz="4" w:space="0" w:color="000000"/>
              <w:left w:val="none" w:sz="4" w:space="0" w:color="000000"/>
              <w:bottom w:val="single" w:sz="4" w:space="0" w:color="000000"/>
              <w:right w:val="single" w:sz="8" w:space="0" w:color="000000"/>
            </w:tcBorders>
            <w:noWrap/>
            <w:vAlign w:val="bottom"/>
          </w:tcPr>
          <w:p w14:paraId="07F67555" w14:textId="77777777" w:rsidR="00833A00" w:rsidRDefault="00C51893">
            <w:pPr>
              <w:spacing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6,06</w:t>
            </w:r>
          </w:p>
        </w:tc>
      </w:tr>
      <w:tr w:rsidR="00833A00" w14:paraId="53878456" w14:textId="77777777">
        <w:trPr>
          <w:trHeight w:val="284"/>
        </w:trPr>
        <w:tc>
          <w:tcPr>
            <w:tcW w:w="1137" w:type="dxa"/>
            <w:tcBorders>
              <w:top w:val="none" w:sz="4" w:space="0" w:color="000000"/>
              <w:left w:val="single" w:sz="8" w:space="0" w:color="000000"/>
              <w:bottom w:val="single" w:sz="4" w:space="0" w:color="000000"/>
              <w:right w:val="single" w:sz="4" w:space="0" w:color="000000"/>
            </w:tcBorders>
            <w:noWrap/>
            <w:vAlign w:val="bottom"/>
          </w:tcPr>
          <w:p w14:paraId="37571EB3" w14:textId="77777777" w:rsidR="00833A00" w:rsidRDefault="00C51893">
            <w:pPr>
              <w:spacing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4.</w:t>
            </w:r>
          </w:p>
        </w:tc>
        <w:tc>
          <w:tcPr>
            <w:tcW w:w="7227" w:type="dxa"/>
            <w:tcBorders>
              <w:top w:val="none" w:sz="4" w:space="0" w:color="000000"/>
              <w:left w:val="none" w:sz="4" w:space="0" w:color="000000"/>
              <w:bottom w:val="single" w:sz="4" w:space="0" w:color="000000"/>
              <w:right w:val="single" w:sz="4" w:space="0" w:color="000000"/>
            </w:tcBorders>
            <w:noWrap/>
            <w:vAlign w:val="bottom"/>
          </w:tcPr>
          <w:p w14:paraId="244194D1" w14:textId="77777777" w:rsidR="00833A00" w:rsidRDefault="00C51893">
            <w:pPr>
              <w:spacing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Управление многоквартирным домом</w:t>
            </w:r>
          </w:p>
        </w:tc>
        <w:tc>
          <w:tcPr>
            <w:tcW w:w="1701" w:type="dxa"/>
            <w:tcBorders>
              <w:top w:val="none" w:sz="4" w:space="0" w:color="000000"/>
              <w:left w:val="none" w:sz="4" w:space="0" w:color="000000"/>
              <w:bottom w:val="single" w:sz="4" w:space="0" w:color="000000"/>
              <w:right w:val="single" w:sz="8" w:space="0" w:color="000000"/>
            </w:tcBorders>
            <w:noWrap/>
            <w:vAlign w:val="bottom"/>
          </w:tcPr>
          <w:p w14:paraId="02F6DCF6" w14:textId="77777777" w:rsidR="00833A00" w:rsidRDefault="00C51893">
            <w:pPr>
              <w:spacing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4,35</w:t>
            </w:r>
          </w:p>
        </w:tc>
      </w:tr>
      <w:tr w:rsidR="00833A00" w14:paraId="7171405F" w14:textId="77777777">
        <w:trPr>
          <w:trHeight w:val="284"/>
        </w:trPr>
        <w:tc>
          <w:tcPr>
            <w:tcW w:w="1137" w:type="dxa"/>
            <w:tcBorders>
              <w:top w:val="none" w:sz="4" w:space="0" w:color="000000"/>
              <w:left w:val="single" w:sz="8" w:space="0" w:color="000000"/>
              <w:bottom w:val="single" w:sz="4" w:space="0" w:color="000000"/>
              <w:right w:val="single" w:sz="4" w:space="0" w:color="000000"/>
            </w:tcBorders>
            <w:noWrap/>
            <w:vAlign w:val="bottom"/>
          </w:tcPr>
          <w:p w14:paraId="10ECAF37" w14:textId="77777777" w:rsidR="00833A00" w:rsidRDefault="00C51893">
            <w:pPr>
              <w:spacing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5.</w:t>
            </w:r>
          </w:p>
        </w:tc>
        <w:tc>
          <w:tcPr>
            <w:tcW w:w="7227" w:type="dxa"/>
            <w:tcBorders>
              <w:top w:val="none" w:sz="4" w:space="0" w:color="000000"/>
              <w:left w:val="none" w:sz="4" w:space="0" w:color="000000"/>
              <w:bottom w:val="single" w:sz="4" w:space="0" w:color="000000"/>
              <w:right w:val="single" w:sz="4" w:space="0" w:color="000000"/>
            </w:tcBorders>
            <w:noWrap/>
            <w:vAlign w:val="bottom"/>
          </w:tcPr>
          <w:p w14:paraId="630A7E89" w14:textId="77777777" w:rsidR="00833A00" w:rsidRDefault="00C51893">
            <w:pPr>
              <w:spacing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Ремонт мест общего пользования.</w:t>
            </w:r>
          </w:p>
        </w:tc>
        <w:tc>
          <w:tcPr>
            <w:tcW w:w="1701" w:type="dxa"/>
            <w:tcBorders>
              <w:top w:val="none" w:sz="4" w:space="0" w:color="000000"/>
              <w:left w:val="none" w:sz="4" w:space="0" w:color="000000"/>
              <w:bottom w:val="single" w:sz="4" w:space="0" w:color="000000"/>
              <w:right w:val="single" w:sz="8" w:space="0" w:color="000000"/>
            </w:tcBorders>
            <w:noWrap/>
            <w:vAlign w:val="bottom"/>
          </w:tcPr>
          <w:p w14:paraId="24A53865" w14:textId="77777777" w:rsidR="00833A00" w:rsidRDefault="00C51893">
            <w:pPr>
              <w:spacing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2,45</w:t>
            </w:r>
          </w:p>
        </w:tc>
      </w:tr>
      <w:tr w:rsidR="00833A00" w14:paraId="6321255C" w14:textId="77777777">
        <w:trPr>
          <w:trHeight w:val="284"/>
        </w:trPr>
        <w:tc>
          <w:tcPr>
            <w:tcW w:w="1137" w:type="dxa"/>
            <w:tcBorders>
              <w:top w:val="single" w:sz="4" w:space="0" w:color="000000"/>
              <w:left w:val="single" w:sz="4" w:space="0" w:color="000000"/>
              <w:bottom w:val="single" w:sz="4" w:space="0" w:color="000000"/>
              <w:right w:val="single" w:sz="4" w:space="0" w:color="000000"/>
            </w:tcBorders>
            <w:noWrap/>
            <w:vAlign w:val="bottom"/>
          </w:tcPr>
          <w:p w14:paraId="20BF79DE" w14:textId="77777777" w:rsidR="00833A00" w:rsidRDefault="00C51893">
            <w:pPr>
              <w:spacing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6</w:t>
            </w:r>
          </w:p>
        </w:tc>
        <w:tc>
          <w:tcPr>
            <w:tcW w:w="7227" w:type="dxa"/>
            <w:tcBorders>
              <w:top w:val="single" w:sz="4" w:space="0" w:color="000000"/>
              <w:left w:val="none" w:sz="4" w:space="0" w:color="000000"/>
              <w:bottom w:val="single" w:sz="4" w:space="0" w:color="000000"/>
              <w:right w:val="single" w:sz="4" w:space="0" w:color="000000"/>
            </w:tcBorders>
            <w:noWrap/>
            <w:vAlign w:val="bottom"/>
          </w:tcPr>
          <w:p w14:paraId="6CB30F24" w14:textId="77777777" w:rsidR="00833A00" w:rsidRDefault="00C51893">
            <w:pPr>
              <w:spacing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Уборка МОП</w:t>
            </w:r>
          </w:p>
        </w:tc>
        <w:tc>
          <w:tcPr>
            <w:tcW w:w="1701" w:type="dxa"/>
            <w:tcBorders>
              <w:top w:val="single" w:sz="4" w:space="0" w:color="000000"/>
              <w:left w:val="none" w:sz="4" w:space="0" w:color="000000"/>
              <w:bottom w:val="single" w:sz="4" w:space="0" w:color="000000"/>
              <w:right w:val="single" w:sz="4" w:space="0" w:color="000000"/>
            </w:tcBorders>
            <w:noWrap/>
            <w:vAlign w:val="bottom"/>
          </w:tcPr>
          <w:p w14:paraId="2C58BB96" w14:textId="77777777" w:rsidR="00833A00" w:rsidRDefault="00C51893">
            <w:pPr>
              <w:spacing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8,09</w:t>
            </w:r>
          </w:p>
        </w:tc>
      </w:tr>
      <w:tr w:rsidR="00833A00" w14:paraId="2262F67F" w14:textId="77777777">
        <w:trPr>
          <w:trHeight w:val="284"/>
        </w:trPr>
        <w:tc>
          <w:tcPr>
            <w:tcW w:w="1137" w:type="dxa"/>
            <w:tcBorders>
              <w:top w:val="single" w:sz="4" w:space="0" w:color="000000"/>
              <w:left w:val="single" w:sz="4" w:space="0" w:color="000000"/>
              <w:bottom w:val="single" w:sz="4" w:space="0" w:color="000000"/>
              <w:right w:val="single" w:sz="4" w:space="0" w:color="000000"/>
            </w:tcBorders>
            <w:noWrap/>
            <w:vAlign w:val="bottom"/>
          </w:tcPr>
          <w:p w14:paraId="09A31949" w14:textId="77777777" w:rsidR="00833A00" w:rsidRDefault="00C51893">
            <w:pPr>
              <w:spacing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7</w:t>
            </w:r>
          </w:p>
        </w:tc>
        <w:tc>
          <w:tcPr>
            <w:tcW w:w="7227" w:type="dxa"/>
            <w:tcBorders>
              <w:top w:val="single" w:sz="4" w:space="0" w:color="000000"/>
              <w:left w:val="none" w:sz="4" w:space="0" w:color="000000"/>
              <w:bottom w:val="single" w:sz="4" w:space="0" w:color="000000"/>
              <w:right w:val="single" w:sz="4" w:space="0" w:color="000000"/>
            </w:tcBorders>
            <w:noWrap/>
            <w:vAlign w:val="bottom"/>
          </w:tcPr>
          <w:p w14:paraId="510DB759" w14:textId="77777777" w:rsidR="00833A00" w:rsidRDefault="00C51893">
            <w:pPr>
              <w:spacing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Взнос на капитальный ремонт</w:t>
            </w:r>
          </w:p>
        </w:tc>
        <w:tc>
          <w:tcPr>
            <w:tcW w:w="1701" w:type="dxa"/>
            <w:tcBorders>
              <w:top w:val="single" w:sz="4" w:space="0" w:color="000000"/>
              <w:left w:val="none" w:sz="4" w:space="0" w:color="000000"/>
              <w:bottom w:val="single" w:sz="4" w:space="0" w:color="000000"/>
              <w:right w:val="single" w:sz="4" w:space="0" w:color="000000"/>
            </w:tcBorders>
            <w:noWrap/>
            <w:vAlign w:val="bottom"/>
          </w:tcPr>
          <w:p w14:paraId="163FA328" w14:textId="77777777" w:rsidR="00833A00" w:rsidRDefault="00C51893">
            <w:pPr>
              <w:spacing w:line="24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6,66</w:t>
            </w:r>
          </w:p>
        </w:tc>
      </w:tr>
    </w:tbl>
    <w:p w14:paraId="49972C1F" w14:textId="77777777" w:rsidR="00833A00" w:rsidRDefault="00833A00">
      <w:pPr>
        <w:ind w:firstLine="708"/>
        <w:jc w:val="both"/>
        <w:rPr>
          <w:rFonts w:ascii="Times New Roman" w:eastAsiaTheme="minorHAnsi" w:hAnsi="Times New Roman"/>
          <w:sz w:val="28"/>
          <w:szCs w:val="28"/>
        </w:rPr>
      </w:pPr>
    </w:p>
    <w:p w14:paraId="47846DC3" w14:textId="77777777" w:rsidR="00833A00" w:rsidRDefault="00833A00">
      <w:pPr>
        <w:ind w:firstLine="708"/>
        <w:jc w:val="both"/>
        <w:rPr>
          <w:rFonts w:ascii="Times New Roman" w:eastAsiaTheme="minorHAnsi" w:hAnsi="Times New Roman"/>
          <w:sz w:val="28"/>
          <w:szCs w:val="28"/>
        </w:rPr>
      </w:pPr>
    </w:p>
    <w:p w14:paraId="3E73BD23" w14:textId="77777777" w:rsidR="00833A00" w:rsidRDefault="00833A00">
      <w:pPr>
        <w:jc w:val="center"/>
        <w:rPr>
          <w:rFonts w:ascii="Times New Roman" w:eastAsia="Times New Roman" w:hAnsi="Times New Roman"/>
          <w:b/>
          <w:bCs/>
          <w:sz w:val="28"/>
          <w:szCs w:val="28"/>
        </w:rPr>
      </w:pPr>
    </w:p>
    <w:p w14:paraId="792BC5BF" w14:textId="77777777" w:rsidR="00833A00" w:rsidRDefault="00833A00">
      <w:pPr>
        <w:jc w:val="center"/>
        <w:rPr>
          <w:rFonts w:ascii="Times New Roman" w:eastAsiaTheme="minorHAnsi" w:hAnsi="Times New Roman"/>
          <w:b/>
          <w:bCs/>
          <w:sz w:val="28"/>
          <w:szCs w:val="28"/>
        </w:rPr>
      </w:pPr>
    </w:p>
    <w:p w14:paraId="1F4E2F05" w14:textId="77777777" w:rsidR="00833A00" w:rsidRDefault="00833A00">
      <w:pPr>
        <w:jc w:val="center"/>
        <w:rPr>
          <w:rFonts w:ascii="Times New Roman" w:eastAsiaTheme="minorHAnsi" w:hAnsi="Times New Roman"/>
          <w:b/>
          <w:bCs/>
          <w:sz w:val="28"/>
          <w:szCs w:val="28"/>
        </w:rPr>
      </w:pPr>
    </w:p>
    <w:p w14:paraId="156E8565" w14:textId="77777777" w:rsidR="00833A00" w:rsidRDefault="00833A00">
      <w:pPr>
        <w:jc w:val="center"/>
        <w:rPr>
          <w:rFonts w:ascii="Times New Roman" w:eastAsiaTheme="minorHAnsi" w:hAnsi="Times New Roman"/>
          <w:b/>
          <w:bCs/>
          <w:sz w:val="28"/>
          <w:szCs w:val="28"/>
        </w:rPr>
      </w:pPr>
    </w:p>
    <w:p w14:paraId="4C003E78" w14:textId="77777777" w:rsidR="00833A00" w:rsidRDefault="00833A00">
      <w:pPr>
        <w:jc w:val="center"/>
        <w:rPr>
          <w:rFonts w:ascii="Times New Roman" w:eastAsiaTheme="minorHAnsi" w:hAnsi="Times New Roman"/>
          <w:b/>
          <w:bCs/>
          <w:sz w:val="28"/>
          <w:szCs w:val="28"/>
        </w:rPr>
      </w:pPr>
    </w:p>
    <w:p w14:paraId="40696613" w14:textId="77777777" w:rsidR="00833A00" w:rsidRDefault="00833A00">
      <w:pPr>
        <w:jc w:val="center"/>
        <w:rPr>
          <w:rFonts w:ascii="Times New Roman" w:eastAsiaTheme="minorHAnsi" w:hAnsi="Times New Roman"/>
          <w:b/>
          <w:bCs/>
          <w:sz w:val="28"/>
          <w:szCs w:val="28"/>
        </w:rPr>
      </w:pPr>
    </w:p>
    <w:p w14:paraId="267DB0A2" w14:textId="77777777" w:rsidR="00833A00" w:rsidRDefault="00833A00">
      <w:pPr>
        <w:jc w:val="center"/>
        <w:rPr>
          <w:rFonts w:ascii="Times New Roman" w:eastAsiaTheme="minorHAnsi" w:hAnsi="Times New Roman"/>
          <w:b/>
          <w:bCs/>
          <w:sz w:val="28"/>
          <w:szCs w:val="28"/>
        </w:rPr>
      </w:pPr>
    </w:p>
    <w:p w14:paraId="3EEE0680" w14:textId="77777777" w:rsidR="00833A00" w:rsidRDefault="00833A00">
      <w:pPr>
        <w:jc w:val="center"/>
        <w:rPr>
          <w:rFonts w:ascii="Times New Roman" w:eastAsiaTheme="minorHAnsi" w:hAnsi="Times New Roman"/>
          <w:b/>
          <w:bCs/>
          <w:sz w:val="28"/>
          <w:szCs w:val="28"/>
        </w:rPr>
      </w:pPr>
    </w:p>
    <w:p w14:paraId="4C7C398F" w14:textId="77777777" w:rsidR="00833A00" w:rsidRDefault="00833A00">
      <w:pPr>
        <w:jc w:val="center"/>
        <w:rPr>
          <w:rFonts w:ascii="Times New Roman" w:eastAsiaTheme="minorHAnsi" w:hAnsi="Times New Roman"/>
          <w:b/>
          <w:bCs/>
          <w:sz w:val="28"/>
          <w:szCs w:val="28"/>
        </w:rPr>
      </w:pPr>
    </w:p>
    <w:p w14:paraId="54B913B7" w14:textId="77777777" w:rsidR="00833A00" w:rsidRDefault="00833A00">
      <w:pPr>
        <w:jc w:val="center"/>
        <w:rPr>
          <w:rFonts w:ascii="Times New Roman" w:eastAsiaTheme="minorHAnsi" w:hAnsi="Times New Roman"/>
          <w:b/>
          <w:bCs/>
          <w:sz w:val="28"/>
          <w:szCs w:val="28"/>
        </w:rPr>
      </w:pPr>
    </w:p>
    <w:p w14:paraId="5B363B7B" w14:textId="77777777" w:rsidR="00833A00" w:rsidRDefault="00C51893">
      <w:pPr>
        <w:jc w:val="center"/>
        <w:rPr>
          <w:rFonts w:ascii="Times New Roman" w:eastAsiaTheme="minorHAnsi" w:hAnsi="Times New Roman"/>
          <w:b/>
          <w:bCs/>
          <w:sz w:val="28"/>
          <w:szCs w:val="28"/>
        </w:rPr>
      </w:pPr>
      <w:r>
        <w:rPr>
          <w:rFonts w:ascii="Times New Roman" w:eastAsiaTheme="minorHAnsi" w:hAnsi="Times New Roman"/>
          <w:b/>
          <w:sz w:val="28"/>
          <w:szCs w:val="28"/>
        </w:rPr>
        <w:t>Организация тепло водоснабжения и водоотведения</w:t>
      </w:r>
    </w:p>
    <w:p w14:paraId="4A94BC05" w14:textId="77777777" w:rsidR="00833A00" w:rsidRDefault="00C51893">
      <w:pPr>
        <w:ind w:firstLine="708"/>
        <w:jc w:val="both"/>
        <w:rPr>
          <w:rFonts w:ascii="Times New Roman" w:eastAsia="Times New Roman" w:hAnsi="Times New Roman"/>
          <w:sz w:val="28"/>
          <w:szCs w:val="28"/>
        </w:rPr>
      </w:pPr>
      <w:r>
        <w:rPr>
          <w:rFonts w:ascii="Times New Roman" w:eastAsiaTheme="minorHAnsi" w:hAnsi="Times New Roman"/>
          <w:b/>
          <w:sz w:val="28"/>
          <w:szCs w:val="28"/>
        </w:rPr>
        <w:t>Слайд 16</w:t>
      </w:r>
    </w:p>
    <w:p w14:paraId="46FDD998" w14:textId="77777777" w:rsidR="00833A00" w:rsidRDefault="00C51893">
      <w:pPr>
        <w:ind w:firstLine="708"/>
        <w:rPr>
          <w:rFonts w:ascii="Times New Roman" w:eastAsia="Times New Roman" w:hAnsi="Times New Roman"/>
          <w:sz w:val="28"/>
          <w:szCs w:val="28"/>
        </w:rPr>
      </w:pPr>
      <w:r>
        <w:rPr>
          <w:noProof/>
        </w:rPr>
        <w:lastRenderedPageBreak/>
        <w:drawing>
          <wp:inline distT="0" distB="0" distL="0" distR="0" wp14:anchorId="021AB41B" wp14:editId="557C26A8">
            <wp:extent cx="5715000" cy="42862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179400" name=""/>
                    <pic:cNvPicPr>
                      <a:picLocks noChangeAspect="1"/>
                    </pic:cNvPicPr>
                  </pic:nvPicPr>
                  <pic:blipFill>
                    <a:blip r:embed="rId23"/>
                    <a:stretch/>
                  </pic:blipFill>
                  <pic:spPr bwMode="auto">
                    <a:xfrm>
                      <a:off x="0" y="0"/>
                      <a:ext cx="5715000" cy="4286250"/>
                    </a:xfrm>
                    <a:prstGeom prst="rect">
                      <a:avLst/>
                    </a:prstGeom>
                  </pic:spPr>
                </pic:pic>
              </a:graphicData>
            </a:graphic>
          </wp:inline>
        </w:drawing>
      </w:r>
    </w:p>
    <w:p w14:paraId="13916487" w14:textId="77777777" w:rsidR="00833A00" w:rsidRDefault="00C51893">
      <w:pPr>
        <w:ind w:firstLine="708"/>
        <w:jc w:val="both"/>
        <w:rPr>
          <w:rFonts w:ascii="Times New Roman" w:eastAsia="Times New Roman" w:hAnsi="Times New Roman"/>
          <w:sz w:val="28"/>
          <w:szCs w:val="28"/>
        </w:rPr>
      </w:pPr>
      <w:r>
        <w:rPr>
          <w:rFonts w:ascii="Times New Roman" w:eastAsiaTheme="minorHAnsi" w:hAnsi="Times New Roman"/>
          <w:sz w:val="28"/>
          <w:szCs w:val="28"/>
        </w:rPr>
        <w:t>Поставщиком тепловой энергии, и оказанию услуг водоснабжения и водоотведения является ООО «Управление коммунальными системами», главной задачей которого является бесперебойное обеспечение населения и организаций тепловой энергией, горячей и холодной водой,</w:t>
      </w:r>
      <w:r>
        <w:rPr>
          <w:rFonts w:ascii="Times New Roman" w:eastAsiaTheme="minorHAnsi" w:hAnsi="Times New Roman"/>
          <w:sz w:val="28"/>
          <w:szCs w:val="28"/>
        </w:rPr>
        <w:t xml:space="preserve"> а также качественное отведение стоков. Всего в городе Слюдянка имеется 9 угольных котельных, и одна электрокотельная в </w:t>
      </w:r>
      <w:proofErr w:type="spellStart"/>
      <w:r>
        <w:rPr>
          <w:rFonts w:ascii="Times New Roman" w:eastAsiaTheme="minorHAnsi" w:hAnsi="Times New Roman"/>
          <w:sz w:val="28"/>
          <w:szCs w:val="28"/>
        </w:rPr>
        <w:t>п.Сухой</w:t>
      </w:r>
      <w:proofErr w:type="spellEnd"/>
      <w:r>
        <w:rPr>
          <w:rFonts w:ascii="Times New Roman" w:eastAsiaTheme="minorHAnsi" w:hAnsi="Times New Roman"/>
          <w:sz w:val="28"/>
          <w:szCs w:val="28"/>
        </w:rPr>
        <w:t xml:space="preserve"> Ручей, а также два тепловых пункта и тепловые сети.</w:t>
      </w:r>
    </w:p>
    <w:p w14:paraId="4BCA4D62" w14:textId="77777777" w:rsidR="00833A00" w:rsidRDefault="00C51893">
      <w:pPr>
        <w:ind w:firstLine="708"/>
        <w:jc w:val="both"/>
        <w:rPr>
          <w:rFonts w:ascii="Times New Roman" w:eastAsia="Times New Roman" w:hAnsi="Times New Roman"/>
          <w:sz w:val="28"/>
          <w:szCs w:val="28"/>
        </w:rPr>
      </w:pPr>
      <w:r>
        <w:rPr>
          <w:rFonts w:ascii="Times New Roman" w:eastAsiaTheme="minorHAnsi" w:hAnsi="Times New Roman"/>
          <w:sz w:val="28"/>
          <w:szCs w:val="28"/>
        </w:rPr>
        <w:t xml:space="preserve">При подготовке к отопительному периоду 2023 - 2024 </w:t>
      </w:r>
      <w:proofErr w:type="spellStart"/>
      <w:r>
        <w:rPr>
          <w:rFonts w:ascii="Times New Roman" w:eastAsiaTheme="minorHAnsi" w:hAnsi="Times New Roman"/>
          <w:sz w:val="28"/>
          <w:szCs w:val="28"/>
        </w:rPr>
        <w:t>г.г</w:t>
      </w:r>
      <w:proofErr w:type="spellEnd"/>
      <w:r>
        <w:rPr>
          <w:rFonts w:ascii="Times New Roman" w:eastAsiaTheme="minorHAnsi" w:hAnsi="Times New Roman"/>
          <w:sz w:val="28"/>
          <w:szCs w:val="28"/>
        </w:rPr>
        <w:t>. были выполнены мероп</w:t>
      </w:r>
      <w:r>
        <w:rPr>
          <w:rFonts w:ascii="Times New Roman" w:eastAsiaTheme="minorHAnsi" w:hAnsi="Times New Roman"/>
          <w:sz w:val="28"/>
          <w:szCs w:val="28"/>
        </w:rPr>
        <w:t>риятия, направленные на улучшение качества тепло водоснабжения по городскому поселению. Основная доля финансирования в 2023 году поступила по муниципальной программе «Развитие жилищно-коммунального хозяйства Слюдянского муниципального образования на 2019-2</w:t>
      </w:r>
      <w:r>
        <w:rPr>
          <w:rFonts w:ascii="Times New Roman" w:eastAsiaTheme="minorHAnsi" w:hAnsi="Times New Roman"/>
          <w:sz w:val="28"/>
          <w:szCs w:val="28"/>
        </w:rPr>
        <w:t>025 годы» подпрограмме «Модернизация объектов коммунальной инфраструктуры Слюдянского муниципального образования на 2019-2025 годы», подпрограмме «Чистая вода на 2019-2025 годы».</w:t>
      </w:r>
    </w:p>
    <w:p w14:paraId="2B07873D" w14:textId="77777777" w:rsidR="00833A00" w:rsidRDefault="00C51893">
      <w:pPr>
        <w:ind w:firstLine="708"/>
        <w:jc w:val="both"/>
        <w:rPr>
          <w:rFonts w:ascii="Times New Roman" w:eastAsia="Times New Roman" w:hAnsi="Times New Roman"/>
          <w:sz w:val="28"/>
          <w:szCs w:val="28"/>
        </w:rPr>
      </w:pPr>
      <w:r>
        <w:rPr>
          <w:rFonts w:ascii="Times New Roman" w:eastAsiaTheme="minorHAnsi" w:hAnsi="Times New Roman"/>
          <w:sz w:val="28"/>
          <w:szCs w:val="28"/>
        </w:rPr>
        <w:t>Источниками финансирования программы является бюджет Слюдянского муниципально</w:t>
      </w:r>
      <w:r>
        <w:rPr>
          <w:rFonts w:ascii="Times New Roman" w:eastAsiaTheme="minorHAnsi" w:hAnsi="Times New Roman"/>
          <w:sz w:val="28"/>
          <w:szCs w:val="28"/>
        </w:rPr>
        <w:t xml:space="preserve">го образования и средства бюджета Иркутской области. </w:t>
      </w:r>
    </w:p>
    <w:p w14:paraId="5ADBF272" w14:textId="77777777" w:rsidR="00833A00" w:rsidRDefault="00C51893">
      <w:pPr>
        <w:ind w:firstLine="708"/>
        <w:jc w:val="both"/>
        <w:rPr>
          <w:rFonts w:ascii="Times New Roman" w:eastAsiaTheme="minorHAnsi" w:hAnsi="Times New Roman"/>
          <w:sz w:val="28"/>
          <w:szCs w:val="28"/>
        </w:rPr>
      </w:pPr>
      <w:r>
        <w:rPr>
          <w:rFonts w:ascii="Times New Roman" w:eastAsiaTheme="minorHAnsi" w:hAnsi="Times New Roman"/>
          <w:sz w:val="28"/>
          <w:szCs w:val="28"/>
        </w:rPr>
        <w:lastRenderedPageBreak/>
        <w:t>Объем денежных средств, запланированных на выполнение программных мероприятий, направленных подготовку объектов жилищно-коммунального хозяйства к отопительному сезону составил 51,9 млн.руб</w:t>
      </w:r>
      <w:r>
        <w:rPr>
          <w:rFonts w:ascii="Times New Roman" w:eastAsiaTheme="minorHAnsi" w:hAnsi="Times New Roman"/>
          <w:color w:val="000000" w:themeColor="text1"/>
          <w:sz w:val="28"/>
          <w:szCs w:val="28"/>
        </w:rPr>
        <w:t>., в том числе</w:t>
      </w:r>
      <w:r>
        <w:rPr>
          <w:rFonts w:ascii="Times New Roman" w:eastAsiaTheme="minorHAnsi" w:hAnsi="Times New Roman"/>
          <w:color w:val="000000" w:themeColor="text1"/>
          <w:sz w:val="28"/>
          <w:szCs w:val="28"/>
        </w:rPr>
        <w:t xml:space="preserve"> 10,9 млн.руб.</w:t>
      </w:r>
      <w:r>
        <w:rPr>
          <w:rFonts w:ascii="Times New Roman" w:eastAsiaTheme="minorHAnsi" w:hAnsi="Times New Roman"/>
          <w:sz w:val="28"/>
          <w:szCs w:val="28"/>
        </w:rPr>
        <w:t xml:space="preserve"> – средства местного бюджета, 41,0 млн.руб. – средства бюджета Иркутской области. </w:t>
      </w:r>
    </w:p>
    <w:p w14:paraId="42F0DD99" w14:textId="77777777" w:rsidR="00833A00" w:rsidRDefault="00C51893">
      <w:pPr>
        <w:ind w:firstLine="708"/>
        <w:jc w:val="both"/>
        <w:rPr>
          <w:rFonts w:ascii="Times New Roman" w:eastAsia="Times New Roman" w:hAnsi="Times New Roman"/>
          <w:sz w:val="28"/>
          <w:szCs w:val="28"/>
        </w:rPr>
      </w:pPr>
      <w:r>
        <w:rPr>
          <w:rFonts w:ascii="Times New Roman" w:eastAsia="Times New Roman" w:hAnsi="Times New Roman"/>
          <w:sz w:val="28"/>
          <w:szCs w:val="28"/>
        </w:rPr>
        <w:t>Отдельно на разработку проектной документации по объекту «</w:t>
      </w:r>
      <w:r>
        <w:rPr>
          <w:rFonts w:ascii="Times New Roman" w:eastAsiaTheme="minorHAnsi" w:hAnsi="Times New Roman"/>
          <w:bCs/>
          <w:sz w:val="28"/>
          <w:szCs w:val="28"/>
        </w:rPr>
        <w:t xml:space="preserve">Строительство канализационных очистных сооружений в Слюдянском муниципальном образовании» направлено </w:t>
      </w:r>
      <w:r>
        <w:rPr>
          <w:rFonts w:ascii="Times New Roman" w:eastAsiaTheme="minorHAnsi" w:hAnsi="Times New Roman"/>
          <w:bCs/>
          <w:sz w:val="28"/>
          <w:szCs w:val="28"/>
        </w:rPr>
        <w:t>средств 26,999 млн.руб., в том числе 4,717 млн.руб. -</w:t>
      </w:r>
      <w:r>
        <w:rPr>
          <w:rFonts w:ascii="Times New Roman" w:eastAsiaTheme="minorHAnsi" w:hAnsi="Times New Roman"/>
          <w:sz w:val="28"/>
          <w:szCs w:val="28"/>
        </w:rPr>
        <w:t>средства местного бюджета, 22,282 млн.руб. – средства бюджета Иркутской области.</w:t>
      </w:r>
    </w:p>
    <w:p w14:paraId="2D721CC9" w14:textId="77777777" w:rsidR="00833A00" w:rsidRDefault="00833A00">
      <w:pPr>
        <w:ind w:firstLine="708"/>
        <w:jc w:val="both"/>
        <w:rPr>
          <w:rFonts w:ascii="Times New Roman" w:eastAsia="Times New Roman" w:hAnsi="Times New Roman"/>
          <w:sz w:val="28"/>
          <w:szCs w:val="28"/>
        </w:rPr>
      </w:pPr>
    </w:p>
    <w:p w14:paraId="0DC71B92" w14:textId="77777777" w:rsidR="00833A00" w:rsidRDefault="00C51893">
      <w:pPr>
        <w:ind w:firstLine="708"/>
        <w:jc w:val="both"/>
        <w:rPr>
          <w:rFonts w:ascii="Times New Roman" w:eastAsia="Times New Roman" w:hAnsi="Times New Roman"/>
          <w:sz w:val="28"/>
          <w:szCs w:val="28"/>
        </w:rPr>
      </w:pPr>
      <w:r>
        <w:rPr>
          <w:rFonts w:ascii="Times New Roman" w:eastAsiaTheme="minorHAnsi" w:hAnsi="Times New Roman"/>
          <w:b/>
          <w:sz w:val="28"/>
          <w:szCs w:val="28"/>
        </w:rPr>
        <w:t>Слайд 17</w:t>
      </w:r>
    </w:p>
    <w:p w14:paraId="2A796DA2" w14:textId="77777777" w:rsidR="00833A00" w:rsidRDefault="00C51893">
      <w:pPr>
        <w:ind w:firstLine="708"/>
        <w:rPr>
          <w:rFonts w:ascii="Times New Roman" w:eastAsia="Times New Roman" w:hAnsi="Times New Roman"/>
          <w:sz w:val="28"/>
          <w:szCs w:val="28"/>
        </w:rPr>
      </w:pPr>
      <w:r>
        <w:rPr>
          <w:noProof/>
        </w:rPr>
        <w:drawing>
          <wp:inline distT="0" distB="0" distL="0" distR="0" wp14:anchorId="16E3D360" wp14:editId="3D30DA46">
            <wp:extent cx="5715000" cy="42862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469499" name=""/>
                    <pic:cNvPicPr>
                      <a:picLocks noChangeAspect="1"/>
                    </pic:cNvPicPr>
                  </pic:nvPicPr>
                  <pic:blipFill>
                    <a:blip r:embed="rId24"/>
                    <a:stretch/>
                  </pic:blipFill>
                  <pic:spPr bwMode="auto">
                    <a:xfrm>
                      <a:off x="0" y="0"/>
                      <a:ext cx="5715000" cy="4286250"/>
                    </a:xfrm>
                    <a:prstGeom prst="rect">
                      <a:avLst/>
                    </a:prstGeom>
                  </pic:spPr>
                </pic:pic>
              </a:graphicData>
            </a:graphic>
          </wp:inline>
        </w:drawing>
      </w:r>
    </w:p>
    <w:p w14:paraId="0F6F9F2B" w14:textId="77777777" w:rsidR="00833A00" w:rsidRDefault="00833A00">
      <w:pPr>
        <w:ind w:firstLine="708"/>
        <w:jc w:val="both"/>
        <w:rPr>
          <w:rFonts w:ascii="Times New Roman" w:eastAsia="Times New Roman" w:hAnsi="Times New Roman"/>
          <w:sz w:val="28"/>
          <w:szCs w:val="28"/>
        </w:rPr>
      </w:pPr>
    </w:p>
    <w:p w14:paraId="4839FAC1" w14:textId="77777777" w:rsidR="00833A00" w:rsidRDefault="00C51893">
      <w:pPr>
        <w:ind w:firstLine="708"/>
        <w:jc w:val="both"/>
        <w:rPr>
          <w:rFonts w:ascii="Times New Roman" w:eastAsia="Times New Roman" w:hAnsi="Times New Roman"/>
          <w:sz w:val="28"/>
          <w:szCs w:val="28"/>
        </w:rPr>
      </w:pPr>
      <w:r>
        <w:rPr>
          <w:rFonts w:ascii="Times New Roman" w:eastAsiaTheme="minorHAnsi" w:hAnsi="Times New Roman"/>
          <w:sz w:val="28"/>
          <w:szCs w:val="28"/>
        </w:rPr>
        <w:t>Работы по улучшению качества тепло -водоснабжения:</w:t>
      </w:r>
    </w:p>
    <w:p w14:paraId="7355988D" w14:textId="77777777" w:rsidR="00833A00" w:rsidRDefault="00C51893">
      <w:pPr>
        <w:jc w:val="both"/>
        <w:rPr>
          <w:rFonts w:ascii="Times New Roman" w:eastAsia="Times New Roman" w:hAnsi="Times New Roman"/>
          <w:sz w:val="28"/>
          <w:szCs w:val="28"/>
        </w:rPr>
      </w:pPr>
      <w:r>
        <w:rPr>
          <w:rFonts w:ascii="Times New Roman" w:eastAsiaTheme="minorHAnsi" w:hAnsi="Times New Roman"/>
          <w:sz w:val="28"/>
          <w:szCs w:val="28"/>
        </w:rPr>
        <w:t>- ремонт инженерных сетей теплоснабжения на сумму 36,173 м</w:t>
      </w:r>
      <w:r>
        <w:rPr>
          <w:rFonts w:ascii="Times New Roman" w:eastAsiaTheme="minorHAnsi" w:hAnsi="Times New Roman"/>
          <w:sz w:val="28"/>
          <w:szCs w:val="28"/>
        </w:rPr>
        <w:t>лн. руб.</w:t>
      </w:r>
    </w:p>
    <w:p w14:paraId="35CA3C47" w14:textId="77777777" w:rsidR="00833A00" w:rsidRDefault="00C51893">
      <w:pPr>
        <w:jc w:val="both"/>
        <w:rPr>
          <w:rFonts w:ascii="Times New Roman" w:eastAsia="Times New Roman" w:hAnsi="Times New Roman"/>
          <w:sz w:val="28"/>
          <w:szCs w:val="28"/>
        </w:rPr>
      </w:pPr>
      <w:r>
        <w:rPr>
          <w:rFonts w:ascii="Times New Roman" w:eastAsiaTheme="minorHAnsi" w:hAnsi="Times New Roman"/>
          <w:sz w:val="28"/>
          <w:szCs w:val="28"/>
        </w:rPr>
        <w:t xml:space="preserve">- ремонт инженерных сетей водоотведения на сумму 0,293 млн. руб. </w:t>
      </w:r>
    </w:p>
    <w:p w14:paraId="2A774EBB" w14:textId="77777777" w:rsidR="00833A00" w:rsidRDefault="00C51893">
      <w:pPr>
        <w:jc w:val="both"/>
        <w:rPr>
          <w:rFonts w:ascii="Times New Roman" w:eastAsia="Times New Roman" w:hAnsi="Times New Roman"/>
          <w:sz w:val="28"/>
          <w:szCs w:val="28"/>
        </w:rPr>
      </w:pPr>
      <w:r>
        <w:rPr>
          <w:rFonts w:ascii="Times New Roman" w:eastAsiaTheme="minorHAnsi" w:hAnsi="Times New Roman"/>
          <w:sz w:val="28"/>
          <w:szCs w:val="28"/>
        </w:rPr>
        <w:t xml:space="preserve">- капитальный ремонт котельного </w:t>
      </w:r>
      <w:proofErr w:type="gramStart"/>
      <w:r>
        <w:rPr>
          <w:rFonts w:ascii="Times New Roman" w:eastAsiaTheme="minorHAnsi" w:hAnsi="Times New Roman"/>
          <w:sz w:val="28"/>
          <w:szCs w:val="28"/>
        </w:rPr>
        <w:t>оборудования  9,097</w:t>
      </w:r>
      <w:proofErr w:type="gramEnd"/>
      <w:r>
        <w:rPr>
          <w:rFonts w:ascii="Times New Roman" w:eastAsiaTheme="minorHAnsi" w:hAnsi="Times New Roman"/>
          <w:sz w:val="28"/>
          <w:szCs w:val="28"/>
        </w:rPr>
        <w:t xml:space="preserve"> млн. руб. </w:t>
      </w:r>
    </w:p>
    <w:p w14:paraId="3E1414BB" w14:textId="77777777" w:rsidR="00833A00" w:rsidRDefault="00C51893">
      <w:pPr>
        <w:jc w:val="both"/>
        <w:rPr>
          <w:rFonts w:ascii="Times New Roman" w:eastAsiaTheme="minorHAnsi" w:hAnsi="Times New Roman"/>
          <w:sz w:val="28"/>
          <w:szCs w:val="28"/>
        </w:rPr>
      </w:pPr>
      <w:r>
        <w:rPr>
          <w:rFonts w:ascii="Times New Roman" w:eastAsiaTheme="minorHAnsi" w:hAnsi="Times New Roman"/>
          <w:sz w:val="28"/>
          <w:szCs w:val="28"/>
        </w:rPr>
        <w:lastRenderedPageBreak/>
        <w:t>- установка приборов учета тепловой энергии на водогрейных котельных – 2,882 млн.руб.</w:t>
      </w:r>
    </w:p>
    <w:p w14:paraId="236C17A3" w14:textId="77777777" w:rsidR="00833A00" w:rsidRDefault="00C51893">
      <w:pPr>
        <w:jc w:val="both"/>
        <w:rPr>
          <w:rFonts w:ascii="Times New Roman" w:eastAsiaTheme="minorHAnsi" w:hAnsi="Times New Roman"/>
          <w:sz w:val="28"/>
          <w:szCs w:val="28"/>
        </w:rPr>
      </w:pPr>
      <w:r>
        <w:rPr>
          <w:rFonts w:ascii="Times New Roman" w:eastAsiaTheme="minorHAnsi" w:hAnsi="Times New Roman"/>
          <w:sz w:val="28"/>
          <w:szCs w:val="28"/>
        </w:rPr>
        <w:t>- строительство объекта электрос</w:t>
      </w:r>
      <w:r>
        <w:rPr>
          <w:rFonts w:ascii="Times New Roman" w:eastAsiaTheme="minorHAnsi" w:hAnsi="Times New Roman"/>
          <w:sz w:val="28"/>
          <w:szCs w:val="28"/>
        </w:rPr>
        <w:t>етевого хозяйства воздушной линии 10кВ, трансформаторной подстанции, ВРУ котельной «Рудо» - 3,134 млн.руб.</w:t>
      </w:r>
    </w:p>
    <w:p w14:paraId="04D3898E" w14:textId="77777777" w:rsidR="00833A00" w:rsidRDefault="00833A00">
      <w:pPr>
        <w:jc w:val="both"/>
        <w:rPr>
          <w:rFonts w:eastAsiaTheme="minorHAnsi"/>
        </w:rPr>
      </w:pPr>
    </w:p>
    <w:p w14:paraId="4250CF0C" w14:textId="77777777" w:rsidR="00833A00" w:rsidRDefault="00C51893">
      <w:pPr>
        <w:ind w:firstLine="708"/>
        <w:jc w:val="both"/>
      </w:pPr>
      <w:r>
        <w:rPr>
          <w:rFonts w:ascii="Times New Roman" w:eastAsiaTheme="minorHAnsi" w:hAnsi="Times New Roman"/>
          <w:b/>
          <w:sz w:val="28"/>
          <w:szCs w:val="28"/>
        </w:rPr>
        <w:t xml:space="preserve">Слайд 18-22 </w:t>
      </w:r>
    </w:p>
    <w:p w14:paraId="3123DD9F" w14:textId="77777777" w:rsidR="00833A00" w:rsidRDefault="00C51893">
      <w:pPr>
        <w:rPr>
          <w:rFonts w:ascii="Times New Roman" w:eastAsia="Times New Roman" w:hAnsi="Times New Roman"/>
          <w:sz w:val="28"/>
          <w:szCs w:val="28"/>
        </w:rPr>
      </w:pPr>
      <w:r>
        <w:rPr>
          <w:rFonts w:ascii="Times New Roman" w:eastAsiaTheme="minorHAnsi" w:hAnsi="Times New Roman"/>
          <w:sz w:val="28"/>
          <w:szCs w:val="28"/>
        </w:rPr>
        <w:t>Перечень основных мероприятий по ремонту объектов тепло водоснабжения:</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7655"/>
        <w:gridCol w:w="1701"/>
      </w:tblGrid>
      <w:tr w:rsidR="00833A00" w14:paraId="39EDC91B" w14:textId="77777777">
        <w:trPr>
          <w:trHeight w:val="315"/>
          <w:jc w:val="center"/>
        </w:trPr>
        <w:tc>
          <w:tcPr>
            <w:tcW w:w="709" w:type="dxa"/>
            <w:shd w:val="clear" w:color="FFFFFF" w:fill="FFFFFF"/>
            <w:vAlign w:val="center"/>
          </w:tcPr>
          <w:p w14:paraId="47F9E392" w14:textId="77777777" w:rsidR="00833A00" w:rsidRDefault="00C51893">
            <w:pPr>
              <w:spacing w:line="240" w:lineRule="auto"/>
              <w:jc w:val="center"/>
              <w:rPr>
                <w:rFonts w:ascii="Times New Roman" w:hAnsi="Times New Roman"/>
                <w:sz w:val="24"/>
                <w:szCs w:val="24"/>
              </w:rPr>
            </w:pPr>
            <w:r>
              <w:rPr>
                <w:rFonts w:ascii="Times New Roman" w:hAnsi="Times New Roman"/>
                <w:sz w:val="24"/>
                <w:szCs w:val="24"/>
              </w:rPr>
              <w:t>№ п/п</w:t>
            </w:r>
          </w:p>
        </w:tc>
        <w:tc>
          <w:tcPr>
            <w:tcW w:w="7655" w:type="dxa"/>
            <w:shd w:val="clear" w:color="000000" w:fill="FFFFFF"/>
            <w:vAlign w:val="center"/>
          </w:tcPr>
          <w:p w14:paraId="589C2477" w14:textId="77777777" w:rsidR="00833A00" w:rsidRDefault="00C51893">
            <w:pPr>
              <w:spacing w:line="240" w:lineRule="auto"/>
              <w:jc w:val="center"/>
              <w:rPr>
                <w:rFonts w:ascii="Times New Roman" w:hAnsi="Times New Roman"/>
                <w:sz w:val="24"/>
                <w:szCs w:val="24"/>
              </w:rPr>
            </w:pPr>
            <w:r>
              <w:rPr>
                <w:rFonts w:ascii="Times New Roman" w:hAnsi="Times New Roman"/>
                <w:sz w:val="24"/>
                <w:szCs w:val="24"/>
              </w:rPr>
              <w:t>Наименование</w:t>
            </w:r>
          </w:p>
        </w:tc>
        <w:tc>
          <w:tcPr>
            <w:tcW w:w="1701" w:type="dxa"/>
            <w:shd w:val="clear" w:color="FFFFFF" w:fill="FFFFFF"/>
            <w:vAlign w:val="center"/>
          </w:tcPr>
          <w:p w14:paraId="792FCD8E" w14:textId="77777777" w:rsidR="00833A00" w:rsidRDefault="00C51893">
            <w:pPr>
              <w:spacing w:line="240" w:lineRule="auto"/>
              <w:jc w:val="center"/>
              <w:rPr>
                <w:rFonts w:ascii="Times New Roman" w:hAnsi="Times New Roman"/>
                <w:color w:val="000000"/>
                <w:sz w:val="24"/>
                <w:szCs w:val="24"/>
              </w:rPr>
            </w:pPr>
            <w:r>
              <w:rPr>
                <w:rFonts w:ascii="Times New Roman" w:hAnsi="Times New Roman"/>
                <w:color w:val="000000"/>
                <w:sz w:val="24"/>
                <w:szCs w:val="24"/>
              </w:rPr>
              <w:t>Тыс.руб.</w:t>
            </w:r>
          </w:p>
        </w:tc>
      </w:tr>
      <w:tr w:rsidR="00833A00" w14:paraId="689BBBCA" w14:textId="77777777">
        <w:trPr>
          <w:trHeight w:val="315"/>
          <w:jc w:val="center"/>
        </w:trPr>
        <w:tc>
          <w:tcPr>
            <w:tcW w:w="709" w:type="dxa"/>
            <w:shd w:val="clear" w:color="FFFFFF" w:fill="FFFFFF"/>
            <w:vAlign w:val="center"/>
          </w:tcPr>
          <w:p w14:paraId="7248E8D9" w14:textId="77777777" w:rsidR="00833A00" w:rsidRDefault="00C51893">
            <w:pPr>
              <w:spacing w:line="240" w:lineRule="auto"/>
              <w:jc w:val="center"/>
              <w:rPr>
                <w:rFonts w:ascii="Times New Roman" w:hAnsi="Times New Roman"/>
                <w:sz w:val="24"/>
                <w:szCs w:val="24"/>
              </w:rPr>
            </w:pPr>
            <w:r>
              <w:rPr>
                <w:rFonts w:ascii="Times New Roman" w:hAnsi="Times New Roman"/>
                <w:sz w:val="24"/>
                <w:szCs w:val="24"/>
              </w:rPr>
              <w:t>1</w:t>
            </w:r>
          </w:p>
        </w:tc>
        <w:tc>
          <w:tcPr>
            <w:tcW w:w="7655" w:type="dxa"/>
            <w:shd w:val="clear" w:color="000000" w:fill="FFFFFF"/>
          </w:tcPr>
          <w:p w14:paraId="7219B714" w14:textId="77777777" w:rsidR="00833A00" w:rsidRDefault="00C51893">
            <w:pPr>
              <w:spacing w:line="240" w:lineRule="auto"/>
              <w:jc w:val="both"/>
              <w:rPr>
                <w:rFonts w:ascii="Times New Roman" w:hAnsi="Times New Roman"/>
                <w:sz w:val="24"/>
                <w:szCs w:val="24"/>
              </w:rPr>
            </w:pPr>
            <w:r>
              <w:rPr>
                <w:rFonts w:ascii="Times New Roman" w:hAnsi="Times New Roman"/>
                <w:bCs/>
                <w:sz w:val="24"/>
                <w:szCs w:val="24"/>
              </w:rPr>
              <w:t>Монтаж золоуловителя ЗУ-1-2 в котельной «Собственная база»</w:t>
            </w:r>
          </w:p>
        </w:tc>
        <w:tc>
          <w:tcPr>
            <w:tcW w:w="1701" w:type="dxa"/>
            <w:shd w:val="clear" w:color="FFFFFF" w:fill="FFFFFF"/>
            <w:vAlign w:val="center"/>
          </w:tcPr>
          <w:p w14:paraId="5F9169FB" w14:textId="77777777" w:rsidR="00833A00" w:rsidRDefault="00C51893">
            <w:pPr>
              <w:spacing w:line="240" w:lineRule="auto"/>
              <w:jc w:val="center"/>
              <w:rPr>
                <w:rFonts w:ascii="Times New Roman" w:hAnsi="Times New Roman"/>
                <w:color w:val="000000"/>
                <w:sz w:val="24"/>
                <w:szCs w:val="24"/>
              </w:rPr>
            </w:pPr>
            <w:r>
              <w:rPr>
                <w:rFonts w:ascii="Times New Roman" w:hAnsi="Times New Roman"/>
                <w:color w:val="000000"/>
                <w:sz w:val="24"/>
                <w:szCs w:val="24"/>
              </w:rPr>
              <w:t>135, 5</w:t>
            </w:r>
          </w:p>
        </w:tc>
      </w:tr>
      <w:tr w:rsidR="00833A00" w14:paraId="3149CE0D" w14:textId="77777777">
        <w:trPr>
          <w:trHeight w:val="315"/>
          <w:jc w:val="center"/>
        </w:trPr>
        <w:tc>
          <w:tcPr>
            <w:tcW w:w="709" w:type="dxa"/>
            <w:shd w:val="clear" w:color="FFFFFF" w:fill="FFFFFF"/>
            <w:vAlign w:val="center"/>
          </w:tcPr>
          <w:p w14:paraId="39802D05" w14:textId="77777777" w:rsidR="00833A00" w:rsidRDefault="00C51893">
            <w:pPr>
              <w:spacing w:line="240" w:lineRule="auto"/>
              <w:jc w:val="center"/>
              <w:rPr>
                <w:rFonts w:ascii="Times New Roman" w:hAnsi="Times New Roman"/>
                <w:sz w:val="24"/>
                <w:szCs w:val="24"/>
              </w:rPr>
            </w:pPr>
            <w:r>
              <w:rPr>
                <w:rFonts w:ascii="Times New Roman" w:hAnsi="Times New Roman"/>
                <w:sz w:val="24"/>
                <w:szCs w:val="24"/>
              </w:rPr>
              <w:t>2</w:t>
            </w:r>
          </w:p>
        </w:tc>
        <w:tc>
          <w:tcPr>
            <w:tcW w:w="7655" w:type="dxa"/>
            <w:shd w:val="clear" w:color="000000" w:fill="FFFFFF"/>
          </w:tcPr>
          <w:p w14:paraId="054BDD3B" w14:textId="77777777" w:rsidR="00833A00" w:rsidRDefault="00C51893">
            <w:pPr>
              <w:spacing w:line="240" w:lineRule="auto"/>
              <w:jc w:val="both"/>
              <w:rPr>
                <w:rFonts w:ascii="Times New Roman" w:hAnsi="Times New Roman"/>
                <w:sz w:val="24"/>
                <w:szCs w:val="24"/>
              </w:rPr>
            </w:pPr>
            <w:r>
              <w:rPr>
                <w:rFonts w:ascii="Times New Roman" w:hAnsi="Times New Roman"/>
                <w:bCs/>
                <w:sz w:val="24"/>
                <w:szCs w:val="24"/>
              </w:rPr>
              <w:t>Поставка рабочего колеса для дымососа ДН-11,2 левого вращения на котельную «Перевал»</w:t>
            </w:r>
          </w:p>
        </w:tc>
        <w:tc>
          <w:tcPr>
            <w:tcW w:w="1701" w:type="dxa"/>
            <w:shd w:val="clear" w:color="FFFFFF" w:fill="FFFFFF"/>
            <w:vAlign w:val="center"/>
          </w:tcPr>
          <w:p w14:paraId="4A72CDB1" w14:textId="77777777" w:rsidR="00833A00" w:rsidRDefault="00C51893">
            <w:pPr>
              <w:spacing w:line="240" w:lineRule="auto"/>
              <w:jc w:val="center"/>
              <w:rPr>
                <w:rFonts w:ascii="Times New Roman" w:hAnsi="Times New Roman"/>
                <w:color w:val="000000"/>
                <w:sz w:val="24"/>
                <w:szCs w:val="24"/>
              </w:rPr>
            </w:pPr>
            <w:r>
              <w:rPr>
                <w:rFonts w:ascii="Times New Roman" w:hAnsi="Times New Roman"/>
                <w:color w:val="000000"/>
                <w:sz w:val="24"/>
                <w:szCs w:val="24"/>
              </w:rPr>
              <w:t>48, 5</w:t>
            </w:r>
          </w:p>
        </w:tc>
      </w:tr>
      <w:tr w:rsidR="00833A00" w14:paraId="55826E59" w14:textId="77777777">
        <w:trPr>
          <w:trHeight w:val="315"/>
          <w:jc w:val="center"/>
        </w:trPr>
        <w:tc>
          <w:tcPr>
            <w:tcW w:w="709" w:type="dxa"/>
            <w:shd w:val="clear" w:color="FFFFFF" w:fill="FFFFFF"/>
            <w:vAlign w:val="center"/>
          </w:tcPr>
          <w:p w14:paraId="77729EE3" w14:textId="77777777" w:rsidR="00833A00" w:rsidRDefault="00C51893">
            <w:pPr>
              <w:spacing w:line="240" w:lineRule="auto"/>
              <w:jc w:val="center"/>
              <w:rPr>
                <w:rFonts w:ascii="Times New Roman" w:hAnsi="Times New Roman"/>
                <w:sz w:val="24"/>
                <w:szCs w:val="24"/>
              </w:rPr>
            </w:pPr>
            <w:r>
              <w:rPr>
                <w:rFonts w:ascii="Times New Roman" w:hAnsi="Times New Roman"/>
                <w:sz w:val="24"/>
                <w:szCs w:val="24"/>
              </w:rPr>
              <w:t>3</w:t>
            </w:r>
          </w:p>
        </w:tc>
        <w:tc>
          <w:tcPr>
            <w:tcW w:w="7655" w:type="dxa"/>
            <w:shd w:val="clear" w:color="000000" w:fill="FFFFFF"/>
            <w:vAlign w:val="center"/>
          </w:tcPr>
          <w:p w14:paraId="03466653" w14:textId="77777777" w:rsidR="00833A00" w:rsidRDefault="00C51893">
            <w:pPr>
              <w:spacing w:line="240" w:lineRule="auto"/>
              <w:jc w:val="both"/>
              <w:rPr>
                <w:rFonts w:ascii="Times New Roman" w:hAnsi="Times New Roman"/>
                <w:sz w:val="24"/>
                <w:szCs w:val="24"/>
              </w:rPr>
            </w:pPr>
            <w:r>
              <w:rPr>
                <w:rFonts w:ascii="Times New Roman" w:hAnsi="Times New Roman"/>
                <w:sz w:val="24"/>
                <w:szCs w:val="24"/>
              </w:rPr>
              <w:t>Поставка продукции для обеспечения АРИЭ (кабель для подключения ДГУ на котельной «Стройка»)</w:t>
            </w:r>
          </w:p>
        </w:tc>
        <w:tc>
          <w:tcPr>
            <w:tcW w:w="1701" w:type="dxa"/>
            <w:shd w:val="clear" w:color="FFFFFF" w:fill="FFFFFF"/>
            <w:noWrap/>
            <w:vAlign w:val="center"/>
          </w:tcPr>
          <w:p w14:paraId="3ED03B5F" w14:textId="77777777" w:rsidR="00833A00" w:rsidRDefault="00C51893">
            <w:pPr>
              <w:spacing w:line="240" w:lineRule="auto"/>
              <w:jc w:val="center"/>
              <w:rPr>
                <w:rFonts w:ascii="Times New Roman" w:hAnsi="Times New Roman"/>
                <w:color w:val="000000"/>
                <w:sz w:val="24"/>
                <w:szCs w:val="24"/>
              </w:rPr>
            </w:pPr>
            <w:r>
              <w:rPr>
                <w:rFonts w:ascii="Times New Roman" w:hAnsi="Times New Roman"/>
                <w:color w:val="000000"/>
                <w:sz w:val="24"/>
                <w:szCs w:val="24"/>
              </w:rPr>
              <w:t>247, 6</w:t>
            </w:r>
          </w:p>
        </w:tc>
      </w:tr>
      <w:tr w:rsidR="00833A00" w14:paraId="3D6C4B24" w14:textId="77777777">
        <w:trPr>
          <w:trHeight w:val="315"/>
          <w:jc w:val="center"/>
        </w:trPr>
        <w:tc>
          <w:tcPr>
            <w:tcW w:w="709" w:type="dxa"/>
            <w:shd w:val="clear" w:color="FFFFFF" w:fill="FFFFFF"/>
            <w:vAlign w:val="center"/>
          </w:tcPr>
          <w:p w14:paraId="07D03E14" w14:textId="77777777" w:rsidR="00833A00" w:rsidRDefault="00C51893">
            <w:pPr>
              <w:spacing w:line="240" w:lineRule="auto"/>
              <w:jc w:val="center"/>
              <w:rPr>
                <w:rFonts w:ascii="Times New Roman" w:hAnsi="Times New Roman"/>
                <w:sz w:val="24"/>
                <w:szCs w:val="24"/>
              </w:rPr>
            </w:pPr>
            <w:r>
              <w:rPr>
                <w:rFonts w:ascii="Times New Roman" w:hAnsi="Times New Roman"/>
                <w:sz w:val="24"/>
                <w:szCs w:val="24"/>
              </w:rPr>
              <w:t>4</w:t>
            </w:r>
          </w:p>
        </w:tc>
        <w:tc>
          <w:tcPr>
            <w:tcW w:w="7655" w:type="dxa"/>
            <w:shd w:val="clear" w:color="000000" w:fill="FFFFFF"/>
          </w:tcPr>
          <w:p w14:paraId="5AEA2E66" w14:textId="77777777" w:rsidR="00833A00" w:rsidRDefault="00C51893">
            <w:pPr>
              <w:spacing w:line="240" w:lineRule="auto"/>
              <w:jc w:val="both"/>
              <w:rPr>
                <w:rFonts w:ascii="Times New Roman" w:hAnsi="Times New Roman"/>
                <w:sz w:val="24"/>
                <w:szCs w:val="24"/>
              </w:rPr>
            </w:pPr>
            <w:r>
              <w:rPr>
                <w:rFonts w:ascii="Times New Roman" w:hAnsi="Times New Roman"/>
                <w:sz w:val="24"/>
                <w:szCs w:val="24"/>
              </w:rPr>
              <w:t>Выполнение работ по установке и наладке частотного преобразователя на НТП «Перевал»</w:t>
            </w:r>
          </w:p>
        </w:tc>
        <w:tc>
          <w:tcPr>
            <w:tcW w:w="1701" w:type="dxa"/>
            <w:shd w:val="clear" w:color="FFFFFF" w:fill="FFFFFF"/>
            <w:noWrap/>
            <w:vAlign w:val="center"/>
          </w:tcPr>
          <w:p w14:paraId="6502F48A" w14:textId="77777777" w:rsidR="00833A00" w:rsidRDefault="00C51893">
            <w:pPr>
              <w:spacing w:line="240" w:lineRule="auto"/>
              <w:jc w:val="center"/>
              <w:rPr>
                <w:rFonts w:ascii="Times New Roman" w:hAnsi="Times New Roman"/>
                <w:sz w:val="24"/>
                <w:szCs w:val="24"/>
              </w:rPr>
            </w:pPr>
            <w:r>
              <w:rPr>
                <w:rFonts w:ascii="Times New Roman" w:hAnsi="Times New Roman"/>
                <w:color w:val="000000"/>
                <w:sz w:val="24"/>
                <w:szCs w:val="24"/>
              </w:rPr>
              <w:t>570, 0</w:t>
            </w:r>
          </w:p>
        </w:tc>
      </w:tr>
      <w:tr w:rsidR="00833A00" w14:paraId="64563D5B" w14:textId="77777777">
        <w:trPr>
          <w:trHeight w:val="315"/>
          <w:jc w:val="center"/>
        </w:trPr>
        <w:tc>
          <w:tcPr>
            <w:tcW w:w="709" w:type="dxa"/>
            <w:shd w:val="clear" w:color="FFFFFF" w:fill="FFFFFF"/>
            <w:vAlign w:val="center"/>
          </w:tcPr>
          <w:p w14:paraId="7E8B8B53" w14:textId="77777777" w:rsidR="00833A00" w:rsidRDefault="00C51893">
            <w:pPr>
              <w:spacing w:line="240" w:lineRule="auto"/>
              <w:jc w:val="center"/>
              <w:rPr>
                <w:rFonts w:ascii="Times New Roman" w:hAnsi="Times New Roman"/>
                <w:sz w:val="24"/>
                <w:szCs w:val="24"/>
              </w:rPr>
            </w:pPr>
            <w:r>
              <w:rPr>
                <w:rFonts w:ascii="Times New Roman" w:hAnsi="Times New Roman"/>
                <w:sz w:val="24"/>
                <w:szCs w:val="24"/>
              </w:rPr>
              <w:t>5</w:t>
            </w:r>
          </w:p>
        </w:tc>
        <w:tc>
          <w:tcPr>
            <w:tcW w:w="7655" w:type="dxa"/>
            <w:shd w:val="clear" w:color="000000" w:fill="FFFFFF"/>
            <w:vAlign w:val="center"/>
          </w:tcPr>
          <w:p w14:paraId="4A6CFAE5" w14:textId="77777777" w:rsidR="00833A00" w:rsidRDefault="00C51893">
            <w:pPr>
              <w:spacing w:line="240" w:lineRule="auto"/>
              <w:jc w:val="both"/>
              <w:rPr>
                <w:rFonts w:ascii="Times New Roman" w:hAnsi="Times New Roman"/>
                <w:sz w:val="24"/>
                <w:szCs w:val="24"/>
              </w:rPr>
            </w:pPr>
            <w:r>
              <w:rPr>
                <w:rFonts w:ascii="Times New Roman" w:hAnsi="Times New Roman"/>
                <w:sz w:val="24"/>
                <w:szCs w:val="24"/>
              </w:rPr>
              <w:t>Поставка котла №4 КВр0,6-95 на котельную «СМП»</w:t>
            </w:r>
          </w:p>
        </w:tc>
        <w:tc>
          <w:tcPr>
            <w:tcW w:w="1701" w:type="dxa"/>
            <w:shd w:val="clear" w:color="FFFFFF" w:fill="FFFFFF"/>
            <w:noWrap/>
            <w:vAlign w:val="center"/>
          </w:tcPr>
          <w:p w14:paraId="51E1F3E3" w14:textId="77777777" w:rsidR="00833A00" w:rsidRDefault="00C51893">
            <w:pPr>
              <w:spacing w:line="240" w:lineRule="auto"/>
              <w:jc w:val="center"/>
              <w:rPr>
                <w:rFonts w:ascii="Times New Roman" w:hAnsi="Times New Roman"/>
                <w:sz w:val="24"/>
                <w:szCs w:val="24"/>
              </w:rPr>
            </w:pPr>
            <w:r>
              <w:rPr>
                <w:rFonts w:ascii="Times New Roman" w:hAnsi="Times New Roman"/>
                <w:color w:val="000000"/>
                <w:sz w:val="24"/>
                <w:szCs w:val="24"/>
              </w:rPr>
              <w:t>395, 60</w:t>
            </w:r>
          </w:p>
        </w:tc>
      </w:tr>
      <w:tr w:rsidR="00833A00" w14:paraId="241932D4" w14:textId="77777777">
        <w:trPr>
          <w:trHeight w:val="315"/>
          <w:jc w:val="center"/>
        </w:trPr>
        <w:tc>
          <w:tcPr>
            <w:tcW w:w="709" w:type="dxa"/>
            <w:shd w:val="clear" w:color="FFFFFF" w:fill="FFFFFF"/>
            <w:vAlign w:val="center"/>
          </w:tcPr>
          <w:p w14:paraId="5B7CA97E" w14:textId="77777777" w:rsidR="00833A00" w:rsidRDefault="00C51893">
            <w:pPr>
              <w:spacing w:line="240" w:lineRule="auto"/>
              <w:jc w:val="center"/>
              <w:rPr>
                <w:rFonts w:ascii="Times New Roman" w:hAnsi="Times New Roman"/>
                <w:sz w:val="24"/>
                <w:szCs w:val="24"/>
              </w:rPr>
            </w:pPr>
            <w:r>
              <w:rPr>
                <w:rFonts w:ascii="Times New Roman" w:hAnsi="Times New Roman"/>
                <w:sz w:val="24"/>
                <w:szCs w:val="24"/>
              </w:rPr>
              <w:t>6</w:t>
            </w:r>
          </w:p>
        </w:tc>
        <w:tc>
          <w:tcPr>
            <w:tcW w:w="7655" w:type="dxa"/>
            <w:shd w:val="clear" w:color="000000" w:fill="FFFFFF"/>
          </w:tcPr>
          <w:p w14:paraId="587F3405" w14:textId="77777777" w:rsidR="00833A00" w:rsidRDefault="00C51893">
            <w:pPr>
              <w:spacing w:line="240" w:lineRule="auto"/>
              <w:jc w:val="both"/>
              <w:rPr>
                <w:rFonts w:ascii="Times New Roman" w:hAnsi="Times New Roman"/>
                <w:sz w:val="24"/>
                <w:szCs w:val="24"/>
              </w:rPr>
            </w:pPr>
            <w:r>
              <w:rPr>
                <w:rFonts w:ascii="Times New Roman" w:hAnsi="Times New Roman"/>
                <w:bCs/>
                <w:sz w:val="24"/>
                <w:szCs w:val="24"/>
              </w:rPr>
              <w:t>Поставка трубной продукции для капитального ремонта инженерных сетей по улице Бабушкина г.Слюдянка</w:t>
            </w:r>
          </w:p>
        </w:tc>
        <w:tc>
          <w:tcPr>
            <w:tcW w:w="1701" w:type="dxa"/>
            <w:shd w:val="clear" w:color="FFFFFF" w:fill="FFFFFF"/>
            <w:noWrap/>
            <w:vAlign w:val="center"/>
          </w:tcPr>
          <w:p w14:paraId="22FB7737" w14:textId="77777777" w:rsidR="00833A00" w:rsidRDefault="00C51893">
            <w:pPr>
              <w:spacing w:line="240" w:lineRule="auto"/>
              <w:jc w:val="center"/>
              <w:rPr>
                <w:rFonts w:ascii="Times New Roman" w:hAnsi="Times New Roman"/>
                <w:color w:val="000000"/>
                <w:sz w:val="24"/>
                <w:szCs w:val="24"/>
              </w:rPr>
            </w:pPr>
            <w:r>
              <w:rPr>
                <w:rFonts w:ascii="Times New Roman" w:hAnsi="Times New Roman"/>
                <w:bCs/>
                <w:sz w:val="24"/>
                <w:szCs w:val="24"/>
              </w:rPr>
              <w:t xml:space="preserve">882, </w:t>
            </w:r>
            <w:r>
              <w:rPr>
                <w:rFonts w:ascii="Times New Roman" w:hAnsi="Times New Roman"/>
                <w:color w:val="000000"/>
                <w:sz w:val="24"/>
                <w:szCs w:val="24"/>
              </w:rPr>
              <w:t>2</w:t>
            </w:r>
          </w:p>
        </w:tc>
      </w:tr>
      <w:tr w:rsidR="00833A00" w14:paraId="2E51EF53" w14:textId="77777777">
        <w:trPr>
          <w:trHeight w:val="713"/>
          <w:jc w:val="center"/>
        </w:trPr>
        <w:tc>
          <w:tcPr>
            <w:tcW w:w="709" w:type="dxa"/>
            <w:shd w:val="clear" w:color="FFFFFF" w:fill="FFFFFF"/>
            <w:vAlign w:val="center"/>
          </w:tcPr>
          <w:p w14:paraId="75BFAB2E" w14:textId="77777777" w:rsidR="00833A00" w:rsidRDefault="00C51893">
            <w:pPr>
              <w:spacing w:line="240" w:lineRule="auto"/>
              <w:jc w:val="center"/>
              <w:rPr>
                <w:rFonts w:ascii="Times New Roman" w:hAnsi="Times New Roman"/>
                <w:sz w:val="24"/>
                <w:szCs w:val="24"/>
              </w:rPr>
            </w:pPr>
            <w:r>
              <w:rPr>
                <w:rFonts w:ascii="Times New Roman" w:hAnsi="Times New Roman"/>
                <w:sz w:val="24"/>
                <w:szCs w:val="24"/>
              </w:rPr>
              <w:t>7</w:t>
            </w:r>
          </w:p>
        </w:tc>
        <w:tc>
          <w:tcPr>
            <w:tcW w:w="7655" w:type="dxa"/>
            <w:shd w:val="clear" w:color="FFFFFF" w:fill="FFFFFF"/>
            <w:vAlign w:val="center"/>
          </w:tcPr>
          <w:p w14:paraId="5516FE71" w14:textId="77777777" w:rsidR="00833A00" w:rsidRDefault="00C51893">
            <w:pPr>
              <w:spacing w:line="240" w:lineRule="auto"/>
              <w:jc w:val="both"/>
              <w:rPr>
                <w:rFonts w:ascii="Times New Roman" w:hAnsi="Times New Roman"/>
                <w:sz w:val="24"/>
                <w:szCs w:val="24"/>
              </w:rPr>
            </w:pPr>
            <w:r>
              <w:rPr>
                <w:rFonts w:ascii="Times New Roman" w:hAnsi="Times New Roman"/>
                <w:sz w:val="24"/>
                <w:szCs w:val="24"/>
              </w:rPr>
              <w:t>Ремонт участка инженерных сетей водоотведения по адресу: г. Слюдянка, ул. Ленинградская, 2А</w:t>
            </w:r>
          </w:p>
        </w:tc>
        <w:tc>
          <w:tcPr>
            <w:tcW w:w="1701" w:type="dxa"/>
            <w:shd w:val="clear" w:color="FFFFFF" w:fill="FFFFFF"/>
            <w:noWrap/>
            <w:vAlign w:val="center"/>
          </w:tcPr>
          <w:p w14:paraId="6E2C2345" w14:textId="77777777" w:rsidR="00833A00" w:rsidRDefault="00C51893">
            <w:pPr>
              <w:spacing w:line="240" w:lineRule="auto"/>
              <w:jc w:val="center"/>
              <w:rPr>
                <w:rFonts w:ascii="Times New Roman" w:hAnsi="Times New Roman"/>
                <w:sz w:val="24"/>
                <w:szCs w:val="24"/>
              </w:rPr>
            </w:pPr>
            <w:r>
              <w:rPr>
                <w:rFonts w:ascii="Times New Roman" w:hAnsi="Times New Roman"/>
                <w:color w:val="000000"/>
                <w:sz w:val="24"/>
                <w:szCs w:val="24"/>
              </w:rPr>
              <w:t>293, 5</w:t>
            </w:r>
          </w:p>
        </w:tc>
      </w:tr>
      <w:tr w:rsidR="00833A00" w14:paraId="2D4CE50B" w14:textId="77777777">
        <w:trPr>
          <w:trHeight w:val="630"/>
          <w:jc w:val="center"/>
        </w:trPr>
        <w:tc>
          <w:tcPr>
            <w:tcW w:w="709" w:type="dxa"/>
            <w:shd w:val="clear" w:color="FFFFFF" w:fill="FFFFFF"/>
            <w:vAlign w:val="center"/>
          </w:tcPr>
          <w:p w14:paraId="1857144D" w14:textId="77777777" w:rsidR="00833A00" w:rsidRDefault="00C51893">
            <w:pPr>
              <w:spacing w:line="240" w:lineRule="auto"/>
              <w:jc w:val="center"/>
              <w:rPr>
                <w:rFonts w:ascii="Times New Roman" w:hAnsi="Times New Roman"/>
                <w:sz w:val="24"/>
                <w:szCs w:val="24"/>
              </w:rPr>
            </w:pPr>
            <w:r>
              <w:rPr>
                <w:rFonts w:ascii="Times New Roman" w:hAnsi="Times New Roman"/>
                <w:sz w:val="24"/>
                <w:szCs w:val="24"/>
              </w:rPr>
              <w:t>8</w:t>
            </w:r>
          </w:p>
        </w:tc>
        <w:tc>
          <w:tcPr>
            <w:tcW w:w="7655" w:type="dxa"/>
            <w:shd w:val="clear" w:color="FFFFFF" w:fill="FFFFFF"/>
            <w:vAlign w:val="center"/>
          </w:tcPr>
          <w:p w14:paraId="5FB29CF2" w14:textId="77777777" w:rsidR="00833A00" w:rsidRDefault="00C51893">
            <w:pPr>
              <w:pStyle w:val="29"/>
              <w:shd w:val="clear" w:color="auto" w:fill="auto"/>
              <w:tabs>
                <w:tab w:val="left" w:pos="998"/>
              </w:tabs>
              <w:spacing w:line="240" w:lineRule="auto"/>
              <w:rPr>
                <w:rFonts w:eastAsia="Calibri"/>
                <w:sz w:val="24"/>
                <w:szCs w:val="24"/>
              </w:rPr>
            </w:pPr>
            <w:r>
              <w:rPr>
                <w:rFonts w:eastAsia="Calibri"/>
                <w:sz w:val="24"/>
                <w:szCs w:val="24"/>
              </w:rPr>
              <w:t>Экспертное исследование проектной документации ГАУИО «</w:t>
            </w:r>
            <w:proofErr w:type="spellStart"/>
            <w:r>
              <w:rPr>
                <w:rFonts w:eastAsia="Calibri"/>
                <w:sz w:val="24"/>
                <w:szCs w:val="24"/>
              </w:rPr>
              <w:t>Ирэкспертиза</w:t>
            </w:r>
            <w:proofErr w:type="spellEnd"/>
            <w:r>
              <w:rPr>
                <w:rFonts w:eastAsia="Calibri"/>
                <w:sz w:val="24"/>
                <w:szCs w:val="24"/>
              </w:rPr>
              <w:t>» достоверности определения сметной стоимости работ по линейным объектам теплоснабжения по улице Бабушкина.</w:t>
            </w:r>
          </w:p>
        </w:tc>
        <w:tc>
          <w:tcPr>
            <w:tcW w:w="1701" w:type="dxa"/>
            <w:shd w:val="clear" w:color="FFFFFF" w:fill="FFFFFF"/>
            <w:noWrap/>
            <w:vAlign w:val="center"/>
          </w:tcPr>
          <w:p w14:paraId="623BDAFC" w14:textId="77777777" w:rsidR="00833A00" w:rsidRDefault="00C51893">
            <w:pPr>
              <w:spacing w:line="240" w:lineRule="auto"/>
              <w:jc w:val="center"/>
              <w:rPr>
                <w:rFonts w:ascii="Times New Roman" w:hAnsi="Times New Roman"/>
                <w:sz w:val="24"/>
                <w:szCs w:val="24"/>
              </w:rPr>
            </w:pPr>
            <w:r>
              <w:rPr>
                <w:rFonts w:ascii="Times New Roman" w:hAnsi="Times New Roman"/>
                <w:color w:val="000000"/>
                <w:sz w:val="24"/>
                <w:szCs w:val="24"/>
              </w:rPr>
              <w:t>26, 3</w:t>
            </w:r>
          </w:p>
        </w:tc>
      </w:tr>
      <w:tr w:rsidR="00833A00" w14:paraId="64F354E7" w14:textId="77777777">
        <w:trPr>
          <w:trHeight w:val="582"/>
          <w:jc w:val="center"/>
        </w:trPr>
        <w:tc>
          <w:tcPr>
            <w:tcW w:w="709" w:type="dxa"/>
            <w:shd w:val="clear" w:color="FFFFFF" w:fill="FFFFFF"/>
            <w:vAlign w:val="center"/>
          </w:tcPr>
          <w:p w14:paraId="79FB9542" w14:textId="77777777" w:rsidR="00833A00" w:rsidRDefault="00C51893">
            <w:pPr>
              <w:spacing w:line="240" w:lineRule="auto"/>
              <w:jc w:val="center"/>
              <w:rPr>
                <w:rFonts w:ascii="Times New Roman" w:hAnsi="Times New Roman"/>
                <w:sz w:val="24"/>
                <w:szCs w:val="24"/>
              </w:rPr>
            </w:pPr>
            <w:r>
              <w:rPr>
                <w:rFonts w:ascii="Times New Roman" w:hAnsi="Times New Roman"/>
                <w:sz w:val="24"/>
                <w:szCs w:val="24"/>
              </w:rPr>
              <w:t>9</w:t>
            </w:r>
          </w:p>
        </w:tc>
        <w:tc>
          <w:tcPr>
            <w:tcW w:w="7655" w:type="dxa"/>
            <w:shd w:val="clear" w:color="FFFFFF" w:fill="FFFFFF"/>
            <w:vAlign w:val="center"/>
          </w:tcPr>
          <w:p w14:paraId="439A0302" w14:textId="77777777" w:rsidR="00833A00" w:rsidRDefault="00C51893">
            <w:pPr>
              <w:spacing w:line="240" w:lineRule="auto"/>
              <w:jc w:val="both"/>
              <w:rPr>
                <w:rFonts w:ascii="Times New Roman" w:hAnsi="Times New Roman"/>
                <w:sz w:val="24"/>
                <w:szCs w:val="24"/>
              </w:rPr>
            </w:pPr>
            <w:r>
              <w:rPr>
                <w:rFonts w:ascii="Times New Roman" w:hAnsi="Times New Roman"/>
                <w:sz w:val="24"/>
                <w:szCs w:val="24"/>
              </w:rPr>
              <w:t xml:space="preserve">Капитальный ремонт участка тепловых сетей по ул. Бабушкина от центрального теплового пункта до дома № 5 г. Слюдянка, Иркутской области L 306 </w:t>
            </w:r>
            <w:proofErr w:type="spellStart"/>
            <w:r>
              <w:rPr>
                <w:rFonts w:ascii="Times New Roman" w:hAnsi="Times New Roman"/>
                <w:sz w:val="24"/>
                <w:szCs w:val="24"/>
              </w:rPr>
              <w:t>м.п</w:t>
            </w:r>
            <w:proofErr w:type="spellEnd"/>
            <w:r>
              <w:rPr>
                <w:rFonts w:ascii="Times New Roman" w:hAnsi="Times New Roman"/>
                <w:sz w:val="24"/>
                <w:szCs w:val="24"/>
              </w:rPr>
              <w:t>.</w:t>
            </w:r>
          </w:p>
        </w:tc>
        <w:tc>
          <w:tcPr>
            <w:tcW w:w="1701" w:type="dxa"/>
            <w:shd w:val="clear" w:color="FFFFFF" w:fill="FFFFFF"/>
            <w:noWrap/>
            <w:vAlign w:val="center"/>
          </w:tcPr>
          <w:p w14:paraId="06722B49" w14:textId="77777777" w:rsidR="00833A00" w:rsidRDefault="00C51893">
            <w:pPr>
              <w:spacing w:line="240" w:lineRule="auto"/>
              <w:jc w:val="center"/>
              <w:rPr>
                <w:rFonts w:ascii="Times New Roman" w:hAnsi="Times New Roman"/>
                <w:sz w:val="24"/>
                <w:szCs w:val="24"/>
              </w:rPr>
            </w:pPr>
            <w:r>
              <w:rPr>
                <w:rFonts w:ascii="Times New Roman" w:hAnsi="Times New Roman"/>
                <w:color w:val="000000"/>
                <w:sz w:val="24"/>
                <w:szCs w:val="24"/>
              </w:rPr>
              <w:t>29 329, 7</w:t>
            </w:r>
          </w:p>
        </w:tc>
      </w:tr>
      <w:tr w:rsidR="00833A00" w14:paraId="626BAB12" w14:textId="77777777">
        <w:trPr>
          <w:trHeight w:val="582"/>
          <w:jc w:val="center"/>
        </w:trPr>
        <w:tc>
          <w:tcPr>
            <w:tcW w:w="709" w:type="dxa"/>
            <w:shd w:val="clear" w:color="FFFFFF" w:fill="FFFFFF"/>
            <w:vAlign w:val="center"/>
          </w:tcPr>
          <w:p w14:paraId="660D0366" w14:textId="77777777" w:rsidR="00833A00" w:rsidRDefault="00C51893">
            <w:pPr>
              <w:spacing w:line="240" w:lineRule="auto"/>
              <w:jc w:val="center"/>
              <w:rPr>
                <w:rFonts w:ascii="Times New Roman" w:hAnsi="Times New Roman"/>
                <w:sz w:val="24"/>
                <w:szCs w:val="24"/>
              </w:rPr>
            </w:pPr>
            <w:r>
              <w:rPr>
                <w:rFonts w:ascii="Times New Roman" w:hAnsi="Times New Roman"/>
                <w:sz w:val="24"/>
                <w:szCs w:val="24"/>
              </w:rPr>
              <w:t>10</w:t>
            </w:r>
          </w:p>
        </w:tc>
        <w:tc>
          <w:tcPr>
            <w:tcW w:w="7655" w:type="dxa"/>
            <w:shd w:val="clear" w:color="FFFFFF" w:fill="FFFFFF"/>
            <w:vAlign w:val="center"/>
          </w:tcPr>
          <w:p w14:paraId="1C4845F6" w14:textId="77777777" w:rsidR="00833A00" w:rsidRDefault="00C51893">
            <w:pPr>
              <w:spacing w:line="240" w:lineRule="auto"/>
              <w:jc w:val="both"/>
              <w:rPr>
                <w:rFonts w:ascii="Times New Roman" w:hAnsi="Times New Roman"/>
                <w:sz w:val="24"/>
                <w:szCs w:val="24"/>
              </w:rPr>
            </w:pPr>
            <w:r>
              <w:rPr>
                <w:rFonts w:ascii="Times New Roman" w:hAnsi="Times New Roman"/>
                <w:sz w:val="24"/>
                <w:szCs w:val="24"/>
              </w:rPr>
              <w:t>Поставка трубной продукции для выполнения капитального ремонта участков тепловых сетей по улице Бабушкина</w:t>
            </w:r>
          </w:p>
        </w:tc>
        <w:tc>
          <w:tcPr>
            <w:tcW w:w="1701" w:type="dxa"/>
            <w:shd w:val="clear" w:color="FFFFFF" w:fill="FFFFFF"/>
            <w:noWrap/>
            <w:vAlign w:val="center"/>
          </w:tcPr>
          <w:p w14:paraId="1BB0A30B" w14:textId="77777777" w:rsidR="00833A00" w:rsidRDefault="00C51893">
            <w:pPr>
              <w:spacing w:line="240" w:lineRule="auto"/>
              <w:jc w:val="center"/>
              <w:rPr>
                <w:rFonts w:ascii="Times New Roman" w:hAnsi="Times New Roman"/>
                <w:sz w:val="24"/>
                <w:szCs w:val="24"/>
              </w:rPr>
            </w:pPr>
            <w:r>
              <w:rPr>
                <w:rFonts w:ascii="Times New Roman" w:hAnsi="Times New Roman"/>
                <w:color w:val="000000"/>
                <w:sz w:val="24"/>
                <w:szCs w:val="24"/>
              </w:rPr>
              <w:t>1 390, 7</w:t>
            </w:r>
          </w:p>
        </w:tc>
      </w:tr>
      <w:tr w:rsidR="00833A00" w14:paraId="15F0987B" w14:textId="77777777">
        <w:trPr>
          <w:trHeight w:val="582"/>
          <w:jc w:val="center"/>
        </w:trPr>
        <w:tc>
          <w:tcPr>
            <w:tcW w:w="709" w:type="dxa"/>
            <w:shd w:val="clear" w:color="FFFFFF" w:fill="FFFFFF"/>
            <w:vAlign w:val="center"/>
          </w:tcPr>
          <w:p w14:paraId="578EB5B8" w14:textId="77777777" w:rsidR="00833A00" w:rsidRDefault="00C51893">
            <w:pPr>
              <w:spacing w:line="240" w:lineRule="auto"/>
              <w:jc w:val="center"/>
              <w:rPr>
                <w:rFonts w:ascii="Times New Roman" w:hAnsi="Times New Roman"/>
                <w:sz w:val="24"/>
                <w:szCs w:val="24"/>
              </w:rPr>
            </w:pPr>
            <w:r>
              <w:rPr>
                <w:rFonts w:ascii="Times New Roman" w:hAnsi="Times New Roman"/>
                <w:sz w:val="24"/>
                <w:szCs w:val="24"/>
              </w:rPr>
              <w:t>11</w:t>
            </w:r>
          </w:p>
        </w:tc>
        <w:tc>
          <w:tcPr>
            <w:tcW w:w="7655" w:type="dxa"/>
            <w:shd w:val="clear" w:color="FFFFFF" w:fill="FFFFFF"/>
            <w:vAlign w:val="center"/>
          </w:tcPr>
          <w:p w14:paraId="18DE2811" w14:textId="77777777" w:rsidR="00833A00" w:rsidRDefault="00C51893">
            <w:pPr>
              <w:spacing w:line="240" w:lineRule="auto"/>
              <w:jc w:val="both"/>
              <w:rPr>
                <w:rFonts w:ascii="Times New Roman" w:hAnsi="Times New Roman"/>
                <w:sz w:val="24"/>
                <w:szCs w:val="24"/>
              </w:rPr>
            </w:pPr>
            <w:r>
              <w:rPr>
                <w:rFonts w:ascii="Times New Roman" w:hAnsi="Times New Roman"/>
                <w:sz w:val="24"/>
                <w:szCs w:val="24"/>
              </w:rPr>
              <w:t>Поставка трубной продукции для выполнения капитального ремонта участков тепловых сетей по улице Перевальская, улице Фрунзе.</w:t>
            </w:r>
          </w:p>
        </w:tc>
        <w:tc>
          <w:tcPr>
            <w:tcW w:w="1701" w:type="dxa"/>
            <w:shd w:val="clear" w:color="FFFFFF" w:fill="FFFFFF"/>
            <w:noWrap/>
            <w:vAlign w:val="center"/>
          </w:tcPr>
          <w:p w14:paraId="1DB3CDF3" w14:textId="77777777" w:rsidR="00833A00" w:rsidRDefault="00C51893">
            <w:pPr>
              <w:spacing w:line="240" w:lineRule="auto"/>
              <w:jc w:val="center"/>
              <w:rPr>
                <w:rFonts w:ascii="Times New Roman" w:hAnsi="Times New Roman"/>
                <w:sz w:val="24"/>
                <w:szCs w:val="24"/>
              </w:rPr>
            </w:pPr>
            <w:r>
              <w:rPr>
                <w:rFonts w:ascii="Times New Roman" w:hAnsi="Times New Roman"/>
                <w:color w:val="000000"/>
                <w:sz w:val="24"/>
                <w:szCs w:val="24"/>
              </w:rPr>
              <w:t>5</w:t>
            </w:r>
            <w:r>
              <w:rPr>
                <w:rFonts w:ascii="Times New Roman" w:hAnsi="Times New Roman"/>
                <w:color w:val="000000"/>
                <w:sz w:val="24"/>
                <w:szCs w:val="24"/>
                <w:lang w:val="en-US"/>
              </w:rPr>
              <w:t> </w:t>
            </w:r>
            <w:r>
              <w:rPr>
                <w:rFonts w:ascii="Times New Roman" w:hAnsi="Times New Roman"/>
                <w:color w:val="000000"/>
                <w:sz w:val="24"/>
                <w:szCs w:val="24"/>
              </w:rPr>
              <w:t>260,</w:t>
            </w:r>
            <w:r>
              <w:rPr>
                <w:rFonts w:ascii="Times New Roman" w:hAnsi="Times New Roman"/>
                <w:color w:val="000000"/>
                <w:sz w:val="24"/>
                <w:szCs w:val="24"/>
                <w:lang w:val="en-US"/>
              </w:rPr>
              <w:t xml:space="preserve"> </w:t>
            </w:r>
            <w:r>
              <w:rPr>
                <w:rFonts w:ascii="Times New Roman" w:hAnsi="Times New Roman"/>
                <w:color w:val="000000"/>
                <w:sz w:val="24"/>
                <w:szCs w:val="24"/>
              </w:rPr>
              <w:t>4</w:t>
            </w:r>
          </w:p>
        </w:tc>
      </w:tr>
      <w:tr w:rsidR="00833A00" w14:paraId="3F7A62C0" w14:textId="77777777">
        <w:trPr>
          <w:trHeight w:val="582"/>
          <w:jc w:val="center"/>
        </w:trPr>
        <w:tc>
          <w:tcPr>
            <w:tcW w:w="709" w:type="dxa"/>
            <w:shd w:val="clear" w:color="FFFFFF" w:fill="FFFFFF"/>
            <w:vAlign w:val="center"/>
          </w:tcPr>
          <w:p w14:paraId="4A1658CF" w14:textId="77777777" w:rsidR="00833A00" w:rsidRDefault="00C51893">
            <w:pPr>
              <w:spacing w:line="240" w:lineRule="auto"/>
              <w:jc w:val="center"/>
              <w:rPr>
                <w:rFonts w:ascii="Times New Roman" w:hAnsi="Times New Roman"/>
                <w:sz w:val="24"/>
                <w:szCs w:val="24"/>
              </w:rPr>
            </w:pPr>
            <w:r>
              <w:rPr>
                <w:rFonts w:ascii="Times New Roman" w:hAnsi="Times New Roman"/>
                <w:sz w:val="24"/>
                <w:szCs w:val="24"/>
              </w:rPr>
              <w:t>12</w:t>
            </w:r>
          </w:p>
        </w:tc>
        <w:tc>
          <w:tcPr>
            <w:tcW w:w="7655" w:type="dxa"/>
            <w:shd w:val="clear" w:color="FFFFFF" w:fill="FFFFFF"/>
            <w:vAlign w:val="center"/>
          </w:tcPr>
          <w:p w14:paraId="5659EAE5" w14:textId="77777777" w:rsidR="00833A00" w:rsidRDefault="00C51893">
            <w:pPr>
              <w:spacing w:line="240" w:lineRule="auto"/>
              <w:jc w:val="both"/>
              <w:rPr>
                <w:rFonts w:ascii="Times New Roman" w:hAnsi="Times New Roman"/>
                <w:sz w:val="24"/>
                <w:szCs w:val="24"/>
              </w:rPr>
            </w:pPr>
            <w:r>
              <w:rPr>
                <w:rFonts w:ascii="Times New Roman" w:hAnsi="Times New Roman"/>
                <w:sz w:val="24"/>
                <w:szCs w:val="24"/>
              </w:rPr>
              <w:t>Капитальный ремонт теплообменного оборудования в котельной "Рудо" на луч по ул. Школьной г. Слюдянка, Иркутской области.</w:t>
            </w:r>
          </w:p>
        </w:tc>
        <w:tc>
          <w:tcPr>
            <w:tcW w:w="1701" w:type="dxa"/>
            <w:shd w:val="clear" w:color="FFFFFF" w:fill="FFFFFF"/>
            <w:noWrap/>
            <w:vAlign w:val="center"/>
          </w:tcPr>
          <w:p w14:paraId="52952A08" w14:textId="77777777" w:rsidR="00833A00" w:rsidRDefault="00C51893">
            <w:pPr>
              <w:spacing w:line="240" w:lineRule="auto"/>
              <w:jc w:val="center"/>
              <w:rPr>
                <w:rFonts w:ascii="Times New Roman" w:hAnsi="Times New Roman"/>
                <w:sz w:val="24"/>
                <w:szCs w:val="24"/>
              </w:rPr>
            </w:pPr>
            <w:r>
              <w:rPr>
                <w:rFonts w:ascii="Times New Roman" w:hAnsi="Times New Roman"/>
                <w:color w:val="000000"/>
                <w:sz w:val="24"/>
                <w:szCs w:val="24"/>
              </w:rPr>
              <w:t>7 700, 0</w:t>
            </w:r>
          </w:p>
        </w:tc>
      </w:tr>
      <w:tr w:rsidR="00833A00" w14:paraId="7AE7C7CA" w14:textId="77777777">
        <w:trPr>
          <w:trHeight w:val="582"/>
          <w:jc w:val="center"/>
        </w:trPr>
        <w:tc>
          <w:tcPr>
            <w:tcW w:w="709" w:type="dxa"/>
            <w:shd w:val="clear" w:color="FFFFFF" w:fill="FFFFFF"/>
            <w:vAlign w:val="center"/>
          </w:tcPr>
          <w:p w14:paraId="552B4487" w14:textId="77777777" w:rsidR="00833A00" w:rsidRDefault="00C51893">
            <w:pPr>
              <w:spacing w:line="240" w:lineRule="auto"/>
              <w:jc w:val="center"/>
              <w:rPr>
                <w:rFonts w:ascii="Times New Roman" w:hAnsi="Times New Roman"/>
                <w:sz w:val="24"/>
                <w:szCs w:val="24"/>
              </w:rPr>
            </w:pPr>
            <w:r>
              <w:rPr>
                <w:rFonts w:ascii="Times New Roman" w:hAnsi="Times New Roman"/>
                <w:sz w:val="24"/>
                <w:szCs w:val="24"/>
              </w:rPr>
              <w:t>13</w:t>
            </w:r>
          </w:p>
        </w:tc>
        <w:tc>
          <w:tcPr>
            <w:tcW w:w="7655" w:type="dxa"/>
            <w:shd w:val="clear" w:color="FFFFFF" w:fill="FFFFFF"/>
          </w:tcPr>
          <w:p w14:paraId="77F0D4A5" w14:textId="77777777" w:rsidR="00833A00" w:rsidRDefault="00C51893">
            <w:pPr>
              <w:spacing w:line="240" w:lineRule="auto"/>
              <w:jc w:val="both"/>
              <w:rPr>
                <w:rFonts w:ascii="Times New Roman" w:hAnsi="Times New Roman"/>
                <w:sz w:val="24"/>
                <w:szCs w:val="24"/>
              </w:rPr>
            </w:pPr>
            <w:r>
              <w:rPr>
                <w:rFonts w:ascii="Times New Roman" w:hAnsi="Times New Roman"/>
                <w:bCs/>
                <w:sz w:val="24"/>
                <w:szCs w:val="24"/>
              </w:rPr>
              <w:t xml:space="preserve">Строительство объекта электросетевого хозяйства воздушной линии 10кВ, трансформаторной подстанции, ВРУ котельной «Рудо» г.Слюдянка. </w:t>
            </w:r>
          </w:p>
        </w:tc>
        <w:tc>
          <w:tcPr>
            <w:tcW w:w="1701" w:type="dxa"/>
            <w:shd w:val="clear" w:color="FFFFFF" w:fill="FFFFFF"/>
            <w:noWrap/>
            <w:vAlign w:val="center"/>
          </w:tcPr>
          <w:p w14:paraId="6D1AA378" w14:textId="77777777" w:rsidR="00833A00" w:rsidRDefault="00C51893">
            <w:pPr>
              <w:jc w:val="center"/>
              <w:rPr>
                <w:rFonts w:ascii="Times New Roman" w:hAnsi="Times New Roman"/>
                <w:color w:val="000000"/>
                <w:sz w:val="24"/>
                <w:szCs w:val="24"/>
              </w:rPr>
            </w:pPr>
            <w:r>
              <w:rPr>
                <w:rFonts w:ascii="Times New Roman" w:hAnsi="Times New Roman"/>
                <w:color w:val="000000"/>
                <w:sz w:val="24"/>
                <w:szCs w:val="24"/>
              </w:rPr>
              <w:t>3 134, 3</w:t>
            </w:r>
          </w:p>
          <w:p w14:paraId="31FE113B" w14:textId="77777777" w:rsidR="00833A00" w:rsidRDefault="00833A00">
            <w:pPr>
              <w:spacing w:line="240" w:lineRule="auto"/>
              <w:jc w:val="center"/>
              <w:rPr>
                <w:rFonts w:ascii="Times New Roman" w:hAnsi="Times New Roman"/>
                <w:color w:val="000000"/>
                <w:sz w:val="24"/>
                <w:szCs w:val="24"/>
              </w:rPr>
            </w:pPr>
          </w:p>
        </w:tc>
      </w:tr>
      <w:tr w:rsidR="00833A00" w14:paraId="55DF6114" w14:textId="77777777">
        <w:trPr>
          <w:trHeight w:val="582"/>
          <w:jc w:val="center"/>
        </w:trPr>
        <w:tc>
          <w:tcPr>
            <w:tcW w:w="709" w:type="dxa"/>
            <w:shd w:val="clear" w:color="FFFFFF" w:fill="FFFFFF"/>
            <w:vAlign w:val="center"/>
          </w:tcPr>
          <w:p w14:paraId="28E89BE7" w14:textId="77777777" w:rsidR="00833A00" w:rsidRDefault="00C51893">
            <w:pPr>
              <w:spacing w:line="240" w:lineRule="auto"/>
              <w:jc w:val="center"/>
              <w:rPr>
                <w:rFonts w:ascii="Times New Roman" w:hAnsi="Times New Roman"/>
                <w:sz w:val="24"/>
                <w:szCs w:val="24"/>
              </w:rPr>
            </w:pPr>
            <w:r>
              <w:rPr>
                <w:rFonts w:ascii="Times New Roman" w:hAnsi="Times New Roman"/>
                <w:sz w:val="24"/>
                <w:szCs w:val="24"/>
              </w:rPr>
              <w:t>14</w:t>
            </w:r>
          </w:p>
        </w:tc>
        <w:tc>
          <w:tcPr>
            <w:tcW w:w="7655" w:type="dxa"/>
            <w:shd w:val="clear" w:color="FFFFFF" w:fill="FFFFFF"/>
          </w:tcPr>
          <w:p w14:paraId="7EB1A8C8" w14:textId="77777777" w:rsidR="00833A00" w:rsidRDefault="00C51893">
            <w:pPr>
              <w:spacing w:line="240" w:lineRule="auto"/>
              <w:jc w:val="both"/>
              <w:rPr>
                <w:rFonts w:ascii="Times New Roman" w:hAnsi="Times New Roman"/>
                <w:bCs/>
                <w:sz w:val="24"/>
                <w:szCs w:val="24"/>
              </w:rPr>
            </w:pPr>
            <w:r>
              <w:rPr>
                <w:rFonts w:ascii="Times New Roman" w:hAnsi="Times New Roman"/>
                <w:bCs/>
                <w:sz w:val="24"/>
                <w:szCs w:val="24"/>
              </w:rPr>
              <w:t>Установка приборов учета тепловой энергии на водогрейных котельных г.Слюдянка: «СМП», «Стройка», «Собственная</w:t>
            </w:r>
            <w:r>
              <w:rPr>
                <w:rFonts w:ascii="Times New Roman" w:hAnsi="Times New Roman"/>
                <w:bCs/>
                <w:sz w:val="24"/>
                <w:szCs w:val="24"/>
              </w:rPr>
              <w:t xml:space="preserve"> база», «Ростелеком», «Электрокотельная п. Сухой ручей», «Резерв»</w:t>
            </w:r>
          </w:p>
        </w:tc>
        <w:tc>
          <w:tcPr>
            <w:tcW w:w="1701" w:type="dxa"/>
            <w:shd w:val="clear" w:color="FFFFFF" w:fill="FFFFFF"/>
            <w:noWrap/>
            <w:vAlign w:val="center"/>
          </w:tcPr>
          <w:p w14:paraId="00A505E2" w14:textId="77777777" w:rsidR="00833A00" w:rsidRDefault="00C51893">
            <w:pPr>
              <w:jc w:val="center"/>
              <w:rPr>
                <w:rFonts w:ascii="Times New Roman" w:hAnsi="Times New Roman"/>
                <w:color w:val="000000"/>
                <w:sz w:val="24"/>
                <w:szCs w:val="24"/>
              </w:rPr>
            </w:pPr>
            <w:r>
              <w:rPr>
                <w:rFonts w:ascii="Times New Roman" w:hAnsi="Times New Roman"/>
                <w:color w:val="000000"/>
                <w:sz w:val="24"/>
                <w:szCs w:val="24"/>
              </w:rPr>
              <w:t>2 882, 0</w:t>
            </w:r>
          </w:p>
        </w:tc>
      </w:tr>
      <w:tr w:rsidR="00833A00" w14:paraId="7C678B28" w14:textId="77777777">
        <w:trPr>
          <w:trHeight w:val="582"/>
          <w:jc w:val="center"/>
        </w:trPr>
        <w:tc>
          <w:tcPr>
            <w:tcW w:w="709" w:type="dxa"/>
            <w:shd w:val="clear" w:color="FFFFFF" w:fill="FFFFFF"/>
            <w:vAlign w:val="center"/>
          </w:tcPr>
          <w:p w14:paraId="759C1C06" w14:textId="77777777" w:rsidR="00833A00" w:rsidRDefault="00C51893">
            <w:pPr>
              <w:spacing w:line="240" w:lineRule="auto"/>
              <w:jc w:val="center"/>
              <w:rPr>
                <w:rFonts w:ascii="Times New Roman" w:hAnsi="Times New Roman"/>
                <w:sz w:val="24"/>
                <w:szCs w:val="24"/>
              </w:rPr>
            </w:pPr>
            <w:r>
              <w:rPr>
                <w:rFonts w:ascii="Times New Roman" w:hAnsi="Times New Roman"/>
                <w:sz w:val="24"/>
                <w:szCs w:val="24"/>
              </w:rPr>
              <w:t>15</w:t>
            </w:r>
          </w:p>
        </w:tc>
        <w:tc>
          <w:tcPr>
            <w:tcW w:w="7655" w:type="dxa"/>
            <w:shd w:val="clear" w:color="FFFFFF" w:fill="FFFFFF"/>
            <w:vAlign w:val="center"/>
          </w:tcPr>
          <w:p w14:paraId="00EBFCBB" w14:textId="77777777" w:rsidR="00833A00" w:rsidRDefault="00C51893">
            <w:pPr>
              <w:spacing w:line="240" w:lineRule="auto"/>
              <w:jc w:val="both"/>
              <w:rPr>
                <w:rFonts w:ascii="Times New Roman" w:hAnsi="Times New Roman"/>
                <w:bCs/>
                <w:sz w:val="24"/>
                <w:szCs w:val="24"/>
              </w:rPr>
            </w:pPr>
            <w:r>
              <w:rPr>
                <w:rFonts w:ascii="Times New Roman" w:hAnsi="Times New Roman"/>
                <w:bCs/>
                <w:sz w:val="24"/>
                <w:szCs w:val="24"/>
              </w:rPr>
              <w:t>Оказание услуг по технологическому присоединению к резервным электрическим сетям объектов капитального строительства, объектов коммунальной инфраструктуры: ВРУ Котельная «Рудо»,</w:t>
            </w:r>
            <w:r>
              <w:rPr>
                <w:rFonts w:ascii="Times New Roman" w:hAnsi="Times New Roman"/>
                <w:bCs/>
                <w:sz w:val="24"/>
                <w:szCs w:val="24"/>
              </w:rPr>
              <w:t xml:space="preserve"> насосная ул. Ленина, строение 153/1</w:t>
            </w:r>
          </w:p>
        </w:tc>
        <w:tc>
          <w:tcPr>
            <w:tcW w:w="1701" w:type="dxa"/>
            <w:shd w:val="clear" w:color="FFFFFF" w:fill="FFFFFF"/>
            <w:noWrap/>
            <w:vAlign w:val="center"/>
          </w:tcPr>
          <w:p w14:paraId="784B50CC" w14:textId="77777777" w:rsidR="00833A00" w:rsidRDefault="00C51893">
            <w:pPr>
              <w:jc w:val="center"/>
              <w:rPr>
                <w:rFonts w:ascii="Times New Roman" w:hAnsi="Times New Roman"/>
                <w:color w:val="000000"/>
                <w:sz w:val="24"/>
                <w:szCs w:val="24"/>
              </w:rPr>
            </w:pPr>
            <w:r>
              <w:rPr>
                <w:rFonts w:ascii="Times New Roman" w:hAnsi="Times New Roman"/>
                <w:color w:val="000000"/>
                <w:sz w:val="24"/>
                <w:szCs w:val="24"/>
              </w:rPr>
              <w:t>323, 9</w:t>
            </w:r>
          </w:p>
        </w:tc>
      </w:tr>
      <w:tr w:rsidR="00833A00" w14:paraId="3F48B61C" w14:textId="77777777">
        <w:trPr>
          <w:trHeight w:val="582"/>
          <w:jc w:val="center"/>
        </w:trPr>
        <w:tc>
          <w:tcPr>
            <w:tcW w:w="709" w:type="dxa"/>
            <w:shd w:val="clear" w:color="FFFFFF" w:fill="FFFFFF"/>
            <w:vAlign w:val="center"/>
          </w:tcPr>
          <w:p w14:paraId="2B527C3D" w14:textId="77777777" w:rsidR="00833A00" w:rsidRDefault="00833A00">
            <w:pPr>
              <w:spacing w:line="240" w:lineRule="auto"/>
              <w:jc w:val="center"/>
              <w:rPr>
                <w:rFonts w:ascii="Times New Roman" w:hAnsi="Times New Roman"/>
                <w:sz w:val="24"/>
                <w:szCs w:val="24"/>
              </w:rPr>
            </w:pPr>
          </w:p>
        </w:tc>
        <w:tc>
          <w:tcPr>
            <w:tcW w:w="7655" w:type="dxa"/>
            <w:shd w:val="clear" w:color="FFFFFF" w:fill="FFFFFF"/>
            <w:vAlign w:val="center"/>
          </w:tcPr>
          <w:p w14:paraId="1674E9A2" w14:textId="77777777" w:rsidR="00833A00" w:rsidRDefault="00C51893">
            <w:pPr>
              <w:spacing w:line="240" w:lineRule="auto"/>
              <w:jc w:val="right"/>
              <w:rPr>
                <w:rFonts w:ascii="Times New Roman" w:hAnsi="Times New Roman"/>
                <w:sz w:val="24"/>
                <w:szCs w:val="24"/>
              </w:rPr>
            </w:pPr>
            <w:r>
              <w:rPr>
                <w:rFonts w:ascii="Times New Roman" w:hAnsi="Times New Roman"/>
                <w:sz w:val="24"/>
                <w:szCs w:val="24"/>
              </w:rPr>
              <w:t>Итого:</w:t>
            </w:r>
          </w:p>
        </w:tc>
        <w:tc>
          <w:tcPr>
            <w:tcW w:w="1701" w:type="dxa"/>
            <w:shd w:val="clear" w:color="FFFFFF" w:fill="FFFFFF"/>
            <w:noWrap/>
            <w:vAlign w:val="center"/>
          </w:tcPr>
          <w:p w14:paraId="1E33AB8B" w14:textId="77777777" w:rsidR="00833A00" w:rsidRDefault="00C51893">
            <w:pPr>
              <w:spacing w:line="240" w:lineRule="auto"/>
              <w:jc w:val="center"/>
              <w:rPr>
                <w:rFonts w:ascii="Times New Roman" w:hAnsi="Times New Roman"/>
                <w:color w:val="000000"/>
                <w:sz w:val="24"/>
                <w:szCs w:val="24"/>
              </w:rPr>
            </w:pPr>
            <w:r>
              <w:rPr>
                <w:rFonts w:ascii="Times New Roman" w:hAnsi="Times New Roman"/>
                <w:color w:val="000000"/>
                <w:sz w:val="24"/>
                <w:szCs w:val="24"/>
              </w:rPr>
              <w:t>51 930,5</w:t>
            </w:r>
          </w:p>
        </w:tc>
      </w:tr>
    </w:tbl>
    <w:p w14:paraId="637F1601" w14:textId="77777777" w:rsidR="00833A00" w:rsidRDefault="00C51893">
      <w:pPr>
        <w:ind w:firstLine="851"/>
        <w:jc w:val="both"/>
        <w:rPr>
          <w:rFonts w:ascii="Times New Roman" w:hAnsi="Times New Roman"/>
          <w:sz w:val="28"/>
          <w:szCs w:val="28"/>
        </w:rPr>
      </w:pPr>
      <w:r>
        <w:rPr>
          <w:rFonts w:ascii="Times New Roman" w:eastAsiaTheme="minorHAnsi" w:hAnsi="Times New Roman"/>
          <w:sz w:val="28"/>
          <w:szCs w:val="28"/>
        </w:rPr>
        <w:lastRenderedPageBreak/>
        <w:t xml:space="preserve">      В целях улучшения состояния сетей тепло водоснабжения и водоотведения в 2023 году были выполнены работы по замене сетей теплоснабжения, водоснабжения и водоотведения – общей протяженностью 1663 </w:t>
      </w:r>
      <w:proofErr w:type="spellStart"/>
      <w:r>
        <w:rPr>
          <w:rFonts w:ascii="Times New Roman" w:eastAsiaTheme="minorHAnsi" w:hAnsi="Times New Roman"/>
          <w:sz w:val="28"/>
          <w:szCs w:val="28"/>
        </w:rPr>
        <w:t>м.п</w:t>
      </w:r>
      <w:proofErr w:type="spellEnd"/>
      <w:r>
        <w:rPr>
          <w:rFonts w:ascii="Times New Roman" w:eastAsiaTheme="minorHAnsi" w:hAnsi="Times New Roman"/>
          <w:sz w:val="28"/>
          <w:szCs w:val="28"/>
        </w:rPr>
        <w:t xml:space="preserve">                 </w:t>
      </w:r>
    </w:p>
    <w:p w14:paraId="1D7C094B" w14:textId="77777777" w:rsidR="00833A00" w:rsidRDefault="00C51893">
      <w:pPr>
        <w:ind w:firstLine="851"/>
        <w:jc w:val="both"/>
        <w:rPr>
          <w:rFonts w:ascii="Times New Roman" w:hAnsi="Times New Roman"/>
          <w:sz w:val="28"/>
          <w:szCs w:val="28"/>
        </w:rPr>
      </w:pPr>
      <w:r>
        <w:rPr>
          <w:rFonts w:ascii="Times New Roman" w:eastAsiaTheme="minorHAnsi" w:hAnsi="Times New Roman"/>
          <w:sz w:val="28"/>
          <w:szCs w:val="28"/>
        </w:rPr>
        <w:t xml:space="preserve">ТС – 1278 </w:t>
      </w:r>
      <w:proofErr w:type="spellStart"/>
      <w:r>
        <w:rPr>
          <w:rFonts w:ascii="Times New Roman" w:eastAsiaTheme="minorHAnsi" w:hAnsi="Times New Roman"/>
          <w:sz w:val="28"/>
          <w:szCs w:val="28"/>
        </w:rPr>
        <w:t>м.п</w:t>
      </w:r>
      <w:proofErr w:type="spellEnd"/>
      <w:r>
        <w:rPr>
          <w:rFonts w:ascii="Times New Roman" w:eastAsiaTheme="minorHAnsi" w:hAnsi="Times New Roman"/>
          <w:sz w:val="28"/>
          <w:szCs w:val="28"/>
        </w:rPr>
        <w:t>.</w:t>
      </w:r>
    </w:p>
    <w:p w14:paraId="3A7D4F6C" w14:textId="77777777" w:rsidR="00833A00" w:rsidRDefault="00C51893">
      <w:pPr>
        <w:ind w:firstLine="851"/>
        <w:jc w:val="both"/>
        <w:rPr>
          <w:rFonts w:ascii="Times New Roman" w:hAnsi="Times New Roman"/>
          <w:sz w:val="28"/>
          <w:szCs w:val="28"/>
        </w:rPr>
      </w:pPr>
      <w:r>
        <w:rPr>
          <w:rFonts w:ascii="Times New Roman" w:eastAsiaTheme="minorHAnsi" w:hAnsi="Times New Roman"/>
          <w:sz w:val="28"/>
          <w:szCs w:val="28"/>
        </w:rPr>
        <w:t>ВС – 331м.п</w:t>
      </w:r>
    </w:p>
    <w:p w14:paraId="745CBF84" w14:textId="77777777" w:rsidR="00833A00" w:rsidRDefault="00C51893">
      <w:pPr>
        <w:ind w:firstLine="851"/>
        <w:jc w:val="both"/>
        <w:rPr>
          <w:rFonts w:ascii="Times New Roman" w:hAnsi="Times New Roman"/>
          <w:sz w:val="28"/>
          <w:szCs w:val="28"/>
        </w:rPr>
      </w:pPr>
      <w:r>
        <w:rPr>
          <w:rFonts w:ascii="Times New Roman" w:eastAsiaTheme="minorHAnsi" w:hAnsi="Times New Roman"/>
          <w:sz w:val="28"/>
          <w:szCs w:val="28"/>
        </w:rPr>
        <w:t xml:space="preserve">ВО – 54 </w:t>
      </w:r>
      <w:proofErr w:type="spellStart"/>
      <w:r>
        <w:rPr>
          <w:rFonts w:ascii="Times New Roman" w:eastAsiaTheme="minorHAnsi" w:hAnsi="Times New Roman"/>
          <w:sz w:val="28"/>
          <w:szCs w:val="28"/>
        </w:rPr>
        <w:t>м.п</w:t>
      </w:r>
      <w:proofErr w:type="spellEnd"/>
      <w:r>
        <w:rPr>
          <w:rFonts w:ascii="Times New Roman" w:eastAsiaTheme="minorHAnsi" w:hAnsi="Times New Roman"/>
          <w:sz w:val="28"/>
          <w:szCs w:val="28"/>
        </w:rPr>
        <w:t>.</w:t>
      </w:r>
    </w:p>
    <w:p w14:paraId="252C30A1" w14:textId="77777777" w:rsidR="00833A00" w:rsidRDefault="00C51893">
      <w:pPr>
        <w:jc w:val="both"/>
        <w:rPr>
          <w:rFonts w:ascii="Times New Roman" w:hAnsi="Times New Roman"/>
          <w:b/>
          <w:sz w:val="28"/>
          <w:szCs w:val="28"/>
        </w:rPr>
      </w:pPr>
      <w:r>
        <w:rPr>
          <w:rFonts w:ascii="Times New Roman" w:eastAsiaTheme="minorHAnsi" w:hAnsi="Times New Roman"/>
          <w:sz w:val="28"/>
          <w:szCs w:val="28"/>
        </w:rPr>
        <w:t xml:space="preserve">Плановую работу по ремонту инженерных сетей необходимо продолжать и дальше.  </w:t>
      </w:r>
    </w:p>
    <w:p w14:paraId="2B5245C4" w14:textId="77777777" w:rsidR="00833A00" w:rsidRDefault="00C51893">
      <w:pPr>
        <w:tabs>
          <w:tab w:val="left" w:pos="284"/>
        </w:tabs>
        <w:ind w:left="284" w:hanging="142"/>
        <w:jc w:val="both"/>
        <w:rPr>
          <w:rFonts w:ascii="Times New Roman" w:hAnsi="Times New Roman"/>
          <w:b/>
          <w:bCs/>
          <w:sz w:val="28"/>
          <w:szCs w:val="28"/>
        </w:rPr>
      </w:pPr>
      <w:r>
        <w:rPr>
          <w:rFonts w:ascii="Times New Roman" w:eastAsiaTheme="minorHAnsi" w:hAnsi="Times New Roman"/>
          <w:b/>
          <w:bCs/>
          <w:sz w:val="28"/>
          <w:szCs w:val="28"/>
        </w:rPr>
        <w:t>Слайд 23</w:t>
      </w:r>
      <w:r>
        <w:rPr>
          <w:rFonts w:ascii="Times New Roman" w:eastAsiaTheme="minorHAnsi" w:hAnsi="Times New Roman"/>
          <w:sz w:val="28"/>
          <w:szCs w:val="28"/>
        </w:rPr>
        <w:t xml:space="preserve">, </w:t>
      </w:r>
      <w:r>
        <w:rPr>
          <w:rFonts w:ascii="Times New Roman" w:eastAsiaTheme="minorHAnsi" w:hAnsi="Times New Roman"/>
          <w:b/>
          <w:bCs/>
          <w:sz w:val="28"/>
          <w:szCs w:val="28"/>
        </w:rPr>
        <w:t xml:space="preserve">24 </w:t>
      </w:r>
    </w:p>
    <w:p w14:paraId="0E4B294D" w14:textId="77777777" w:rsidR="00833A00" w:rsidRDefault="00C51893">
      <w:pPr>
        <w:tabs>
          <w:tab w:val="left" w:pos="284"/>
        </w:tabs>
        <w:ind w:left="284" w:hanging="142"/>
        <w:jc w:val="center"/>
        <w:rPr>
          <w:rFonts w:ascii="Times New Roman" w:hAnsi="Times New Roman"/>
          <w:b/>
          <w:bCs/>
          <w:sz w:val="28"/>
          <w:szCs w:val="28"/>
        </w:rPr>
      </w:pPr>
      <w:r>
        <w:rPr>
          <w:rFonts w:ascii="Times New Roman" w:eastAsiaTheme="minorHAnsi" w:hAnsi="Times New Roman"/>
          <w:b/>
          <w:bCs/>
          <w:sz w:val="28"/>
          <w:szCs w:val="28"/>
        </w:rPr>
        <w:t>Разработка проекта новых КОС в г.Слюдянка</w:t>
      </w:r>
    </w:p>
    <w:p w14:paraId="747C322E" w14:textId="77777777" w:rsidR="00833A00" w:rsidRDefault="00C51893">
      <w:pPr>
        <w:tabs>
          <w:tab w:val="left" w:pos="284"/>
        </w:tabs>
        <w:ind w:left="142" w:firstLine="709"/>
        <w:jc w:val="both"/>
        <w:rPr>
          <w:rFonts w:ascii="Times New Roman" w:hAnsi="Times New Roman"/>
          <w:b/>
          <w:bCs/>
          <w:sz w:val="28"/>
          <w:szCs w:val="28"/>
        </w:rPr>
      </w:pPr>
      <w:r>
        <w:rPr>
          <w:rFonts w:ascii="Times New Roman" w:eastAsiaTheme="minorHAnsi" w:hAnsi="Times New Roman"/>
          <w:bCs/>
          <w:sz w:val="28"/>
          <w:szCs w:val="28"/>
        </w:rPr>
        <w:t>В марте 2021 года в целях участия в област</w:t>
      </w:r>
      <w:r>
        <w:rPr>
          <w:rFonts w:ascii="Times New Roman" w:eastAsiaTheme="minorHAnsi" w:hAnsi="Times New Roman"/>
          <w:bCs/>
          <w:sz w:val="28"/>
          <w:szCs w:val="28"/>
        </w:rPr>
        <w:t xml:space="preserve">ной программе «Чистая вода», был объявлен конкурс на проектирование новых очистных сооружений, так как очистные, введенные в эксплуатацию в 2010 году, находятся в предаварийном состоянии, и не выполняют функции необходимой очистки до нормативных значений. </w:t>
      </w:r>
    </w:p>
    <w:p w14:paraId="5B9E0C4A" w14:textId="77777777" w:rsidR="00833A00" w:rsidRDefault="00C51893">
      <w:pPr>
        <w:ind w:right="57" w:firstLine="720"/>
        <w:jc w:val="both"/>
        <w:rPr>
          <w:bCs/>
        </w:rPr>
      </w:pPr>
      <w:r>
        <w:rPr>
          <w:rFonts w:ascii="Times New Roman" w:eastAsiaTheme="minorHAnsi" w:hAnsi="Times New Roman"/>
          <w:bCs/>
          <w:sz w:val="28"/>
          <w:szCs w:val="28"/>
        </w:rPr>
        <w:t>В 2023 году проектная документация по объекту "Строительство канализационных очистных сооружений в Слюдянском муниципальном образовании" разработана в полном объеме и получила</w:t>
      </w:r>
      <w:r>
        <w:t xml:space="preserve"> </w:t>
      </w:r>
      <w:r>
        <w:rPr>
          <w:rFonts w:ascii="Times New Roman" w:eastAsiaTheme="minorHAnsi" w:hAnsi="Times New Roman"/>
          <w:sz w:val="28"/>
          <w:szCs w:val="28"/>
        </w:rPr>
        <w:t xml:space="preserve">положительное заключение государственной экспертизы проектной документации ФАУ </w:t>
      </w:r>
      <w:r>
        <w:rPr>
          <w:rFonts w:ascii="Times New Roman" w:eastAsiaTheme="minorHAnsi" w:hAnsi="Times New Roman"/>
          <w:sz w:val="28"/>
          <w:szCs w:val="28"/>
        </w:rPr>
        <w:t>«Главное управление государственной экспертизы от 10.03.2023 № 38-1-13-011260-2023, положительное заключение государственной экологической экспертизы Федеральной службы по надзору в сфере природопользования от 31.05.2023 года № 38-1-01-1-78-0379-23.</w:t>
      </w:r>
    </w:p>
    <w:p w14:paraId="594A5D34" w14:textId="77777777" w:rsidR="00833A00" w:rsidRDefault="00833A00">
      <w:pPr>
        <w:keepNext/>
        <w:keepLines/>
        <w:widowControl w:val="0"/>
        <w:tabs>
          <w:tab w:val="left" w:pos="1199"/>
        </w:tabs>
        <w:ind w:left="720"/>
        <w:jc w:val="center"/>
        <w:outlineLvl w:val="0"/>
        <w:rPr>
          <w:rFonts w:ascii="Times New Roman" w:eastAsiaTheme="minorHAnsi" w:hAnsi="Times New Roman"/>
          <w:b/>
          <w:bCs/>
          <w:sz w:val="28"/>
          <w:szCs w:val="28"/>
        </w:rPr>
      </w:pPr>
    </w:p>
    <w:p w14:paraId="14E68A6E" w14:textId="77777777" w:rsidR="00833A00" w:rsidRDefault="00C51893">
      <w:pPr>
        <w:keepNext/>
        <w:keepLines/>
        <w:widowControl w:val="0"/>
        <w:tabs>
          <w:tab w:val="left" w:pos="1199"/>
        </w:tabs>
        <w:ind w:left="720"/>
        <w:jc w:val="center"/>
        <w:outlineLvl w:val="0"/>
        <w:rPr>
          <w:rFonts w:ascii="Times New Roman" w:eastAsia="Times New Roman" w:hAnsi="Times New Roman"/>
          <w:b/>
          <w:bCs/>
          <w:sz w:val="28"/>
          <w:szCs w:val="28"/>
        </w:rPr>
      </w:pPr>
      <w:r>
        <w:rPr>
          <w:rFonts w:ascii="Times New Roman" w:eastAsiaTheme="minorHAnsi" w:hAnsi="Times New Roman"/>
          <w:b/>
          <w:bCs/>
          <w:sz w:val="28"/>
          <w:szCs w:val="28"/>
        </w:rPr>
        <w:t>Орган</w:t>
      </w:r>
      <w:r>
        <w:rPr>
          <w:rFonts w:ascii="Times New Roman" w:eastAsiaTheme="minorHAnsi" w:hAnsi="Times New Roman"/>
          <w:b/>
          <w:bCs/>
          <w:sz w:val="28"/>
          <w:szCs w:val="28"/>
        </w:rPr>
        <w:t>изация содержания жилищного фонда</w:t>
      </w:r>
    </w:p>
    <w:p w14:paraId="6B595F12" w14:textId="77777777" w:rsidR="00833A00" w:rsidRDefault="00C51893">
      <w:pPr>
        <w:ind w:firstLine="360"/>
        <w:jc w:val="both"/>
        <w:rPr>
          <w:rFonts w:ascii="Times New Roman" w:eastAsiaTheme="minorHAnsi" w:hAnsi="Times New Roman"/>
          <w:b/>
          <w:bCs/>
          <w:sz w:val="28"/>
          <w:szCs w:val="28"/>
        </w:rPr>
      </w:pPr>
      <w:r>
        <w:rPr>
          <w:rFonts w:ascii="Times New Roman" w:eastAsiaTheme="minorHAnsi" w:hAnsi="Times New Roman"/>
          <w:sz w:val="28"/>
          <w:szCs w:val="28"/>
        </w:rPr>
        <w:t>На территории Слюдянского городского поселения работает 2 управляющих компании. УК ООО «ИРЦ» содержит жилой фонд г.Слюдянка, за исключением микрорайона «Березовый», где дома содержит УК ООО «Байкал». Аварийное диспетчерско</w:t>
      </w:r>
      <w:r>
        <w:rPr>
          <w:rFonts w:ascii="Times New Roman" w:eastAsiaTheme="minorHAnsi" w:hAnsi="Times New Roman"/>
          <w:sz w:val="28"/>
          <w:szCs w:val="28"/>
        </w:rPr>
        <w:t>е обслуживание населения выполняет подрядная организация ООО «АДС 1».</w:t>
      </w:r>
      <w:r>
        <w:rPr>
          <w:rFonts w:ascii="Times New Roman" w:eastAsiaTheme="minorHAnsi" w:hAnsi="Times New Roman"/>
          <w:b/>
          <w:bCs/>
          <w:sz w:val="28"/>
          <w:szCs w:val="28"/>
        </w:rPr>
        <w:t xml:space="preserve"> </w:t>
      </w:r>
    </w:p>
    <w:p w14:paraId="5EA12FD2" w14:textId="77777777" w:rsidR="00833A00" w:rsidRDefault="00833A00">
      <w:pPr>
        <w:ind w:firstLine="360"/>
        <w:jc w:val="both"/>
        <w:rPr>
          <w:rFonts w:ascii="Times New Roman" w:eastAsia="Times New Roman" w:hAnsi="Times New Roman"/>
          <w:b/>
          <w:bCs/>
          <w:sz w:val="28"/>
          <w:szCs w:val="28"/>
        </w:rPr>
      </w:pPr>
    </w:p>
    <w:p w14:paraId="68B475E9" w14:textId="77777777" w:rsidR="00833A00" w:rsidRDefault="00833A00">
      <w:pPr>
        <w:ind w:firstLine="360"/>
        <w:jc w:val="both"/>
        <w:rPr>
          <w:rFonts w:ascii="Times New Roman" w:eastAsiaTheme="minorHAnsi" w:hAnsi="Times New Roman"/>
          <w:b/>
          <w:bCs/>
          <w:sz w:val="28"/>
          <w:szCs w:val="28"/>
        </w:rPr>
      </w:pPr>
    </w:p>
    <w:p w14:paraId="6E1C57B0" w14:textId="77777777" w:rsidR="00833A00" w:rsidRDefault="00C51893">
      <w:pPr>
        <w:ind w:firstLine="360"/>
        <w:jc w:val="both"/>
        <w:rPr>
          <w:rFonts w:ascii="Times New Roman" w:eastAsiaTheme="minorHAnsi" w:hAnsi="Times New Roman"/>
          <w:b/>
          <w:bCs/>
          <w:sz w:val="28"/>
          <w:szCs w:val="28"/>
        </w:rPr>
      </w:pPr>
      <w:r>
        <w:rPr>
          <w:rFonts w:ascii="Times New Roman" w:eastAsiaTheme="minorHAnsi" w:hAnsi="Times New Roman"/>
          <w:b/>
          <w:bCs/>
          <w:sz w:val="28"/>
          <w:szCs w:val="28"/>
        </w:rPr>
        <w:t>Слайд 25</w:t>
      </w:r>
    </w:p>
    <w:p w14:paraId="505CF84B" w14:textId="77777777" w:rsidR="00833A00" w:rsidRDefault="00C51893">
      <w:pPr>
        <w:ind w:firstLine="360"/>
        <w:jc w:val="both"/>
        <w:rPr>
          <w:rFonts w:ascii="Times New Roman" w:eastAsia="Times New Roman" w:hAnsi="Times New Roman"/>
          <w:b/>
          <w:bCs/>
          <w:sz w:val="28"/>
          <w:szCs w:val="28"/>
        </w:rPr>
      </w:pPr>
      <w:r>
        <w:rPr>
          <w:noProof/>
        </w:rPr>
        <w:lastRenderedPageBreak/>
        <w:drawing>
          <wp:inline distT="0" distB="0" distL="0" distR="0" wp14:anchorId="16328573" wp14:editId="2B365456">
            <wp:extent cx="5715000" cy="42862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176422" name=""/>
                    <pic:cNvPicPr>
                      <a:picLocks noChangeAspect="1"/>
                    </pic:cNvPicPr>
                  </pic:nvPicPr>
                  <pic:blipFill>
                    <a:blip r:embed="rId25"/>
                    <a:stretch/>
                  </pic:blipFill>
                  <pic:spPr bwMode="auto">
                    <a:xfrm>
                      <a:off x="0" y="0"/>
                      <a:ext cx="5715000" cy="4286250"/>
                    </a:xfrm>
                    <a:prstGeom prst="rect">
                      <a:avLst/>
                    </a:prstGeom>
                  </pic:spPr>
                </pic:pic>
              </a:graphicData>
            </a:graphic>
          </wp:inline>
        </w:drawing>
      </w:r>
    </w:p>
    <w:p w14:paraId="19AE2ABE" w14:textId="77777777" w:rsidR="00833A00" w:rsidRDefault="00C51893">
      <w:pPr>
        <w:widowControl w:val="0"/>
        <w:shd w:val="clear" w:color="auto" w:fill="FFFFFF"/>
        <w:ind w:firstLine="708"/>
        <w:jc w:val="both"/>
        <w:rPr>
          <w:rFonts w:ascii="Times New Roman" w:eastAsia="Times New Roman" w:hAnsi="Times New Roman"/>
          <w:bCs/>
          <w:sz w:val="28"/>
          <w:szCs w:val="28"/>
        </w:rPr>
      </w:pPr>
      <w:r>
        <w:rPr>
          <w:rFonts w:ascii="Times New Roman" w:eastAsiaTheme="minorHAnsi" w:hAnsi="Times New Roman"/>
          <w:bCs/>
          <w:sz w:val="28"/>
          <w:szCs w:val="28"/>
        </w:rPr>
        <w:t>В целях подготовки многоквартирных домов к зимнему периоду в 2023 году проведены следующие основные виды работ:</w:t>
      </w:r>
    </w:p>
    <w:p w14:paraId="49AA782A" w14:textId="77777777" w:rsidR="00833A00" w:rsidRDefault="00C51893">
      <w:pPr>
        <w:widowControl w:val="0"/>
        <w:shd w:val="clear" w:color="auto" w:fill="FFFFFF"/>
        <w:ind w:firstLine="708"/>
        <w:jc w:val="both"/>
        <w:rPr>
          <w:sz w:val="28"/>
          <w:szCs w:val="28"/>
        </w:rPr>
      </w:pPr>
      <w:r>
        <w:rPr>
          <w:rFonts w:ascii="Times New Roman" w:eastAsiaTheme="minorHAnsi" w:hAnsi="Times New Roman"/>
          <w:bCs/>
          <w:sz w:val="28"/>
          <w:szCs w:val="28"/>
        </w:rPr>
        <w:t>- Управляющей компанией выполнен текущий ремонт подъездов, у</w:t>
      </w:r>
      <w:r>
        <w:rPr>
          <w:rFonts w:ascii="Times New Roman" w:eastAsiaTheme="minorHAnsi" w:hAnsi="Times New Roman"/>
          <w:bCs/>
          <w:sz w:val="28"/>
          <w:szCs w:val="28"/>
        </w:rPr>
        <w:t>стройство новых подъездных козырьков, ремонт отмостки, произведено локальное утепление чердаков и фасадов и т.д.</w:t>
      </w:r>
      <w:r>
        <w:rPr>
          <w:rFonts w:ascii="Times New Roman" w:eastAsiaTheme="minorHAnsi" w:hAnsi="Times New Roman"/>
          <w:sz w:val="28"/>
          <w:szCs w:val="28"/>
        </w:rPr>
        <w:t xml:space="preserve">       </w:t>
      </w:r>
    </w:p>
    <w:p w14:paraId="2BD0C57E" w14:textId="77777777" w:rsidR="00833A00" w:rsidRDefault="00C51893">
      <w:pPr>
        <w:pStyle w:val="1a"/>
        <w:keepNext/>
        <w:keepLines/>
        <w:shd w:val="clear" w:color="auto" w:fill="auto"/>
        <w:tabs>
          <w:tab w:val="left" w:pos="2674"/>
        </w:tabs>
        <w:spacing w:line="360" w:lineRule="auto"/>
        <w:ind w:left="720"/>
        <w:rPr>
          <w:b w:val="0"/>
          <w:sz w:val="28"/>
          <w:szCs w:val="28"/>
        </w:rPr>
      </w:pPr>
      <w:r>
        <w:rPr>
          <w:rFonts w:eastAsiaTheme="minorHAnsi"/>
          <w:b w:val="0"/>
          <w:sz w:val="28"/>
          <w:szCs w:val="28"/>
        </w:rPr>
        <w:t>Текущий ремонт подъездов – 18 МКД, 39 подъезда</w:t>
      </w:r>
    </w:p>
    <w:p w14:paraId="03352B46" w14:textId="77777777" w:rsidR="00833A00" w:rsidRDefault="00C51893">
      <w:pPr>
        <w:pStyle w:val="1a"/>
        <w:keepNext/>
        <w:keepLines/>
        <w:shd w:val="clear" w:color="auto" w:fill="auto"/>
        <w:tabs>
          <w:tab w:val="left" w:pos="2674"/>
        </w:tabs>
        <w:spacing w:line="360" w:lineRule="auto"/>
        <w:ind w:left="720"/>
        <w:rPr>
          <w:b w:val="0"/>
          <w:sz w:val="28"/>
          <w:szCs w:val="28"/>
        </w:rPr>
      </w:pPr>
      <w:r>
        <w:rPr>
          <w:rFonts w:eastAsiaTheme="minorHAnsi"/>
          <w:b w:val="0"/>
          <w:sz w:val="28"/>
          <w:szCs w:val="28"/>
        </w:rPr>
        <w:t>Ремонт козырьков – 7 МКД</w:t>
      </w:r>
    </w:p>
    <w:p w14:paraId="29C9CE42" w14:textId="77777777" w:rsidR="00833A00" w:rsidRDefault="00C51893">
      <w:pPr>
        <w:pStyle w:val="1a"/>
        <w:keepNext/>
        <w:keepLines/>
        <w:shd w:val="clear" w:color="auto" w:fill="auto"/>
        <w:tabs>
          <w:tab w:val="left" w:pos="2674"/>
        </w:tabs>
        <w:spacing w:line="360" w:lineRule="auto"/>
        <w:ind w:left="720"/>
        <w:rPr>
          <w:b w:val="0"/>
          <w:sz w:val="28"/>
          <w:szCs w:val="28"/>
        </w:rPr>
      </w:pPr>
      <w:r>
        <w:rPr>
          <w:rFonts w:eastAsiaTheme="minorHAnsi"/>
          <w:b w:val="0"/>
          <w:sz w:val="28"/>
          <w:szCs w:val="28"/>
        </w:rPr>
        <w:t>Ремонт отмостки – 13 МКД</w:t>
      </w:r>
    </w:p>
    <w:p w14:paraId="3DFA8BCD" w14:textId="77777777" w:rsidR="00833A00" w:rsidRDefault="00C51893">
      <w:pPr>
        <w:pStyle w:val="1a"/>
        <w:keepNext/>
        <w:keepLines/>
        <w:shd w:val="clear" w:color="auto" w:fill="auto"/>
        <w:tabs>
          <w:tab w:val="left" w:pos="2674"/>
        </w:tabs>
        <w:spacing w:line="360" w:lineRule="auto"/>
        <w:ind w:left="720"/>
        <w:rPr>
          <w:b w:val="0"/>
          <w:sz w:val="28"/>
          <w:szCs w:val="28"/>
        </w:rPr>
      </w:pPr>
      <w:r>
        <w:rPr>
          <w:rFonts w:eastAsiaTheme="minorHAnsi"/>
          <w:b w:val="0"/>
          <w:sz w:val="28"/>
          <w:szCs w:val="28"/>
        </w:rPr>
        <w:t>Ремонт кровли – 92 МКД</w:t>
      </w:r>
    </w:p>
    <w:p w14:paraId="4FD20F70" w14:textId="77777777" w:rsidR="00833A00" w:rsidRDefault="00C51893">
      <w:pPr>
        <w:pStyle w:val="1a"/>
        <w:keepNext/>
        <w:keepLines/>
        <w:shd w:val="clear" w:color="auto" w:fill="auto"/>
        <w:tabs>
          <w:tab w:val="left" w:pos="2674"/>
        </w:tabs>
        <w:spacing w:line="360" w:lineRule="auto"/>
        <w:ind w:left="720"/>
        <w:rPr>
          <w:b w:val="0"/>
          <w:sz w:val="28"/>
          <w:szCs w:val="28"/>
        </w:rPr>
      </w:pPr>
      <w:r>
        <w:rPr>
          <w:rFonts w:eastAsiaTheme="minorHAnsi"/>
          <w:b w:val="0"/>
          <w:sz w:val="28"/>
          <w:szCs w:val="28"/>
        </w:rPr>
        <w:t>Теплоизоляционные работы – 54 МКД</w:t>
      </w:r>
    </w:p>
    <w:p w14:paraId="48A71EF8" w14:textId="77777777" w:rsidR="00833A00" w:rsidRDefault="00833A00">
      <w:pPr>
        <w:tabs>
          <w:tab w:val="left" w:pos="914"/>
        </w:tabs>
        <w:ind w:firstLine="708"/>
        <w:jc w:val="center"/>
        <w:rPr>
          <w:rFonts w:ascii="Times New Roman" w:eastAsiaTheme="minorHAnsi" w:hAnsi="Times New Roman"/>
          <w:b/>
          <w:sz w:val="28"/>
          <w:szCs w:val="28"/>
        </w:rPr>
      </w:pPr>
    </w:p>
    <w:p w14:paraId="4E5BDD6B" w14:textId="77777777" w:rsidR="00833A00" w:rsidRDefault="00833A00">
      <w:pPr>
        <w:tabs>
          <w:tab w:val="left" w:pos="914"/>
        </w:tabs>
        <w:ind w:firstLine="708"/>
        <w:jc w:val="center"/>
        <w:rPr>
          <w:rFonts w:ascii="Times New Roman" w:eastAsia="Times New Roman" w:hAnsi="Times New Roman"/>
          <w:b/>
          <w:bCs/>
          <w:sz w:val="28"/>
          <w:szCs w:val="28"/>
        </w:rPr>
      </w:pPr>
    </w:p>
    <w:p w14:paraId="354A3D18" w14:textId="77777777" w:rsidR="00833A00" w:rsidRDefault="00833A00">
      <w:pPr>
        <w:tabs>
          <w:tab w:val="left" w:pos="914"/>
        </w:tabs>
        <w:ind w:firstLine="708"/>
        <w:jc w:val="center"/>
        <w:rPr>
          <w:rFonts w:ascii="Times New Roman" w:eastAsiaTheme="minorHAnsi" w:hAnsi="Times New Roman"/>
          <w:b/>
          <w:bCs/>
          <w:sz w:val="28"/>
          <w:szCs w:val="28"/>
        </w:rPr>
      </w:pPr>
    </w:p>
    <w:p w14:paraId="7C1698C8" w14:textId="77777777" w:rsidR="00833A00" w:rsidRDefault="00833A00">
      <w:pPr>
        <w:tabs>
          <w:tab w:val="left" w:pos="914"/>
        </w:tabs>
        <w:ind w:firstLine="708"/>
        <w:jc w:val="center"/>
        <w:rPr>
          <w:rFonts w:ascii="Times New Roman" w:eastAsiaTheme="minorHAnsi" w:hAnsi="Times New Roman"/>
          <w:b/>
          <w:bCs/>
          <w:sz w:val="28"/>
          <w:szCs w:val="28"/>
        </w:rPr>
      </w:pPr>
    </w:p>
    <w:p w14:paraId="09F03369" w14:textId="77777777" w:rsidR="00833A00" w:rsidRDefault="00833A00">
      <w:pPr>
        <w:tabs>
          <w:tab w:val="left" w:pos="914"/>
        </w:tabs>
        <w:ind w:firstLine="708"/>
        <w:jc w:val="center"/>
        <w:rPr>
          <w:rFonts w:ascii="Times New Roman" w:eastAsiaTheme="minorHAnsi" w:hAnsi="Times New Roman"/>
          <w:b/>
          <w:bCs/>
          <w:sz w:val="28"/>
          <w:szCs w:val="28"/>
        </w:rPr>
      </w:pPr>
    </w:p>
    <w:p w14:paraId="5EF0F545" w14:textId="77777777" w:rsidR="00833A00" w:rsidRDefault="00833A00">
      <w:pPr>
        <w:tabs>
          <w:tab w:val="left" w:pos="914"/>
        </w:tabs>
        <w:ind w:firstLine="708"/>
        <w:jc w:val="center"/>
        <w:rPr>
          <w:rFonts w:ascii="Times New Roman" w:eastAsiaTheme="minorHAnsi" w:hAnsi="Times New Roman"/>
          <w:b/>
          <w:bCs/>
          <w:sz w:val="28"/>
          <w:szCs w:val="28"/>
        </w:rPr>
      </w:pPr>
    </w:p>
    <w:p w14:paraId="5CFE45C3" w14:textId="77777777" w:rsidR="00833A00" w:rsidRDefault="00C51893">
      <w:pPr>
        <w:tabs>
          <w:tab w:val="left" w:pos="914"/>
        </w:tabs>
        <w:ind w:firstLine="708"/>
        <w:jc w:val="center"/>
        <w:rPr>
          <w:rFonts w:ascii="Times New Roman" w:eastAsiaTheme="minorHAnsi" w:hAnsi="Times New Roman"/>
          <w:b/>
          <w:bCs/>
          <w:sz w:val="28"/>
          <w:szCs w:val="28"/>
        </w:rPr>
      </w:pPr>
      <w:r>
        <w:rPr>
          <w:rFonts w:ascii="Times New Roman" w:eastAsiaTheme="minorHAnsi" w:hAnsi="Times New Roman"/>
          <w:b/>
          <w:sz w:val="28"/>
          <w:szCs w:val="28"/>
        </w:rPr>
        <w:t>Организация электроснабжения</w:t>
      </w:r>
    </w:p>
    <w:p w14:paraId="21C720AF" w14:textId="77777777" w:rsidR="00833A00" w:rsidRDefault="00C51893">
      <w:pPr>
        <w:widowControl w:val="0"/>
        <w:ind w:firstLine="708"/>
        <w:jc w:val="both"/>
        <w:rPr>
          <w:rFonts w:ascii="Times New Roman" w:eastAsia="Times New Roman" w:hAnsi="Times New Roman"/>
          <w:sz w:val="28"/>
          <w:szCs w:val="28"/>
        </w:rPr>
      </w:pPr>
      <w:r>
        <w:rPr>
          <w:rFonts w:ascii="Times New Roman" w:eastAsiaTheme="minorHAnsi" w:hAnsi="Times New Roman"/>
          <w:b/>
          <w:sz w:val="28"/>
          <w:szCs w:val="28"/>
        </w:rPr>
        <w:t>Слайд 26,27</w:t>
      </w:r>
      <w:r>
        <w:rPr>
          <w:noProof/>
        </w:rPr>
        <w:drawing>
          <wp:anchor distT="0" distB="0" distL="115200" distR="115200" simplePos="0" relativeHeight="251658752" behindDoc="0" locked="0" layoutInCell="1" allowOverlap="1" wp14:anchorId="5E4E2CA0" wp14:editId="7812D79B">
            <wp:simplePos x="0" y="0"/>
            <wp:positionH relativeFrom="column">
              <wp:posOffset>3545205</wp:posOffset>
            </wp:positionH>
            <wp:positionV relativeFrom="paragraph">
              <wp:posOffset>306679</wp:posOffset>
            </wp:positionV>
            <wp:extent cx="2827360" cy="2120520"/>
            <wp:effectExtent l="0" t="0" r="0" b="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28039" name=""/>
                    <pic:cNvPicPr>
                      <a:picLocks noChangeAspect="1"/>
                    </pic:cNvPicPr>
                  </pic:nvPicPr>
                  <pic:blipFill>
                    <a:blip r:embed="rId26"/>
                    <a:stretch/>
                  </pic:blipFill>
                  <pic:spPr bwMode="auto">
                    <a:xfrm>
                      <a:off x="0" y="0"/>
                      <a:ext cx="2827359" cy="2120519"/>
                    </a:xfrm>
                    <a:prstGeom prst="rect">
                      <a:avLst/>
                    </a:prstGeom>
                  </pic:spPr>
                </pic:pic>
              </a:graphicData>
            </a:graphic>
          </wp:anchor>
        </w:drawing>
      </w:r>
    </w:p>
    <w:p w14:paraId="6F3DA10E" w14:textId="77777777" w:rsidR="00833A00" w:rsidRDefault="00C51893">
      <w:pPr>
        <w:widowControl w:val="0"/>
        <w:ind w:firstLine="708"/>
        <w:rPr>
          <w:rFonts w:eastAsiaTheme="minorHAnsi"/>
        </w:rPr>
      </w:pPr>
      <w:r>
        <w:rPr>
          <w:noProof/>
        </w:rPr>
        <w:drawing>
          <wp:inline distT="0" distB="0" distL="0" distR="0" wp14:anchorId="05E63B37" wp14:editId="6C7A61A7">
            <wp:extent cx="2841773" cy="213133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985743" name=""/>
                    <pic:cNvPicPr>
                      <a:picLocks noChangeAspect="1"/>
                    </pic:cNvPicPr>
                  </pic:nvPicPr>
                  <pic:blipFill>
                    <a:blip r:embed="rId27"/>
                    <a:stretch/>
                  </pic:blipFill>
                  <pic:spPr bwMode="auto">
                    <a:xfrm>
                      <a:off x="0" y="0"/>
                      <a:ext cx="2841773" cy="2131329"/>
                    </a:xfrm>
                    <a:prstGeom prst="rect">
                      <a:avLst/>
                    </a:prstGeom>
                  </pic:spPr>
                </pic:pic>
              </a:graphicData>
            </a:graphic>
          </wp:inline>
        </w:drawing>
      </w:r>
      <w:r>
        <w:rPr>
          <w:rFonts w:eastAsiaTheme="minorHAnsi"/>
        </w:rPr>
        <w:t xml:space="preserve"> </w:t>
      </w:r>
    </w:p>
    <w:p w14:paraId="2A587ADE" w14:textId="77777777" w:rsidR="00833A00" w:rsidRDefault="00833A00">
      <w:pPr>
        <w:widowControl w:val="0"/>
        <w:ind w:firstLine="708"/>
        <w:rPr>
          <w:rFonts w:ascii="Times New Roman" w:eastAsia="Times New Roman" w:hAnsi="Times New Roman"/>
          <w:sz w:val="28"/>
          <w:szCs w:val="28"/>
        </w:rPr>
      </w:pPr>
    </w:p>
    <w:p w14:paraId="1F6E55F7" w14:textId="77777777" w:rsidR="00833A00" w:rsidRDefault="00C51893">
      <w:pPr>
        <w:widowControl w:val="0"/>
        <w:ind w:firstLine="708"/>
        <w:jc w:val="both"/>
        <w:rPr>
          <w:rFonts w:ascii="Times New Roman" w:eastAsia="Times New Roman" w:hAnsi="Times New Roman"/>
          <w:sz w:val="28"/>
          <w:szCs w:val="28"/>
        </w:rPr>
      </w:pPr>
      <w:r>
        <w:rPr>
          <w:rFonts w:ascii="Times New Roman" w:eastAsiaTheme="minorHAnsi" w:hAnsi="Times New Roman"/>
          <w:sz w:val="28"/>
          <w:szCs w:val="28"/>
        </w:rPr>
        <w:t>Основным поставщиком электроэнергии населению Слюдянского муниципального образования является ОГУЭП «</w:t>
      </w:r>
      <w:proofErr w:type="spellStart"/>
      <w:r>
        <w:rPr>
          <w:rFonts w:ascii="Times New Roman" w:eastAsiaTheme="minorHAnsi" w:hAnsi="Times New Roman"/>
          <w:sz w:val="28"/>
          <w:szCs w:val="28"/>
        </w:rPr>
        <w:t>Облкоммунэнерго</w:t>
      </w:r>
      <w:proofErr w:type="spellEnd"/>
      <w:r>
        <w:rPr>
          <w:rFonts w:ascii="Times New Roman" w:eastAsiaTheme="minorHAnsi" w:hAnsi="Times New Roman"/>
          <w:sz w:val="28"/>
          <w:szCs w:val="28"/>
        </w:rPr>
        <w:t>», а непосредственным исполните</w:t>
      </w:r>
      <w:r>
        <w:rPr>
          <w:rFonts w:ascii="Times New Roman" w:eastAsiaTheme="minorHAnsi" w:hAnsi="Times New Roman"/>
          <w:sz w:val="28"/>
          <w:szCs w:val="28"/>
        </w:rPr>
        <w:t>лем работ подразделение «Слюдянский РЭС».</w:t>
      </w:r>
    </w:p>
    <w:p w14:paraId="66E4AADC" w14:textId="77777777" w:rsidR="00833A00" w:rsidRDefault="00C51893">
      <w:pPr>
        <w:jc w:val="both"/>
        <w:rPr>
          <w:rFonts w:ascii="Times New Roman" w:eastAsiaTheme="minorHAnsi" w:hAnsi="Times New Roman"/>
          <w:bCs/>
          <w:sz w:val="28"/>
          <w:szCs w:val="28"/>
          <w:lang w:eastAsia="ru-RU"/>
        </w:rPr>
      </w:pPr>
      <w:r>
        <w:rPr>
          <w:rFonts w:ascii="Times New Roman" w:eastAsiaTheme="minorHAnsi" w:hAnsi="Times New Roman"/>
          <w:sz w:val="28"/>
          <w:szCs w:val="28"/>
        </w:rPr>
        <w:t xml:space="preserve">            </w:t>
      </w:r>
      <w:r>
        <w:rPr>
          <w:rFonts w:ascii="Times New Roman" w:eastAsiaTheme="minorHAnsi" w:hAnsi="Times New Roman"/>
          <w:bCs/>
          <w:sz w:val="28"/>
          <w:szCs w:val="28"/>
          <w:lang w:eastAsia="ru-RU"/>
        </w:rPr>
        <w:t xml:space="preserve">В целях улучшения качества электроснабжения в 2023 году выполнены работы по капитальному ремонту линий электропередач ВЛ - 0,4 </w:t>
      </w:r>
      <w:proofErr w:type="spellStart"/>
      <w:r>
        <w:rPr>
          <w:rFonts w:ascii="Times New Roman" w:eastAsiaTheme="minorHAnsi" w:hAnsi="Times New Roman"/>
          <w:bCs/>
          <w:sz w:val="28"/>
          <w:szCs w:val="28"/>
          <w:lang w:eastAsia="ru-RU"/>
        </w:rPr>
        <w:t>кВ</w:t>
      </w:r>
      <w:proofErr w:type="spellEnd"/>
      <w:r>
        <w:rPr>
          <w:rFonts w:ascii="Times New Roman" w:eastAsiaTheme="minorHAnsi" w:hAnsi="Times New Roman"/>
          <w:bCs/>
          <w:sz w:val="28"/>
          <w:szCs w:val="28"/>
          <w:lang w:eastAsia="ru-RU"/>
        </w:rPr>
        <w:t xml:space="preserve">, 6 </w:t>
      </w:r>
      <w:proofErr w:type="spellStart"/>
      <w:proofErr w:type="gramStart"/>
      <w:r>
        <w:rPr>
          <w:rFonts w:ascii="Times New Roman" w:eastAsiaTheme="minorHAnsi" w:hAnsi="Times New Roman"/>
          <w:bCs/>
          <w:sz w:val="28"/>
          <w:szCs w:val="28"/>
          <w:lang w:eastAsia="ru-RU"/>
        </w:rPr>
        <w:t>кВ</w:t>
      </w:r>
      <w:proofErr w:type="spellEnd"/>
      <w:r>
        <w:rPr>
          <w:rFonts w:ascii="Times New Roman" w:eastAsiaTheme="minorHAnsi" w:hAnsi="Times New Roman"/>
          <w:bCs/>
          <w:sz w:val="28"/>
          <w:szCs w:val="28"/>
          <w:lang w:eastAsia="ru-RU"/>
        </w:rPr>
        <w:t xml:space="preserve">  в</w:t>
      </w:r>
      <w:proofErr w:type="gramEnd"/>
      <w:r>
        <w:rPr>
          <w:rFonts w:ascii="Times New Roman" w:eastAsiaTheme="minorHAnsi" w:hAnsi="Times New Roman"/>
          <w:bCs/>
          <w:sz w:val="28"/>
          <w:szCs w:val="28"/>
          <w:lang w:eastAsia="ru-RU"/>
        </w:rPr>
        <w:t xml:space="preserve"> г. Слюдянка:</w:t>
      </w:r>
    </w:p>
    <w:p w14:paraId="6D7BBAB9" w14:textId="77777777" w:rsidR="00833A00" w:rsidRDefault="00C51893">
      <w:pPr>
        <w:ind w:firstLine="709"/>
        <w:jc w:val="both"/>
        <w:rPr>
          <w:rFonts w:ascii="Times New Roman" w:eastAsiaTheme="minorHAnsi" w:hAnsi="Times New Roman"/>
          <w:bCs/>
          <w:sz w:val="28"/>
          <w:szCs w:val="28"/>
          <w:lang w:eastAsia="ru-RU"/>
        </w:rPr>
      </w:pPr>
      <w:r>
        <w:rPr>
          <w:rFonts w:ascii="Times New Roman" w:eastAsiaTheme="minorHAnsi" w:hAnsi="Times New Roman"/>
          <w:bCs/>
          <w:sz w:val="28"/>
          <w:szCs w:val="28"/>
          <w:lang w:eastAsia="ru-RU"/>
        </w:rPr>
        <w:t xml:space="preserve">1) Капитальный ремонт ВЛ-6 </w:t>
      </w:r>
      <w:proofErr w:type="spellStart"/>
      <w:r>
        <w:rPr>
          <w:rFonts w:ascii="Times New Roman" w:eastAsiaTheme="minorHAnsi" w:hAnsi="Times New Roman"/>
          <w:bCs/>
          <w:sz w:val="28"/>
          <w:szCs w:val="28"/>
          <w:lang w:eastAsia="ru-RU"/>
        </w:rPr>
        <w:t>кВ</w:t>
      </w:r>
      <w:proofErr w:type="spellEnd"/>
      <w:r>
        <w:rPr>
          <w:rFonts w:ascii="Times New Roman" w:eastAsiaTheme="minorHAnsi" w:hAnsi="Times New Roman"/>
          <w:bCs/>
          <w:sz w:val="28"/>
          <w:szCs w:val="28"/>
          <w:lang w:eastAsia="ru-RU"/>
        </w:rPr>
        <w:t>, г. Слюдянка, пер. Л</w:t>
      </w:r>
      <w:r>
        <w:rPr>
          <w:rFonts w:ascii="Times New Roman" w:eastAsiaTheme="minorHAnsi" w:hAnsi="Times New Roman"/>
          <w:bCs/>
          <w:sz w:val="28"/>
          <w:szCs w:val="28"/>
          <w:lang w:eastAsia="ru-RU"/>
        </w:rPr>
        <w:t xml:space="preserve">ермонтова, пер. Базовый, от </w:t>
      </w:r>
      <w:proofErr w:type="gramStart"/>
      <w:r>
        <w:rPr>
          <w:rFonts w:ascii="Times New Roman" w:eastAsiaTheme="minorHAnsi" w:hAnsi="Times New Roman"/>
          <w:bCs/>
          <w:sz w:val="28"/>
          <w:szCs w:val="28"/>
          <w:lang w:eastAsia="ru-RU"/>
        </w:rPr>
        <w:t>оп.№</w:t>
      </w:r>
      <w:proofErr w:type="gramEnd"/>
      <w:r>
        <w:rPr>
          <w:rFonts w:ascii="Times New Roman" w:eastAsiaTheme="minorHAnsi" w:hAnsi="Times New Roman"/>
          <w:bCs/>
          <w:sz w:val="28"/>
          <w:szCs w:val="28"/>
          <w:lang w:eastAsia="ru-RU"/>
        </w:rPr>
        <w:t>31/8 до оп.№31/21 - 0,595км.</w:t>
      </w:r>
    </w:p>
    <w:p w14:paraId="3EB72E43" w14:textId="77777777" w:rsidR="00833A00" w:rsidRDefault="00C51893">
      <w:pPr>
        <w:ind w:firstLine="709"/>
        <w:jc w:val="both"/>
        <w:rPr>
          <w:rFonts w:ascii="Times New Roman" w:eastAsiaTheme="minorHAnsi" w:hAnsi="Times New Roman"/>
          <w:bCs/>
          <w:sz w:val="28"/>
          <w:szCs w:val="28"/>
          <w:lang w:eastAsia="ru-RU"/>
        </w:rPr>
      </w:pPr>
      <w:r>
        <w:rPr>
          <w:rFonts w:ascii="Times New Roman" w:eastAsiaTheme="minorHAnsi" w:hAnsi="Times New Roman"/>
          <w:bCs/>
          <w:sz w:val="28"/>
          <w:szCs w:val="28"/>
          <w:lang w:eastAsia="ru-RU"/>
        </w:rPr>
        <w:t xml:space="preserve">2) Капитальный ремонт ВЛ-6 </w:t>
      </w:r>
      <w:proofErr w:type="spellStart"/>
      <w:r>
        <w:rPr>
          <w:rFonts w:ascii="Times New Roman" w:eastAsiaTheme="minorHAnsi" w:hAnsi="Times New Roman"/>
          <w:bCs/>
          <w:sz w:val="28"/>
          <w:szCs w:val="28"/>
          <w:lang w:eastAsia="ru-RU"/>
        </w:rPr>
        <w:t>кВ</w:t>
      </w:r>
      <w:proofErr w:type="spellEnd"/>
      <w:r>
        <w:rPr>
          <w:rFonts w:ascii="Times New Roman" w:eastAsiaTheme="minorHAnsi" w:hAnsi="Times New Roman"/>
          <w:bCs/>
          <w:sz w:val="28"/>
          <w:szCs w:val="28"/>
          <w:lang w:eastAsia="ru-RU"/>
        </w:rPr>
        <w:t xml:space="preserve">, КТПН-630/6/0,4 </w:t>
      </w:r>
      <w:proofErr w:type="spellStart"/>
      <w:r>
        <w:rPr>
          <w:rFonts w:ascii="Times New Roman" w:eastAsiaTheme="minorHAnsi" w:hAnsi="Times New Roman"/>
          <w:bCs/>
          <w:sz w:val="28"/>
          <w:szCs w:val="28"/>
          <w:lang w:eastAsia="ru-RU"/>
        </w:rPr>
        <w:t>кВ</w:t>
      </w:r>
      <w:proofErr w:type="spellEnd"/>
      <w:r>
        <w:rPr>
          <w:rFonts w:ascii="Times New Roman" w:eastAsiaTheme="minorHAnsi" w:hAnsi="Times New Roman"/>
          <w:bCs/>
          <w:sz w:val="28"/>
          <w:szCs w:val="28"/>
          <w:lang w:eastAsia="ru-RU"/>
        </w:rPr>
        <w:t>, ВЛ-0,4кВ, г. Слюдянка, ул. Набережная - 0,801км/</w:t>
      </w:r>
      <w:proofErr w:type="gramStart"/>
      <w:r>
        <w:rPr>
          <w:rFonts w:ascii="Times New Roman" w:eastAsiaTheme="minorHAnsi" w:hAnsi="Times New Roman"/>
          <w:bCs/>
          <w:sz w:val="28"/>
          <w:szCs w:val="28"/>
          <w:lang w:eastAsia="ru-RU"/>
        </w:rPr>
        <w:t>0,Зкм</w:t>
      </w:r>
      <w:proofErr w:type="gramEnd"/>
      <w:r>
        <w:rPr>
          <w:rFonts w:ascii="Times New Roman" w:eastAsiaTheme="minorHAnsi" w:hAnsi="Times New Roman"/>
          <w:bCs/>
          <w:sz w:val="28"/>
          <w:szCs w:val="28"/>
          <w:lang w:eastAsia="ru-RU"/>
        </w:rPr>
        <w:t>/1шт.</w:t>
      </w:r>
    </w:p>
    <w:p w14:paraId="14769F47" w14:textId="77777777" w:rsidR="00833A00" w:rsidRDefault="00C51893">
      <w:pPr>
        <w:ind w:firstLine="709"/>
        <w:jc w:val="both"/>
        <w:rPr>
          <w:rFonts w:ascii="Times New Roman" w:eastAsiaTheme="minorHAnsi" w:hAnsi="Times New Roman"/>
          <w:bCs/>
          <w:sz w:val="28"/>
          <w:szCs w:val="28"/>
          <w:lang w:eastAsia="ru-RU"/>
        </w:rPr>
      </w:pPr>
      <w:r>
        <w:rPr>
          <w:rFonts w:ascii="Times New Roman" w:eastAsiaTheme="minorHAnsi" w:hAnsi="Times New Roman"/>
          <w:bCs/>
          <w:sz w:val="28"/>
          <w:szCs w:val="28"/>
          <w:lang w:eastAsia="ru-RU"/>
        </w:rPr>
        <w:t>3) Капитальный ремонт ВЛ-0,4кВ от ТП-1 "Слюдянских Красногвардейцев", фидер "Посёлок",</w:t>
      </w:r>
      <w:r>
        <w:rPr>
          <w:rFonts w:ascii="Times New Roman" w:eastAsiaTheme="minorHAnsi" w:hAnsi="Times New Roman"/>
          <w:bCs/>
          <w:sz w:val="28"/>
          <w:szCs w:val="28"/>
          <w:lang w:eastAsia="ru-RU"/>
        </w:rPr>
        <w:t xml:space="preserve"> г. Слюдянка, ул. Слюдянских Красногвардейцев - 0,3 км.</w:t>
      </w:r>
    </w:p>
    <w:p w14:paraId="25C91F97" w14:textId="77777777" w:rsidR="00833A00" w:rsidRDefault="00C51893">
      <w:pPr>
        <w:ind w:firstLine="709"/>
        <w:jc w:val="both"/>
        <w:rPr>
          <w:rFonts w:ascii="Times New Roman" w:eastAsiaTheme="minorHAnsi" w:hAnsi="Times New Roman"/>
          <w:bCs/>
          <w:sz w:val="28"/>
          <w:szCs w:val="28"/>
          <w:lang w:eastAsia="ru-RU"/>
        </w:rPr>
      </w:pPr>
      <w:r>
        <w:rPr>
          <w:rFonts w:ascii="Times New Roman" w:eastAsiaTheme="minorHAnsi" w:hAnsi="Times New Roman"/>
          <w:bCs/>
          <w:sz w:val="28"/>
          <w:szCs w:val="28"/>
          <w:lang w:eastAsia="ru-RU"/>
        </w:rPr>
        <w:t xml:space="preserve">4) Капитальный ремонт ВЛ-0,4 </w:t>
      </w:r>
      <w:proofErr w:type="spellStart"/>
      <w:r>
        <w:rPr>
          <w:rFonts w:ascii="Times New Roman" w:eastAsiaTheme="minorHAnsi" w:hAnsi="Times New Roman"/>
          <w:bCs/>
          <w:sz w:val="28"/>
          <w:szCs w:val="28"/>
          <w:lang w:eastAsia="ru-RU"/>
        </w:rPr>
        <w:t>кВ</w:t>
      </w:r>
      <w:proofErr w:type="spellEnd"/>
      <w:r>
        <w:rPr>
          <w:rFonts w:ascii="Times New Roman" w:eastAsiaTheme="minorHAnsi" w:hAnsi="Times New Roman"/>
          <w:bCs/>
          <w:sz w:val="28"/>
          <w:szCs w:val="28"/>
          <w:lang w:eastAsia="ru-RU"/>
        </w:rPr>
        <w:t xml:space="preserve"> от ТП-39 "Лермонтова", ф. "Свободы", ф. "</w:t>
      </w:r>
      <w:proofErr w:type="gramStart"/>
      <w:r>
        <w:rPr>
          <w:rFonts w:ascii="Times New Roman" w:eastAsiaTheme="minorHAnsi" w:hAnsi="Times New Roman"/>
          <w:bCs/>
          <w:sz w:val="28"/>
          <w:szCs w:val="28"/>
          <w:lang w:eastAsia="ru-RU"/>
        </w:rPr>
        <w:t>Черемуховая»  г</w:t>
      </w:r>
      <w:proofErr w:type="gramEnd"/>
      <w:r>
        <w:rPr>
          <w:rFonts w:ascii="Times New Roman" w:eastAsiaTheme="minorHAnsi" w:hAnsi="Times New Roman"/>
          <w:bCs/>
          <w:sz w:val="28"/>
          <w:szCs w:val="28"/>
          <w:lang w:eastAsia="ru-RU"/>
        </w:rPr>
        <w:t>, Слюдянка, ул. Свободы, ул. Черёмуховая - 0,79 км.</w:t>
      </w:r>
    </w:p>
    <w:p w14:paraId="2FCDB18F" w14:textId="77777777" w:rsidR="00833A00" w:rsidRDefault="00C51893">
      <w:pPr>
        <w:ind w:firstLine="709"/>
        <w:jc w:val="both"/>
        <w:rPr>
          <w:rFonts w:ascii="Times New Roman" w:eastAsiaTheme="minorHAnsi" w:hAnsi="Times New Roman"/>
          <w:bCs/>
          <w:sz w:val="28"/>
          <w:szCs w:val="28"/>
          <w:lang w:eastAsia="ru-RU"/>
        </w:rPr>
      </w:pPr>
      <w:r>
        <w:rPr>
          <w:rFonts w:ascii="Times New Roman" w:eastAsiaTheme="minorHAnsi" w:hAnsi="Times New Roman"/>
          <w:bCs/>
          <w:sz w:val="28"/>
          <w:szCs w:val="28"/>
          <w:lang w:eastAsia="ru-RU"/>
        </w:rPr>
        <w:t xml:space="preserve">5) Капитальный ремонт ВЛ-6 </w:t>
      </w:r>
      <w:proofErr w:type="spellStart"/>
      <w:r>
        <w:rPr>
          <w:rFonts w:ascii="Times New Roman" w:eastAsiaTheme="minorHAnsi" w:hAnsi="Times New Roman"/>
          <w:bCs/>
          <w:sz w:val="28"/>
          <w:szCs w:val="28"/>
          <w:lang w:eastAsia="ru-RU"/>
        </w:rPr>
        <w:t>кВ</w:t>
      </w:r>
      <w:proofErr w:type="spellEnd"/>
      <w:r>
        <w:rPr>
          <w:rFonts w:ascii="Times New Roman" w:eastAsiaTheme="minorHAnsi" w:hAnsi="Times New Roman"/>
          <w:bCs/>
          <w:sz w:val="28"/>
          <w:szCs w:val="28"/>
          <w:lang w:eastAsia="ru-RU"/>
        </w:rPr>
        <w:t xml:space="preserve">, КТПН-б30/б/0,4кВ, г. Слюдянка, ул. Куприна- 0,305 </w:t>
      </w:r>
      <w:proofErr w:type="gramStart"/>
      <w:r>
        <w:rPr>
          <w:rFonts w:ascii="Times New Roman" w:eastAsiaTheme="minorHAnsi" w:hAnsi="Times New Roman"/>
          <w:bCs/>
          <w:sz w:val="28"/>
          <w:szCs w:val="28"/>
          <w:lang w:eastAsia="ru-RU"/>
        </w:rPr>
        <w:t>км./</w:t>
      </w:r>
      <w:proofErr w:type="gramEnd"/>
      <w:r>
        <w:rPr>
          <w:rFonts w:ascii="Times New Roman" w:eastAsiaTheme="minorHAnsi" w:hAnsi="Times New Roman"/>
          <w:bCs/>
          <w:sz w:val="28"/>
          <w:szCs w:val="28"/>
          <w:lang w:eastAsia="ru-RU"/>
        </w:rPr>
        <w:t>1 шт.</w:t>
      </w:r>
    </w:p>
    <w:p w14:paraId="01217C4A" w14:textId="77777777" w:rsidR="00833A00" w:rsidRDefault="00C51893">
      <w:pPr>
        <w:ind w:firstLine="709"/>
        <w:jc w:val="both"/>
        <w:rPr>
          <w:rFonts w:ascii="Times New Roman" w:eastAsiaTheme="minorHAnsi" w:hAnsi="Times New Roman"/>
          <w:bCs/>
          <w:sz w:val="28"/>
          <w:szCs w:val="28"/>
          <w:lang w:eastAsia="ru-RU"/>
        </w:rPr>
      </w:pPr>
      <w:r>
        <w:rPr>
          <w:rFonts w:ascii="Times New Roman" w:eastAsiaTheme="minorHAnsi" w:hAnsi="Times New Roman"/>
          <w:bCs/>
          <w:sz w:val="28"/>
          <w:szCs w:val="28"/>
          <w:lang w:eastAsia="ru-RU"/>
        </w:rPr>
        <w:t>6) Установка КТПН-б30/б/0,4кВ, г.Слюдянка, ул. Васильева.</w:t>
      </w:r>
    </w:p>
    <w:p w14:paraId="7CA9E557" w14:textId="77777777" w:rsidR="00833A00" w:rsidRDefault="00C51893">
      <w:pPr>
        <w:widowControl w:val="0"/>
        <w:ind w:firstLine="708"/>
        <w:jc w:val="both"/>
        <w:rPr>
          <w:rFonts w:ascii="Times New Roman" w:eastAsiaTheme="minorHAnsi" w:hAnsi="Times New Roman"/>
          <w:sz w:val="28"/>
          <w:szCs w:val="28"/>
        </w:rPr>
      </w:pPr>
      <w:r>
        <w:rPr>
          <w:rFonts w:ascii="Times New Roman" w:eastAsiaTheme="minorHAnsi" w:hAnsi="Times New Roman"/>
          <w:sz w:val="28"/>
          <w:szCs w:val="28"/>
        </w:rPr>
        <w:t>В рамках инвестиционной программы ОГУЭП «</w:t>
      </w:r>
      <w:proofErr w:type="spellStart"/>
      <w:r>
        <w:rPr>
          <w:rFonts w:ascii="Times New Roman" w:eastAsiaTheme="minorHAnsi" w:hAnsi="Times New Roman"/>
          <w:sz w:val="28"/>
          <w:szCs w:val="28"/>
        </w:rPr>
        <w:t>Облкоммунэнерго</w:t>
      </w:r>
      <w:proofErr w:type="spellEnd"/>
      <w:r>
        <w:rPr>
          <w:rFonts w:ascii="Times New Roman" w:eastAsiaTheme="minorHAnsi" w:hAnsi="Times New Roman"/>
          <w:sz w:val="28"/>
          <w:szCs w:val="28"/>
        </w:rPr>
        <w:t xml:space="preserve">» выполнено новое строительство распределительных электрических сетей 0,4-6 </w:t>
      </w:r>
      <w:proofErr w:type="spellStart"/>
      <w:r>
        <w:rPr>
          <w:rFonts w:ascii="Times New Roman" w:eastAsiaTheme="minorHAnsi" w:hAnsi="Times New Roman"/>
          <w:sz w:val="28"/>
          <w:szCs w:val="28"/>
        </w:rPr>
        <w:t>кВ</w:t>
      </w:r>
      <w:proofErr w:type="spellEnd"/>
      <w:r>
        <w:rPr>
          <w:rFonts w:ascii="Times New Roman" w:eastAsiaTheme="minorHAnsi" w:hAnsi="Times New Roman"/>
          <w:sz w:val="28"/>
          <w:szCs w:val="28"/>
        </w:rPr>
        <w:t xml:space="preserve"> в </w:t>
      </w:r>
      <w:proofErr w:type="spellStart"/>
      <w:proofErr w:type="gramStart"/>
      <w:r>
        <w:rPr>
          <w:rFonts w:ascii="Times New Roman" w:eastAsiaTheme="minorHAnsi" w:hAnsi="Times New Roman"/>
          <w:sz w:val="28"/>
          <w:szCs w:val="28"/>
        </w:rPr>
        <w:t>мкр.Перевал</w:t>
      </w:r>
      <w:proofErr w:type="spellEnd"/>
      <w:proofErr w:type="gramEnd"/>
      <w:r>
        <w:rPr>
          <w:rFonts w:ascii="Times New Roman" w:eastAsiaTheme="minorHAnsi" w:hAnsi="Times New Roman"/>
          <w:sz w:val="28"/>
          <w:szCs w:val="28"/>
        </w:rPr>
        <w:t xml:space="preserve">, </w:t>
      </w:r>
      <w:proofErr w:type="spellStart"/>
      <w:r>
        <w:rPr>
          <w:rFonts w:ascii="Times New Roman" w:eastAsiaTheme="minorHAnsi" w:hAnsi="Times New Roman"/>
          <w:sz w:val="28"/>
          <w:szCs w:val="28"/>
        </w:rPr>
        <w:t>мкр</w:t>
      </w:r>
      <w:proofErr w:type="spellEnd"/>
      <w:r>
        <w:rPr>
          <w:rFonts w:ascii="Times New Roman" w:eastAsiaTheme="minorHAnsi" w:hAnsi="Times New Roman"/>
          <w:sz w:val="28"/>
          <w:szCs w:val="28"/>
        </w:rPr>
        <w:t xml:space="preserve">. Рудо, г. </w:t>
      </w:r>
      <w:r>
        <w:rPr>
          <w:rFonts w:ascii="Times New Roman" w:eastAsiaTheme="minorHAnsi" w:hAnsi="Times New Roman"/>
          <w:sz w:val="28"/>
          <w:szCs w:val="28"/>
        </w:rPr>
        <w:lastRenderedPageBreak/>
        <w:t>Слюдянка - 0,16 МВА/1 км- 3,1 млн.руб. Строительство КТПН-250кВА/6/0,4кВ, ВЛИ-0,4кВ по ул. Мичурина, СКТП-160кВА/10-0,4кВ, ул. Пролетарская.</w:t>
      </w:r>
    </w:p>
    <w:p w14:paraId="1CD03F3B" w14:textId="77777777" w:rsidR="00833A00" w:rsidRDefault="00C51893">
      <w:pPr>
        <w:widowControl w:val="0"/>
        <w:ind w:firstLine="708"/>
        <w:jc w:val="both"/>
        <w:rPr>
          <w:rFonts w:ascii="Times New Roman" w:eastAsiaTheme="minorHAnsi" w:hAnsi="Times New Roman"/>
          <w:sz w:val="28"/>
          <w:szCs w:val="28"/>
        </w:rPr>
      </w:pPr>
      <w:r>
        <w:rPr>
          <w:rFonts w:ascii="Times New Roman" w:eastAsiaTheme="minorHAnsi" w:hAnsi="Times New Roman"/>
          <w:sz w:val="28"/>
          <w:szCs w:val="28"/>
        </w:rPr>
        <w:t>Подключ</w:t>
      </w:r>
      <w:r>
        <w:rPr>
          <w:rFonts w:ascii="Times New Roman" w:eastAsiaTheme="minorHAnsi" w:hAnsi="Times New Roman"/>
          <w:sz w:val="28"/>
          <w:szCs w:val="28"/>
        </w:rPr>
        <w:t>ено новых потребителей (новое строительство, увеличение мощности) по договорам на технологическое присоединение - 179 потребителей - 2,085 МВт.</w:t>
      </w:r>
    </w:p>
    <w:p w14:paraId="7C168CC7" w14:textId="77777777" w:rsidR="00833A00" w:rsidRDefault="00C51893">
      <w:pPr>
        <w:widowControl w:val="0"/>
        <w:ind w:firstLine="708"/>
        <w:jc w:val="both"/>
        <w:rPr>
          <w:rFonts w:ascii="Times New Roman" w:eastAsiaTheme="minorHAnsi" w:hAnsi="Times New Roman"/>
          <w:sz w:val="28"/>
          <w:szCs w:val="28"/>
        </w:rPr>
      </w:pPr>
      <w:r>
        <w:rPr>
          <w:rFonts w:ascii="Times New Roman" w:eastAsiaTheme="minorHAnsi" w:hAnsi="Times New Roman"/>
          <w:sz w:val="28"/>
          <w:szCs w:val="28"/>
        </w:rPr>
        <w:t>Замена вводных проводов потребителей - 13 шт.</w:t>
      </w:r>
    </w:p>
    <w:p w14:paraId="0823A00A" w14:textId="77777777" w:rsidR="00833A00" w:rsidRDefault="00C51893">
      <w:pPr>
        <w:widowControl w:val="0"/>
        <w:ind w:firstLine="708"/>
        <w:jc w:val="both"/>
        <w:rPr>
          <w:rFonts w:ascii="Times New Roman" w:eastAsiaTheme="minorHAnsi" w:hAnsi="Times New Roman"/>
          <w:sz w:val="28"/>
          <w:szCs w:val="28"/>
        </w:rPr>
      </w:pPr>
      <w:r>
        <w:rPr>
          <w:rFonts w:ascii="Times New Roman" w:eastAsiaTheme="minorHAnsi" w:hAnsi="Times New Roman"/>
          <w:sz w:val="28"/>
          <w:szCs w:val="28"/>
        </w:rPr>
        <w:t>Замена приборов учета потребителей - 204 шт.</w:t>
      </w:r>
    </w:p>
    <w:p w14:paraId="59BF48EB" w14:textId="77777777" w:rsidR="00833A00" w:rsidRDefault="00C51893">
      <w:pPr>
        <w:widowControl w:val="0"/>
        <w:ind w:firstLine="708"/>
        <w:jc w:val="both"/>
        <w:rPr>
          <w:rFonts w:ascii="Times New Roman" w:eastAsiaTheme="minorHAnsi" w:hAnsi="Times New Roman"/>
          <w:sz w:val="28"/>
          <w:szCs w:val="28"/>
        </w:rPr>
      </w:pPr>
      <w:r>
        <w:rPr>
          <w:rFonts w:ascii="Times New Roman" w:eastAsiaTheme="minorHAnsi" w:hAnsi="Times New Roman"/>
          <w:sz w:val="28"/>
          <w:szCs w:val="28"/>
        </w:rPr>
        <w:t>Замена аварийных опор</w:t>
      </w:r>
      <w:r>
        <w:rPr>
          <w:rFonts w:ascii="Times New Roman" w:eastAsiaTheme="minorHAnsi" w:hAnsi="Times New Roman"/>
          <w:sz w:val="28"/>
          <w:szCs w:val="28"/>
        </w:rPr>
        <w:t xml:space="preserve"> - 38 шт.</w:t>
      </w:r>
    </w:p>
    <w:p w14:paraId="1A5D3C6F" w14:textId="77777777" w:rsidR="00833A00" w:rsidRDefault="00C51893">
      <w:pPr>
        <w:widowControl w:val="0"/>
        <w:ind w:firstLine="708"/>
        <w:jc w:val="both"/>
        <w:rPr>
          <w:rFonts w:ascii="Times New Roman" w:eastAsiaTheme="minorHAnsi" w:hAnsi="Times New Roman"/>
          <w:sz w:val="28"/>
          <w:szCs w:val="28"/>
        </w:rPr>
      </w:pPr>
      <w:r>
        <w:rPr>
          <w:rFonts w:ascii="Times New Roman" w:eastAsiaTheme="minorHAnsi" w:hAnsi="Times New Roman"/>
          <w:sz w:val="28"/>
          <w:szCs w:val="28"/>
        </w:rPr>
        <w:t>Перетяжка магистральных проводов - 15,628 км.</w:t>
      </w:r>
    </w:p>
    <w:p w14:paraId="05E438BB" w14:textId="77777777" w:rsidR="00833A00" w:rsidRDefault="00C51893">
      <w:pPr>
        <w:widowControl w:val="0"/>
        <w:ind w:firstLine="708"/>
        <w:jc w:val="both"/>
        <w:rPr>
          <w:rFonts w:ascii="Times New Roman" w:eastAsiaTheme="minorHAnsi" w:hAnsi="Times New Roman"/>
          <w:sz w:val="28"/>
          <w:szCs w:val="28"/>
        </w:rPr>
      </w:pPr>
      <w:r>
        <w:rPr>
          <w:rFonts w:ascii="Times New Roman" w:eastAsiaTheme="minorHAnsi" w:hAnsi="Times New Roman"/>
          <w:sz w:val="28"/>
          <w:szCs w:val="28"/>
        </w:rPr>
        <w:t>Строительство ВЛИ-0,4кВ по договорам на тех. присоединение -2,336 км.</w:t>
      </w:r>
    </w:p>
    <w:p w14:paraId="1F611F93" w14:textId="77777777" w:rsidR="00833A00" w:rsidRDefault="00C51893">
      <w:pPr>
        <w:widowControl w:val="0"/>
        <w:ind w:firstLine="708"/>
        <w:jc w:val="both"/>
        <w:rPr>
          <w:rFonts w:ascii="Times New Roman" w:eastAsiaTheme="minorHAnsi" w:hAnsi="Times New Roman"/>
          <w:sz w:val="28"/>
          <w:szCs w:val="28"/>
        </w:rPr>
      </w:pPr>
      <w:r>
        <w:rPr>
          <w:rFonts w:ascii="Times New Roman" w:eastAsiaTheme="minorHAnsi" w:hAnsi="Times New Roman"/>
          <w:sz w:val="28"/>
          <w:szCs w:val="28"/>
        </w:rPr>
        <w:t>Аварийно-восстановительные работы после паводка (замена кабеля, кабельных муфт) – 22 м.</w:t>
      </w:r>
    </w:p>
    <w:p w14:paraId="6C05025F" w14:textId="77777777" w:rsidR="00833A00" w:rsidRDefault="00C51893">
      <w:pPr>
        <w:widowControl w:val="0"/>
        <w:ind w:firstLine="708"/>
        <w:jc w:val="both"/>
        <w:rPr>
          <w:rFonts w:ascii="Times New Roman" w:eastAsia="Times New Roman" w:hAnsi="Times New Roman"/>
          <w:b/>
          <w:sz w:val="28"/>
          <w:szCs w:val="28"/>
        </w:rPr>
      </w:pPr>
      <w:r>
        <w:rPr>
          <w:rFonts w:ascii="Times New Roman" w:eastAsiaTheme="minorHAnsi" w:hAnsi="Times New Roman"/>
          <w:b/>
          <w:sz w:val="28"/>
          <w:szCs w:val="28"/>
        </w:rPr>
        <w:t>Слайд 28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4"/>
      </w:tblGrid>
      <w:tr w:rsidR="00833A00" w14:paraId="7D8ED11F" w14:textId="77777777">
        <w:tc>
          <w:tcPr>
            <w:tcW w:w="9854" w:type="dxa"/>
            <w:shd w:val="clear" w:color="FFFFFF" w:fill="D9D9D9"/>
          </w:tcPr>
          <w:p w14:paraId="1738EAA7" w14:textId="77777777" w:rsidR="00833A00" w:rsidRDefault="00C51893">
            <w:pPr>
              <w:jc w:val="both"/>
              <w:rPr>
                <w:rFonts w:ascii="Times New Roman" w:eastAsia="Times New Roman" w:hAnsi="Times New Roman"/>
                <w:bCs/>
                <w:sz w:val="28"/>
                <w:szCs w:val="28"/>
              </w:rPr>
            </w:pPr>
            <w:r>
              <w:rPr>
                <w:rFonts w:ascii="Times New Roman" w:eastAsia="Times New Roman" w:hAnsi="Times New Roman"/>
                <w:sz w:val="28"/>
                <w:szCs w:val="28"/>
              </w:rPr>
              <w:t>Приоритетные направления деятельн</w:t>
            </w:r>
            <w:r>
              <w:rPr>
                <w:rFonts w:ascii="Times New Roman" w:eastAsia="Times New Roman" w:hAnsi="Times New Roman"/>
                <w:sz w:val="28"/>
                <w:szCs w:val="28"/>
              </w:rPr>
              <w:t>ости в области ЖКХ на 2024 год:</w:t>
            </w:r>
          </w:p>
        </w:tc>
      </w:tr>
      <w:tr w:rsidR="00833A00" w14:paraId="6A99A150" w14:textId="77777777">
        <w:tc>
          <w:tcPr>
            <w:tcW w:w="9854" w:type="dxa"/>
          </w:tcPr>
          <w:p w14:paraId="6AF984E6" w14:textId="77777777" w:rsidR="00833A00" w:rsidRDefault="00C51893">
            <w:pPr>
              <w:numPr>
                <w:ilvl w:val="0"/>
                <w:numId w:val="31"/>
              </w:numPr>
              <w:ind w:left="0"/>
              <w:jc w:val="both"/>
              <w:rPr>
                <w:rFonts w:ascii="Times New Roman" w:eastAsia="Times New Roman" w:hAnsi="Times New Roman"/>
                <w:bCs/>
                <w:sz w:val="28"/>
                <w:szCs w:val="28"/>
              </w:rPr>
            </w:pPr>
            <w:r>
              <w:rPr>
                <w:rFonts w:ascii="Times New Roman" w:eastAsia="Times New Roman" w:hAnsi="Times New Roman"/>
                <w:bCs/>
                <w:sz w:val="28"/>
                <w:szCs w:val="28"/>
              </w:rPr>
              <w:t>1. Ремонт инженерных сетей теплоснабжения, водоснабжения, водоотведения ул. Фрунзе, 7, пер. Волгоградский, 2,4, ул. Ленина 10,12 г.Слюдянка.</w:t>
            </w:r>
          </w:p>
          <w:p w14:paraId="016C6877" w14:textId="77777777" w:rsidR="00833A00" w:rsidRDefault="00C51893">
            <w:pPr>
              <w:numPr>
                <w:ilvl w:val="0"/>
                <w:numId w:val="31"/>
              </w:numPr>
              <w:ind w:left="0"/>
              <w:jc w:val="both"/>
              <w:rPr>
                <w:rFonts w:ascii="Times New Roman" w:eastAsia="Times New Roman" w:hAnsi="Times New Roman"/>
                <w:bCs/>
                <w:sz w:val="28"/>
                <w:szCs w:val="28"/>
              </w:rPr>
            </w:pPr>
            <w:r>
              <w:rPr>
                <w:rFonts w:ascii="Times New Roman" w:eastAsia="Times New Roman" w:hAnsi="Times New Roman"/>
                <w:bCs/>
                <w:sz w:val="28"/>
                <w:szCs w:val="28"/>
              </w:rPr>
              <w:t>2. Ремонт инженерных сетей теплоснабжения, водоснабжения и водоотведения ул. Амбул</w:t>
            </w:r>
            <w:r>
              <w:rPr>
                <w:rFonts w:ascii="Times New Roman" w:eastAsia="Times New Roman" w:hAnsi="Times New Roman"/>
                <w:bCs/>
                <w:sz w:val="28"/>
                <w:szCs w:val="28"/>
              </w:rPr>
              <w:t>аторная, 6, 8А, 10 г.Слюдянка.</w:t>
            </w:r>
          </w:p>
          <w:p w14:paraId="36F048EA" w14:textId="77777777" w:rsidR="00833A00" w:rsidRDefault="00C51893">
            <w:pPr>
              <w:numPr>
                <w:ilvl w:val="0"/>
                <w:numId w:val="31"/>
              </w:numPr>
              <w:ind w:left="0"/>
              <w:jc w:val="both"/>
              <w:rPr>
                <w:rFonts w:ascii="Times New Roman" w:eastAsia="Times New Roman" w:hAnsi="Times New Roman"/>
                <w:bCs/>
                <w:sz w:val="28"/>
                <w:szCs w:val="28"/>
              </w:rPr>
            </w:pPr>
            <w:r>
              <w:rPr>
                <w:rFonts w:ascii="Times New Roman" w:eastAsia="Times New Roman" w:hAnsi="Times New Roman"/>
                <w:bCs/>
                <w:sz w:val="28"/>
                <w:szCs w:val="28"/>
              </w:rPr>
              <w:t>3. Капитальный ремонт автоматики и КИП котла №2 в котельной "Центральная" г.Слюдянка.</w:t>
            </w:r>
          </w:p>
          <w:p w14:paraId="3B2A0EE1" w14:textId="77777777" w:rsidR="00833A00" w:rsidRDefault="00C51893">
            <w:pPr>
              <w:numPr>
                <w:ilvl w:val="0"/>
                <w:numId w:val="31"/>
              </w:numPr>
              <w:ind w:left="0"/>
              <w:jc w:val="both"/>
              <w:rPr>
                <w:rFonts w:ascii="Times New Roman" w:eastAsia="Times New Roman" w:hAnsi="Times New Roman"/>
                <w:bCs/>
                <w:sz w:val="28"/>
                <w:szCs w:val="28"/>
              </w:rPr>
            </w:pPr>
            <w:r>
              <w:rPr>
                <w:rFonts w:ascii="Times New Roman" w:eastAsia="Times New Roman" w:hAnsi="Times New Roman"/>
                <w:bCs/>
                <w:sz w:val="28"/>
                <w:szCs w:val="28"/>
              </w:rPr>
              <w:t>4. Капитальный ремонт дымовых труб в котельных "Стройка", "Собственная база" г.Слюдянка.</w:t>
            </w:r>
          </w:p>
          <w:p w14:paraId="578992D2" w14:textId="77777777" w:rsidR="00833A00" w:rsidRDefault="00C51893">
            <w:pPr>
              <w:numPr>
                <w:ilvl w:val="0"/>
                <w:numId w:val="31"/>
              </w:numPr>
              <w:ind w:left="0"/>
              <w:jc w:val="both"/>
              <w:rPr>
                <w:rFonts w:ascii="Times New Roman" w:eastAsia="Times New Roman" w:hAnsi="Times New Roman"/>
                <w:bCs/>
                <w:sz w:val="28"/>
                <w:szCs w:val="28"/>
              </w:rPr>
            </w:pPr>
            <w:r>
              <w:rPr>
                <w:rFonts w:ascii="Times New Roman" w:eastAsia="Times New Roman" w:hAnsi="Times New Roman"/>
                <w:bCs/>
                <w:sz w:val="28"/>
                <w:szCs w:val="28"/>
              </w:rPr>
              <w:t>5. Капитальный ремонт теплообменного оборудования в котельной "Перевал" г.Слюдянка.</w:t>
            </w:r>
          </w:p>
          <w:p w14:paraId="53D26E43" w14:textId="77777777" w:rsidR="00833A00" w:rsidRDefault="00C51893">
            <w:pPr>
              <w:numPr>
                <w:ilvl w:val="0"/>
                <w:numId w:val="31"/>
              </w:numPr>
              <w:ind w:left="0"/>
              <w:jc w:val="both"/>
              <w:rPr>
                <w:rFonts w:ascii="Times New Roman" w:eastAsia="Times New Roman" w:hAnsi="Times New Roman"/>
                <w:bCs/>
                <w:sz w:val="28"/>
                <w:szCs w:val="28"/>
              </w:rPr>
            </w:pPr>
            <w:r>
              <w:rPr>
                <w:rFonts w:ascii="Times New Roman" w:eastAsia="Times New Roman" w:hAnsi="Times New Roman"/>
                <w:bCs/>
                <w:sz w:val="28"/>
                <w:szCs w:val="28"/>
              </w:rPr>
              <w:t>6. Капитальный ремонт котельного оборудования в котельных "</w:t>
            </w:r>
            <w:proofErr w:type="spellStart"/>
            <w:r>
              <w:rPr>
                <w:rFonts w:ascii="Times New Roman" w:eastAsia="Times New Roman" w:hAnsi="Times New Roman"/>
                <w:bCs/>
                <w:sz w:val="28"/>
                <w:szCs w:val="28"/>
              </w:rPr>
              <w:t>Медрезерв</w:t>
            </w:r>
            <w:proofErr w:type="spellEnd"/>
            <w:r>
              <w:rPr>
                <w:rFonts w:ascii="Times New Roman" w:eastAsia="Times New Roman" w:hAnsi="Times New Roman"/>
                <w:bCs/>
                <w:sz w:val="28"/>
                <w:szCs w:val="28"/>
              </w:rPr>
              <w:t>", "СМП", "Собс</w:t>
            </w:r>
            <w:r>
              <w:rPr>
                <w:rFonts w:ascii="Times New Roman" w:eastAsia="Times New Roman" w:hAnsi="Times New Roman"/>
                <w:bCs/>
                <w:sz w:val="28"/>
                <w:szCs w:val="28"/>
              </w:rPr>
              <w:t>твенная база" г.Слюдянка.</w:t>
            </w:r>
          </w:p>
          <w:p w14:paraId="4ADCD05D" w14:textId="77777777" w:rsidR="00833A00" w:rsidRDefault="00C51893">
            <w:pPr>
              <w:numPr>
                <w:ilvl w:val="0"/>
                <w:numId w:val="31"/>
              </w:numPr>
              <w:ind w:left="0"/>
              <w:jc w:val="both"/>
              <w:rPr>
                <w:rFonts w:ascii="Times New Roman" w:eastAsia="Times New Roman" w:hAnsi="Times New Roman"/>
                <w:bCs/>
                <w:sz w:val="28"/>
                <w:szCs w:val="28"/>
              </w:rPr>
            </w:pPr>
            <w:r>
              <w:rPr>
                <w:rFonts w:ascii="Times New Roman" w:eastAsia="Times New Roman" w:hAnsi="Times New Roman"/>
                <w:bCs/>
                <w:sz w:val="28"/>
                <w:szCs w:val="28"/>
              </w:rPr>
              <w:t>7. Капитальный ремонт газоочистного оборудования на котельных СМП, Ростелеком г.Слюдянка.</w:t>
            </w:r>
          </w:p>
          <w:p w14:paraId="14325954" w14:textId="77777777" w:rsidR="00833A00" w:rsidRDefault="00C51893">
            <w:pPr>
              <w:numPr>
                <w:ilvl w:val="0"/>
                <w:numId w:val="31"/>
              </w:numPr>
              <w:ind w:left="0"/>
              <w:jc w:val="both"/>
              <w:rPr>
                <w:rFonts w:ascii="Times New Roman" w:eastAsia="Times New Roman" w:hAnsi="Times New Roman"/>
                <w:bCs/>
                <w:sz w:val="28"/>
                <w:szCs w:val="28"/>
              </w:rPr>
            </w:pPr>
            <w:r>
              <w:rPr>
                <w:rFonts w:ascii="Times New Roman" w:eastAsia="Times New Roman" w:hAnsi="Times New Roman"/>
                <w:bCs/>
                <w:sz w:val="28"/>
                <w:szCs w:val="28"/>
              </w:rPr>
              <w:t xml:space="preserve">8. Строительство </w:t>
            </w:r>
            <w:r>
              <w:rPr>
                <w:rFonts w:ascii="Times New Roman" w:eastAsiaTheme="minorHAnsi" w:hAnsi="Times New Roman"/>
                <w:bCs/>
                <w:sz w:val="28"/>
                <w:szCs w:val="28"/>
              </w:rPr>
              <w:t>канализационных очистных сооружений в Слюдянском муниципальном образовании.</w:t>
            </w:r>
          </w:p>
        </w:tc>
      </w:tr>
    </w:tbl>
    <w:p w14:paraId="22CE63F0" w14:textId="77777777" w:rsidR="00833A00" w:rsidRDefault="00833A00">
      <w:pPr>
        <w:widowControl w:val="0"/>
        <w:ind w:firstLine="708"/>
        <w:jc w:val="center"/>
        <w:rPr>
          <w:rFonts w:ascii="Times New Roman" w:eastAsia="Times New Roman" w:hAnsi="Times New Roman"/>
          <w:b/>
          <w:bCs/>
          <w:sz w:val="40"/>
          <w:szCs w:val="40"/>
        </w:rPr>
      </w:pPr>
    </w:p>
    <w:p w14:paraId="62DCBAEA" w14:textId="77777777" w:rsidR="00833A00" w:rsidRDefault="00C51893">
      <w:pPr>
        <w:widowControl w:val="0"/>
        <w:ind w:firstLine="708"/>
        <w:jc w:val="center"/>
        <w:rPr>
          <w:rFonts w:ascii="Times New Roman" w:eastAsia="Times New Roman" w:hAnsi="Times New Roman"/>
          <w:b/>
          <w:sz w:val="28"/>
          <w:szCs w:val="28"/>
        </w:rPr>
      </w:pPr>
      <w:r>
        <w:rPr>
          <w:rFonts w:ascii="Times New Roman" w:eastAsia="Times New Roman" w:hAnsi="Times New Roman"/>
          <w:b/>
          <w:bCs/>
          <w:sz w:val="40"/>
          <w:szCs w:val="40"/>
        </w:rPr>
        <w:t>БЛАГОУСТРОЙСТВО ТЕРРИТОРИИ</w:t>
      </w:r>
    </w:p>
    <w:p w14:paraId="48FB7CD9" w14:textId="77777777" w:rsidR="00833A00" w:rsidRDefault="00C51893">
      <w:pPr>
        <w:widowControl w:val="0"/>
        <w:ind w:firstLine="708"/>
        <w:jc w:val="both"/>
        <w:rPr>
          <w:rFonts w:ascii="Times New Roman" w:eastAsia="Times New Roman" w:hAnsi="Times New Roman"/>
          <w:b/>
          <w:bCs/>
          <w:sz w:val="28"/>
          <w:szCs w:val="28"/>
        </w:rPr>
      </w:pPr>
      <w:r>
        <w:rPr>
          <w:rFonts w:ascii="Times New Roman" w:eastAsia="Times New Roman" w:hAnsi="Times New Roman"/>
          <w:b/>
          <w:sz w:val="28"/>
          <w:szCs w:val="28"/>
        </w:rPr>
        <w:t xml:space="preserve">Слайд 29           </w:t>
      </w:r>
    </w:p>
    <w:p w14:paraId="72F16280" w14:textId="77777777" w:rsidR="00833A00" w:rsidRDefault="00C51893">
      <w:pPr>
        <w:widowControl w:val="0"/>
        <w:ind w:firstLine="708"/>
        <w:jc w:val="center"/>
        <w:rPr>
          <w:rFonts w:ascii="Times New Roman" w:hAnsi="Times New Roman"/>
          <w:b/>
          <w:bCs/>
          <w:sz w:val="28"/>
          <w:szCs w:val="28"/>
        </w:rPr>
      </w:pPr>
      <w:r>
        <w:rPr>
          <w:rFonts w:ascii="Times New Roman" w:eastAsia="Times New Roman" w:hAnsi="Times New Roman"/>
          <w:b/>
          <w:bCs/>
          <w:sz w:val="28"/>
          <w:szCs w:val="28"/>
        </w:rPr>
        <w:t>Индекс качества городской Среды</w:t>
      </w:r>
    </w:p>
    <w:p w14:paraId="315CC841" w14:textId="77777777" w:rsidR="00833A00" w:rsidRDefault="00C51893">
      <w:pPr>
        <w:widowControl w:val="0"/>
        <w:ind w:firstLine="708"/>
        <w:jc w:val="both"/>
        <w:rPr>
          <w:rFonts w:ascii="Times New Roman" w:eastAsia="Times New Roman" w:hAnsi="Times New Roman"/>
          <w:sz w:val="28"/>
          <w:szCs w:val="28"/>
        </w:rPr>
      </w:pPr>
      <w:r>
        <w:rPr>
          <w:rFonts w:ascii="Times New Roman" w:eastAsia="Times New Roman" w:hAnsi="Times New Roman"/>
          <w:sz w:val="28"/>
          <w:szCs w:val="28"/>
        </w:rPr>
        <w:t>По результатам расчета Индекса качества городской среды для 1 117 городов за 2023 год благоприятными для проживания признаны 759 городов при плановом значении 603 города. В том числе города Иркутской обла</w:t>
      </w:r>
      <w:r>
        <w:rPr>
          <w:rFonts w:ascii="Times New Roman" w:eastAsia="Times New Roman" w:hAnsi="Times New Roman"/>
          <w:sz w:val="28"/>
          <w:szCs w:val="28"/>
        </w:rPr>
        <w:t xml:space="preserve">сти Иркутск, Братск, Ангарск, Саянск, Шелехов, Свирск и Слюдянка оценены как города </w:t>
      </w:r>
      <w:proofErr w:type="gramStart"/>
      <w:r>
        <w:rPr>
          <w:rFonts w:ascii="Times New Roman" w:eastAsia="Times New Roman" w:hAnsi="Times New Roman"/>
          <w:sz w:val="28"/>
          <w:szCs w:val="28"/>
        </w:rPr>
        <w:t>с благоприятного городской средой</w:t>
      </w:r>
      <w:proofErr w:type="gramEnd"/>
      <w:r>
        <w:rPr>
          <w:rFonts w:ascii="Times New Roman" w:eastAsia="Times New Roman" w:hAnsi="Times New Roman"/>
          <w:sz w:val="28"/>
          <w:szCs w:val="28"/>
        </w:rPr>
        <w:t xml:space="preserve">. Среднее значение индекса составляет 200 баллов при плановом значении 198 баллов, </w:t>
      </w:r>
      <w:r>
        <w:rPr>
          <w:rFonts w:ascii="Times New Roman" w:eastAsia="Times New Roman" w:hAnsi="Times New Roman"/>
          <w:b/>
          <w:bCs/>
          <w:sz w:val="28"/>
          <w:szCs w:val="28"/>
        </w:rPr>
        <w:t>город Слюдянка 182 балла</w:t>
      </w:r>
      <w:r>
        <w:rPr>
          <w:rFonts w:ascii="Times New Roman" w:eastAsia="Times New Roman" w:hAnsi="Times New Roman"/>
          <w:sz w:val="28"/>
          <w:szCs w:val="28"/>
        </w:rPr>
        <w:t xml:space="preserve">. </w:t>
      </w:r>
    </w:p>
    <w:p w14:paraId="4F7B33EA" w14:textId="77777777" w:rsidR="00833A00" w:rsidRDefault="00C51893">
      <w:pPr>
        <w:widowControl w:val="0"/>
        <w:ind w:firstLine="708"/>
        <w:jc w:val="both"/>
        <w:rPr>
          <w:rFonts w:ascii="Times New Roman" w:hAnsi="Times New Roman"/>
          <w:sz w:val="28"/>
          <w:szCs w:val="28"/>
        </w:rPr>
      </w:pPr>
      <w:r>
        <w:rPr>
          <w:rFonts w:ascii="Times New Roman" w:eastAsia="Times New Roman" w:hAnsi="Times New Roman"/>
          <w:sz w:val="28"/>
          <w:szCs w:val="28"/>
        </w:rPr>
        <w:t>Индекс качества городской сре</w:t>
      </w:r>
      <w:r>
        <w:rPr>
          <w:rFonts w:ascii="Times New Roman" w:eastAsia="Times New Roman" w:hAnsi="Times New Roman"/>
          <w:sz w:val="28"/>
          <w:szCs w:val="28"/>
        </w:rPr>
        <w:t>ды рассчитывается ежегодно Министерством строительства и ЖКХ РФ на основании данных, полученных от регионов.</w:t>
      </w:r>
    </w:p>
    <w:p w14:paraId="44836ABB" w14:textId="77777777" w:rsidR="00833A00" w:rsidRDefault="00C51893">
      <w:pPr>
        <w:widowControl w:val="0"/>
        <w:ind w:firstLine="708"/>
        <w:jc w:val="both"/>
        <w:rPr>
          <w:rFonts w:ascii="Times New Roman" w:hAnsi="Times New Roman"/>
          <w:sz w:val="28"/>
          <w:szCs w:val="28"/>
        </w:rPr>
      </w:pPr>
      <w:r>
        <w:rPr>
          <w:rFonts w:ascii="Times New Roman" w:eastAsia="Times New Roman" w:hAnsi="Times New Roman"/>
          <w:sz w:val="28"/>
          <w:szCs w:val="28"/>
        </w:rPr>
        <w:t xml:space="preserve"> Повышение индекса – результат системной работы и комплексного подхода к улучшению качества городской среды», – </w:t>
      </w:r>
      <w:proofErr w:type="spellStart"/>
      <w:r>
        <w:rPr>
          <w:rFonts w:ascii="Times New Roman" w:eastAsia="Times New Roman" w:hAnsi="Times New Roman"/>
          <w:sz w:val="28"/>
          <w:szCs w:val="28"/>
        </w:rPr>
        <w:t>Ирек</w:t>
      </w:r>
      <w:proofErr w:type="spellEnd"/>
      <w:r>
        <w:rPr>
          <w:rFonts w:ascii="Times New Roman" w:eastAsia="Times New Roman" w:hAnsi="Times New Roman"/>
          <w:sz w:val="28"/>
          <w:szCs w:val="28"/>
        </w:rPr>
        <w:t xml:space="preserve"> Файзуллин.</w:t>
      </w:r>
    </w:p>
    <w:p w14:paraId="00A24FCB" w14:textId="77777777" w:rsidR="00833A00" w:rsidRDefault="00C51893">
      <w:pPr>
        <w:widowControl w:val="0"/>
        <w:ind w:firstLine="708"/>
        <w:jc w:val="both"/>
        <w:rPr>
          <w:rFonts w:ascii="Times New Roman" w:eastAsia="Times New Roman" w:hAnsi="Times New Roman"/>
          <w:sz w:val="28"/>
          <w:szCs w:val="28"/>
        </w:rPr>
      </w:pPr>
      <w:r>
        <w:rPr>
          <w:rFonts w:ascii="Times New Roman" w:eastAsia="Times New Roman" w:hAnsi="Times New Roman"/>
          <w:sz w:val="28"/>
          <w:szCs w:val="28"/>
        </w:rPr>
        <w:t>Индекс оценивает 36</w:t>
      </w:r>
      <w:r>
        <w:rPr>
          <w:rFonts w:ascii="Times New Roman" w:eastAsia="Times New Roman" w:hAnsi="Times New Roman"/>
          <w:sz w:val="28"/>
          <w:szCs w:val="28"/>
        </w:rPr>
        <w:t xml:space="preserve"> различных индикаторов качества городской среды, они характеризуют шесть самых востребованных типов городских пространств, таких как: жилье, общественно-деловая и социально-досуговая инфраструктура и прилегающие к ним пространства, зеленые территории, набе</w:t>
      </w:r>
      <w:r>
        <w:rPr>
          <w:rFonts w:ascii="Times New Roman" w:eastAsia="Times New Roman" w:hAnsi="Times New Roman"/>
          <w:sz w:val="28"/>
          <w:szCs w:val="28"/>
        </w:rPr>
        <w:t>режные, уличная инфраструктура и общегородское пространство.</w:t>
      </w:r>
    </w:p>
    <w:p w14:paraId="6DDBD9A3" w14:textId="77777777" w:rsidR="00833A00" w:rsidRDefault="00C51893">
      <w:pPr>
        <w:widowControl w:val="0"/>
        <w:ind w:firstLine="708"/>
        <w:jc w:val="both"/>
        <w:rPr>
          <w:rFonts w:ascii="Times New Roman" w:hAnsi="Times New Roman"/>
          <w:b/>
          <w:bCs/>
          <w:sz w:val="28"/>
          <w:szCs w:val="28"/>
        </w:rPr>
      </w:pPr>
      <w:r>
        <w:rPr>
          <w:rFonts w:ascii="Times New Roman" w:eastAsia="Times New Roman" w:hAnsi="Times New Roman"/>
          <w:b/>
          <w:bCs/>
          <w:sz w:val="28"/>
          <w:szCs w:val="28"/>
        </w:rPr>
        <w:t xml:space="preserve">Слайд 30 </w:t>
      </w:r>
      <w:proofErr w:type="gramStart"/>
      <w:r>
        <w:rPr>
          <w:rFonts w:ascii="Times New Roman" w:eastAsia="Times New Roman" w:hAnsi="Times New Roman"/>
          <w:b/>
          <w:bCs/>
          <w:sz w:val="28"/>
          <w:szCs w:val="28"/>
        </w:rPr>
        <w:t>( общие</w:t>
      </w:r>
      <w:proofErr w:type="gramEnd"/>
      <w:r>
        <w:rPr>
          <w:rFonts w:ascii="Times New Roman" w:eastAsia="Times New Roman" w:hAnsi="Times New Roman"/>
          <w:b/>
          <w:bCs/>
          <w:sz w:val="28"/>
          <w:szCs w:val="28"/>
        </w:rPr>
        <w:t xml:space="preserve"> суммы по благоустройству)</w:t>
      </w:r>
    </w:p>
    <w:p w14:paraId="26393994" w14:textId="77777777" w:rsidR="00833A00" w:rsidRDefault="00C51893">
      <w:pPr>
        <w:widowControl w:val="0"/>
        <w:spacing w:line="276" w:lineRule="auto"/>
        <w:ind w:firstLine="708"/>
        <w:jc w:val="center"/>
        <w:rPr>
          <w:rFonts w:ascii="Times New Roman" w:eastAsia="Times New Roman" w:hAnsi="Times New Roman"/>
          <w:b/>
          <w:sz w:val="28"/>
          <w:szCs w:val="28"/>
          <w:u w:val="single"/>
        </w:rPr>
      </w:pPr>
      <w:r>
        <w:rPr>
          <w:rFonts w:ascii="Times New Roman" w:eastAsia="Times New Roman" w:hAnsi="Times New Roman"/>
          <w:b/>
          <w:sz w:val="28"/>
          <w:szCs w:val="28"/>
          <w:u w:val="single"/>
        </w:rPr>
        <w:t>Комфортная городская среда</w:t>
      </w:r>
    </w:p>
    <w:p w14:paraId="7C62AF6A" w14:textId="77777777" w:rsidR="00833A00" w:rsidRDefault="00C51893">
      <w:pPr>
        <w:widowControl w:val="0"/>
        <w:spacing w:line="276" w:lineRule="auto"/>
        <w:ind w:firstLine="708"/>
        <w:jc w:val="both"/>
        <w:rPr>
          <w:rFonts w:ascii="Times New Roman" w:eastAsia="Times New Roman" w:hAnsi="Times New Roman"/>
          <w:b/>
          <w:sz w:val="28"/>
          <w:szCs w:val="28"/>
        </w:rPr>
      </w:pPr>
      <w:r>
        <w:rPr>
          <w:rFonts w:ascii="Times New Roman" w:eastAsia="Times New Roman" w:hAnsi="Times New Roman"/>
          <w:b/>
          <w:sz w:val="28"/>
          <w:szCs w:val="28"/>
        </w:rPr>
        <w:t xml:space="preserve">СЛАЙД 31-33 </w:t>
      </w:r>
    </w:p>
    <w:p w14:paraId="70F06EBD" w14:textId="77777777" w:rsidR="00833A00" w:rsidRDefault="00C51893">
      <w:pPr>
        <w:widowControl w:val="0"/>
        <w:ind w:firstLine="708"/>
        <w:jc w:val="both"/>
        <w:rPr>
          <w:rFonts w:ascii="Times New Roman" w:eastAsia="Times New Roman" w:hAnsi="Times New Roman"/>
          <w:sz w:val="28"/>
          <w:szCs w:val="28"/>
        </w:rPr>
      </w:pPr>
      <w:r>
        <w:rPr>
          <w:rFonts w:ascii="Times New Roman" w:eastAsia="Times New Roman" w:hAnsi="Times New Roman"/>
          <w:sz w:val="28"/>
          <w:szCs w:val="28"/>
        </w:rPr>
        <w:t>С 2018 года в Слюдянском</w:t>
      </w:r>
      <w:r>
        <w:rPr>
          <w:rFonts w:ascii="Times New Roman" w:eastAsia="Times New Roman" w:hAnsi="Times New Roman"/>
          <w:sz w:val="28"/>
          <w:szCs w:val="28"/>
        </w:rPr>
        <w:t xml:space="preserve"> муниципальном образовании впервые началась реализация программы «Формирование комфортной городской среды». </w:t>
      </w:r>
    </w:p>
    <w:p w14:paraId="52D544F7" w14:textId="77777777" w:rsidR="00833A00" w:rsidRDefault="00C51893">
      <w:pPr>
        <w:shd w:val="clear" w:color="auto" w:fill="FFFFFF"/>
        <w:ind w:firstLine="708"/>
        <w:jc w:val="both"/>
        <w:rPr>
          <w:rFonts w:ascii="Times New Roman" w:hAnsi="Times New Roman"/>
          <w:sz w:val="28"/>
          <w:szCs w:val="28"/>
        </w:rPr>
      </w:pPr>
      <w:r>
        <w:rPr>
          <w:rFonts w:ascii="Times New Roman" w:hAnsi="Times New Roman"/>
          <w:sz w:val="28"/>
          <w:szCs w:val="28"/>
        </w:rPr>
        <w:t xml:space="preserve">В рамках мероприятий МП «Формирование современной городской среды Слюдянского муниципального образования» в 2023 году комплексно благоустроены две </w:t>
      </w:r>
      <w:r>
        <w:rPr>
          <w:rFonts w:ascii="Times New Roman" w:hAnsi="Times New Roman"/>
          <w:sz w:val="28"/>
          <w:szCs w:val="28"/>
        </w:rPr>
        <w:t xml:space="preserve">дворовые территорий (работы по благоустройству выполнялись по минимальному перечню работ) и одна общественная – парк «Железнодорожник» (3 этап), разработан проект </w:t>
      </w:r>
      <w:r>
        <w:rPr>
          <w:rFonts w:ascii="Times New Roman" w:hAnsi="Times New Roman"/>
          <w:color w:val="000000"/>
          <w:sz w:val="28"/>
          <w:szCs w:val="28"/>
        </w:rPr>
        <w:t>благоустройства эколого-просветительского парка развлечений и отдыха «Сказки Байкала»</w:t>
      </w:r>
      <w:r>
        <w:rPr>
          <w:rFonts w:ascii="Times New Roman" w:hAnsi="Times New Roman"/>
          <w:sz w:val="28"/>
          <w:szCs w:val="28"/>
        </w:rPr>
        <w:t xml:space="preserve">. </w:t>
      </w:r>
      <w:r>
        <w:rPr>
          <w:rFonts w:ascii="Times New Roman" w:eastAsia="Times New Roman" w:hAnsi="Times New Roman"/>
          <w:sz w:val="28"/>
          <w:szCs w:val="28"/>
        </w:rPr>
        <w:lastRenderedPageBreak/>
        <w:t xml:space="preserve">Для этих целей выделено </w:t>
      </w:r>
      <w:r>
        <w:rPr>
          <w:rFonts w:ascii="Times New Roman" w:hAnsi="Times New Roman"/>
          <w:color w:val="000000"/>
          <w:sz w:val="28"/>
          <w:szCs w:val="28"/>
        </w:rPr>
        <w:t xml:space="preserve">12,345 млн. </w:t>
      </w:r>
      <w:r>
        <w:rPr>
          <w:rFonts w:ascii="Times New Roman" w:hAnsi="Times New Roman"/>
          <w:sz w:val="28"/>
          <w:szCs w:val="28"/>
        </w:rPr>
        <w:t xml:space="preserve">рублей, </w:t>
      </w:r>
      <w:r>
        <w:rPr>
          <w:rFonts w:ascii="Times New Roman" w:eastAsia="Times New Roman" w:hAnsi="Times New Roman"/>
          <w:sz w:val="28"/>
          <w:szCs w:val="28"/>
        </w:rPr>
        <w:t xml:space="preserve">из них федеральный бюджет – </w:t>
      </w:r>
      <w:r>
        <w:rPr>
          <w:rFonts w:ascii="Times New Roman" w:hAnsi="Times New Roman"/>
          <w:color w:val="000000"/>
          <w:sz w:val="28"/>
          <w:szCs w:val="28"/>
        </w:rPr>
        <w:t xml:space="preserve">7,547 </w:t>
      </w:r>
      <w:r>
        <w:rPr>
          <w:rFonts w:ascii="Times New Roman" w:eastAsia="Times New Roman" w:hAnsi="Times New Roman"/>
          <w:sz w:val="28"/>
          <w:szCs w:val="28"/>
        </w:rPr>
        <w:t xml:space="preserve">млн. рублей, областной бюджет – </w:t>
      </w:r>
      <w:r>
        <w:rPr>
          <w:rFonts w:ascii="Times New Roman" w:hAnsi="Times New Roman"/>
          <w:color w:val="000000"/>
          <w:sz w:val="28"/>
          <w:szCs w:val="28"/>
        </w:rPr>
        <w:t xml:space="preserve">1,947 </w:t>
      </w:r>
      <w:r>
        <w:rPr>
          <w:rFonts w:ascii="Times New Roman" w:eastAsia="Times New Roman" w:hAnsi="Times New Roman"/>
          <w:sz w:val="28"/>
          <w:szCs w:val="28"/>
        </w:rPr>
        <w:t xml:space="preserve">млн. рублей, местный бюджет – </w:t>
      </w:r>
      <w:r>
        <w:rPr>
          <w:rFonts w:ascii="Times New Roman" w:hAnsi="Times New Roman"/>
          <w:color w:val="000000"/>
          <w:sz w:val="28"/>
          <w:szCs w:val="28"/>
        </w:rPr>
        <w:t xml:space="preserve">2,851 </w:t>
      </w:r>
      <w:r>
        <w:rPr>
          <w:rFonts w:ascii="Times New Roman" w:eastAsia="Times New Roman" w:hAnsi="Times New Roman"/>
          <w:sz w:val="28"/>
          <w:szCs w:val="28"/>
        </w:rPr>
        <w:t>млн. рублей.</w:t>
      </w:r>
    </w:p>
    <w:p w14:paraId="5AC39EC1" w14:textId="77777777" w:rsidR="00833A00" w:rsidRDefault="00C51893">
      <w:pPr>
        <w:tabs>
          <w:tab w:val="left" w:pos="851"/>
          <w:tab w:val="left" w:pos="1276"/>
          <w:tab w:val="left" w:pos="4275"/>
        </w:tabs>
        <w:ind w:firstLine="708"/>
        <w:jc w:val="both"/>
        <w:rPr>
          <w:rFonts w:ascii="Times New Roman" w:hAnsi="Times New Roman"/>
          <w:sz w:val="28"/>
          <w:szCs w:val="28"/>
        </w:rPr>
      </w:pPr>
      <w:r>
        <w:rPr>
          <w:rFonts w:ascii="Times New Roman" w:hAnsi="Times New Roman"/>
          <w:sz w:val="28"/>
          <w:szCs w:val="28"/>
        </w:rPr>
        <w:t xml:space="preserve">Дворовые территории: </w:t>
      </w:r>
    </w:p>
    <w:p w14:paraId="1DAE48F4" w14:textId="77777777" w:rsidR="00833A00" w:rsidRDefault="00C51893">
      <w:pPr>
        <w:tabs>
          <w:tab w:val="left" w:pos="851"/>
          <w:tab w:val="left" w:pos="1276"/>
          <w:tab w:val="left" w:pos="4275"/>
        </w:tabs>
        <w:ind w:firstLine="708"/>
        <w:jc w:val="both"/>
        <w:rPr>
          <w:rFonts w:ascii="Times New Roman" w:hAnsi="Times New Roman"/>
          <w:color w:val="000000"/>
          <w:sz w:val="28"/>
          <w:szCs w:val="28"/>
        </w:rPr>
      </w:pPr>
      <w:r>
        <w:rPr>
          <w:rFonts w:ascii="Times New Roman" w:hAnsi="Times New Roman"/>
          <w:color w:val="000000"/>
          <w:sz w:val="28"/>
          <w:szCs w:val="28"/>
        </w:rPr>
        <w:t>1. г. Слюдянка ул. Захарова, д. 17, 19;</w:t>
      </w:r>
    </w:p>
    <w:p w14:paraId="42316F43" w14:textId="77777777" w:rsidR="00833A00" w:rsidRDefault="00C51893">
      <w:pPr>
        <w:tabs>
          <w:tab w:val="left" w:pos="851"/>
          <w:tab w:val="left" w:pos="1276"/>
          <w:tab w:val="left" w:pos="4275"/>
        </w:tabs>
        <w:ind w:firstLine="708"/>
        <w:jc w:val="both"/>
        <w:rPr>
          <w:rFonts w:ascii="Times New Roman" w:hAnsi="Times New Roman"/>
          <w:sz w:val="28"/>
          <w:szCs w:val="28"/>
        </w:rPr>
      </w:pPr>
      <w:r>
        <w:rPr>
          <w:rFonts w:ascii="Times New Roman" w:hAnsi="Times New Roman"/>
          <w:sz w:val="28"/>
          <w:szCs w:val="28"/>
        </w:rPr>
        <w:t xml:space="preserve">2. г. Слюдянка ул. Советская </w:t>
      </w:r>
      <w:r>
        <w:rPr>
          <w:rFonts w:ascii="Times New Roman" w:hAnsi="Times New Roman"/>
          <w:sz w:val="28"/>
          <w:szCs w:val="28"/>
        </w:rPr>
        <w:t xml:space="preserve">д. 54, ул. Ленинградская, д. 2 А.                               </w:t>
      </w:r>
    </w:p>
    <w:p w14:paraId="7D864723" w14:textId="77777777" w:rsidR="00833A00" w:rsidRDefault="00C51893">
      <w:pPr>
        <w:tabs>
          <w:tab w:val="left" w:pos="851"/>
          <w:tab w:val="left" w:pos="1276"/>
          <w:tab w:val="left" w:pos="4275"/>
        </w:tabs>
        <w:ind w:firstLine="708"/>
        <w:jc w:val="both"/>
        <w:rPr>
          <w:rFonts w:ascii="Times New Roman" w:hAnsi="Times New Roman"/>
          <w:color w:val="000000"/>
          <w:sz w:val="28"/>
          <w:szCs w:val="28"/>
        </w:rPr>
      </w:pPr>
      <w:r>
        <w:rPr>
          <w:rFonts w:ascii="Times New Roman" w:hAnsi="Times New Roman"/>
          <w:sz w:val="28"/>
          <w:szCs w:val="28"/>
        </w:rPr>
        <w:t>благоустроены комплексно: выполнены демонтажные работы, асфальтирование проездов, устройство тротуаров, парковок, установка малых архитектурных форм.</w:t>
      </w:r>
    </w:p>
    <w:p w14:paraId="2363F5D7" w14:textId="77777777" w:rsidR="00833A00" w:rsidRDefault="00C51893">
      <w:pPr>
        <w:tabs>
          <w:tab w:val="left" w:pos="851"/>
          <w:tab w:val="left" w:pos="1276"/>
          <w:tab w:val="left" w:pos="4275"/>
        </w:tabs>
        <w:ind w:firstLine="708"/>
        <w:jc w:val="both"/>
        <w:rPr>
          <w:rFonts w:ascii="Times New Roman" w:hAnsi="Times New Roman"/>
          <w:sz w:val="28"/>
          <w:szCs w:val="28"/>
        </w:rPr>
      </w:pPr>
      <w:r>
        <w:rPr>
          <w:rFonts w:ascii="Times New Roman" w:hAnsi="Times New Roman"/>
          <w:sz w:val="28"/>
          <w:szCs w:val="28"/>
        </w:rPr>
        <w:t>В парке «Железнодорожник» проведены работ</w:t>
      </w:r>
      <w:r>
        <w:rPr>
          <w:rFonts w:ascii="Times New Roman" w:hAnsi="Times New Roman"/>
          <w:sz w:val="28"/>
          <w:szCs w:val="28"/>
        </w:rPr>
        <w:t>ы по благоустройству 3 этапа - демонтажные работы, устройство уличного освещения, устройство брусчатого покрытия пешеходных дорожек с установкой бордюрного камня, установке МАФ, поставке уличных тренажеров.</w:t>
      </w:r>
    </w:p>
    <w:p w14:paraId="4CDAF0C7" w14:textId="77777777" w:rsidR="00833A00" w:rsidRDefault="00C51893">
      <w:pPr>
        <w:tabs>
          <w:tab w:val="left" w:pos="851"/>
          <w:tab w:val="left" w:pos="1276"/>
          <w:tab w:val="left" w:pos="4275"/>
        </w:tabs>
        <w:ind w:firstLine="708"/>
        <w:jc w:val="both"/>
        <w:rPr>
          <w:rFonts w:ascii="Times New Roman" w:hAnsi="Times New Roman"/>
          <w:sz w:val="28"/>
          <w:szCs w:val="28"/>
        </w:rPr>
      </w:pPr>
      <w:r>
        <w:rPr>
          <w:rFonts w:ascii="Times New Roman" w:hAnsi="Times New Roman"/>
          <w:sz w:val="28"/>
          <w:szCs w:val="28"/>
        </w:rPr>
        <w:t>МБУ «Благоустройство» проведены работы по выравни</w:t>
      </w:r>
      <w:r>
        <w:rPr>
          <w:rFonts w:ascii="Times New Roman" w:hAnsi="Times New Roman"/>
          <w:sz w:val="28"/>
          <w:szCs w:val="28"/>
        </w:rPr>
        <w:t>ванию территории, установке уличных тренажеров.</w:t>
      </w:r>
    </w:p>
    <w:p w14:paraId="0653DA90" w14:textId="77777777" w:rsidR="00833A00" w:rsidRDefault="00833A00">
      <w:pPr>
        <w:widowControl w:val="0"/>
        <w:ind w:firstLine="708"/>
        <w:jc w:val="both"/>
        <w:rPr>
          <w:rFonts w:ascii="Times New Roman" w:hAnsi="Times New Roman"/>
          <w:sz w:val="28"/>
          <w:szCs w:val="28"/>
        </w:rPr>
      </w:pPr>
    </w:p>
    <w:p w14:paraId="59F478BD" w14:textId="77777777" w:rsidR="00833A00" w:rsidRDefault="00C51893">
      <w:pPr>
        <w:widowControl w:val="0"/>
        <w:ind w:firstLine="708"/>
        <w:jc w:val="both"/>
        <w:rPr>
          <w:rFonts w:ascii="Times New Roman" w:eastAsia="Times New Roman" w:hAnsi="Times New Roman"/>
          <w:b/>
          <w:sz w:val="28"/>
          <w:szCs w:val="28"/>
        </w:rPr>
      </w:pPr>
      <w:r>
        <w:rPr>
          <w:rFonts w:ascii="Times New Roman" w:eastAsia="Times New Roman" w:hAnsi="Times New Roman"/>
          <w:b/>
          <w:sz w:val="28"/>
          <w:szCs w:val="28"/>
        </w:rPr>
        <w:t xml:space="preserve">Слайд 34-35 </w:t>
      </w:r>
      <w:r>
        <w:rPr>
          <w:rFonts w:ascii="Times New Roman" w:hAnsi="Times New Roman"/>
          <w:b/>
          <w:sz w:val="28"/>
          <w:szCs w:val="28"/>
          <w:lang w:eastAsia="ru-RU"/>
        </w:rPr>
        <w:t xml:space="preserve">Народные Инициативы </w:t>
      </w:r>
    </w:p>
    <w:p w14:paraId="12C8CDDE" w14:textId="77777777" w:rsidR="00833A00" w:rsidRDefault="00C51893">
      <w:pPr>
        <w:tabs>
          <w:tab w:val="left" w:pos="3968"/>
        </w:tabs>
        <w:contextualSpacing/>
        <w:jc w:val="both"/>
        <w:rPr>
          <w:rFonts w:ascii="Times New Roman" w:hAnsi="Times New Roman"/>
          <w:color w:val="000000" w:themeColor="text1"/>
          <w:sz w:val="28"/>
          <w:szCs w:val="28"/>
        </w:rPr>
      </w:pPr>
      <w:r>
        <w:rPr>
          <w:rFonts w:ascii="Times New Roman" w:hAnsi="Times New Roman"/>
          <w:color w:val="000000" w:themeColor="text1"/>
          <w:sz w:val="28"/>
          <w:szCs w:val="28"/>
        </w:rPr>
        <w:t xml:space="preserve">           В 2023 году Министерством экономического развития Иркутской области Слюдянскому муниципальному образованию были выделены средства на мероприятия народных инициатив</w:t>
      </w:r>
      <w:r>
        <w:rPr>
          <w:rFonts w:ascii="Times New Roman" w:hAnsi="Times New Roman"/>
          <w:color w:val="000000" w:themeColor="text1"/>
          <w:sz w:val="28"/>
          <w:szCs w:val="28"/>
        </w:rPr>
        <w:t xml:space="preserve">. Сумма составила 7 278 900 руб., процент </w:t>
      </w:r>
      <w:proofErr w:type="spellStart"/>
      <w:r>
        <w:rPr>
          <w:rFonts w:ascii="Times New Roman" w:hAnsi="Times New Roman"/>
          <w:color w:val="000000" w:themeColor="text1"/>
          <w:sz w:val="28"/>
          <w:szCs w:val="28"/>
        </w:rPr>
        <w:t>софинансирования</w:t>
      </w:r>
      <w:proofErr w:type="spellEnd"/>
      <w:r>
        <w:rPr>
          <w:rFonts w:ascii="Times New Roman" w:hAnsi="Times New Roman"/>
          <w:color w:val="000000" w:themeColor="text1"/>
          <w:sz w:val="28"/>
          <w:szCs w:val="28"/>
        </w:rPr>
        <w:t xml:space="preserve"> из местного бюджета 10 %, — это 899 639 рублей. Общая сумма составила </w:t>
      </w:r>
      <w:r>
        <w:rPr>
          <w:rFonts w:ascii="Times New Roman" w:hAnsi="Times New Roman"/>
          <w:b/>
          <w:bCs/>
          <w:color w:val="000000" w:themeColor="text1"/>
          <w:sz w:val="28"/>
          <w:szCs w:val="28"/>
        </w:rPr>
        <w:t>8 178 539</w:t>
      </w:r>
      <w:r>
        <w:rPr>
          <w:rFonts w:ascii="Times New Roman" w:hAnsi="Times New Roman"/>
          <w:color w:val="000000" w:themeColor="text1"/>
          <w:sz w:val="28"/>
          <w:szCs w:val="28"/>
        </w:rPr>
        <w:t xml:space="preserve"> рублей. </w:t>
      </w:r>
    </w:p>
    <w:p w14:paraId="3C8E8402" w14:textId="77777777" w:rsidR="00833A00" w:rsidRDefault="00C51893">
      <w:pPr>
        <w:tabs>
          <w:tab w:val="left" w:pos="3968"/>
        </w:tabs>
        <w:ind w:firstLine="708"/>
        <w:contextualSpacing/>
        <w:jc w:val="both"/>
        <w:rPr>
          <w:rFonts w:ascii="Times New Roman" w:hAnsi="Times New Roman"/>
          <w:color w:val="000000"/>
          <w:sz w:val="28"/>
          <w:szCs w:val="28"/>
        </w:rPr>
      </w:pPr>
      <w:r>
        <w:rPr>
          <w:rFonts w:ascii="Times New Roman" w:hAnsi="Times New Roman"/>
          <w:color w:val="000000" w:themeColor="text1"/>
          <w:sz w:val="28"/>
          <w:szCs w:val="28"/>
        </w:rPr>
        <w:t>По итогам реализации мероприятий перечня проектов народных инициатив были приобретены товары, выполнены рабо</w:t>
      </w:r>
      <w:r>
        <w:rPr>
          <w:rFonts w:ascii="Times New Roman" w:hAnsi="Times New Roman"/>
          <w:color w:val="000000" w:themeColor="text1"/>
          <w:sz w:val="28"/>
          <w:szCs w:val="28"/>
        </w:rPr>
        <w:t>ты, оказаны услуги:</w:t>
      </w:r>
    </w:p>
    <w:p w14:paraId="426B09B5" w14:textId="77777777" w:rsidR="00833A00" w:rsidRDefault="00C51893">
      <w:pPr>
        <w:pStyle w:val="afd"/>
        <w:numPr>
          <w:ilvl w:val="0"/>
          <w:numId w:val="34"/>
        </w:numPr>
        <w:tabs>
          <w:tab w:val="left" w:pos="1134"/>
          <w:tab w:val="left" w:pos="3968"/>
        </w:tabs>
        <w:ind w:left="0" w:firstLine="708"/>
        <w:jc w:val="both"/>
        <w:rPr>
          <w:rFonts w:ascii="Times New Roman" w:hAnsi="Times New Roman"/>
          <w:b/>
          <w:bCs/>
          <w:color w:val="000000"/>
          <w:sz w:val="28"/>
          <w:szCs w:val="28"/>
        </w:rPr>
      </w:pPr>
      <w:r>
        <w:rPr>
          <w:rFonts w:ascii="Times New Roman" w:hAnsi="Times New Roman"/>
          <w:color w:val="000000" w:themeColor="text1"/>
          <w:sz w:val="28"/>
          <w:szCs w:val="28"/>
        </w:rPr>
        <w:t xml:space="preserve">Приобретение специализированной техники и навесного оборудования для осуществления полномочий по дорожной деятельности (КДМ) - </w:t>
      </w:r>
      <w:r>
        <w:rPr>
          <w:rFonts w:ascii="Times New Roman" w:hAnsi="Times New Roman"/>
          <w:b/>
          <w:bCs/>
          <w:color w:val="000000" w:themeColor="text1"/>
          <w:sz w:val="28"/>
          <w:szCs w:val="28"/>
        </w:rPr>
        <w:t>7 420 000,00</w:t>
      </w:r>
      <w:r>
        <w:rPr>
          <w:rFonts w:ascii="Times New Roman" w:hAnsi="Times New Roman"/>
          <w:color w:val="000000" w:themeColor="text1"/>
          <w:sz w:val="28"/>
          <w:szCs w:val="28"/>
        </w:rPr>
        <w:t xml:space="preserve"> рублей.</w:t>
      </w:r>
    </w:p>
    <w:p w14:paraId="1F603B73" w14:textId="77777777" w:rsidR="00833A00" w:rsidRDefault="00C51893">
      <w:pPr>
        <w:pStyle w:val="afd"/>
        <w:numPr>
          <w:ilvl w:val="0"/>
          <w:numId w:val="34"/>
        </w:numPr>
        <w:tabs>
          <w:tab w:val="left" w:pos="1134"/>
          <w:tab w:val="left" w:pos="3968"/>
        </w:tabs>
        <w:ind w:left="0" w:firstLine="708"/>
        <w:jc w:val="both"/>
        <w:rPr>
          <w:rFonts w:ascii="Times New Roman" w:hAnsi="Times New Roman"/>
          <w:color w:val="000000" w:themeColor="text1"/>
          <w:sz w:val="28"/>
          <w:szCs w:val="28"/>
        </w:rPr>
      </w:pPr>
      <w:r>
        <w:rPr>
          <w:rFonts w:ascii="Times New Roman" w:hAnsi="Times New Roman"/>
          <w:color w:val="000000"/>
          <w:sz w:val="28"/>
          <w:szCs w:val="28"/>
        </w:rPr>
        <w:t xml:space="preserve">Приобретение мебели для нужд МБУ "Центр, спорта, культуры и досуга" (столы) в количестве 25 шт. - </w:t>
      </w:r>
      <w:r>
        <w:rPr>
          <w:rFonts w:ascii="Times New Roman" w:hAnsi="Times New Roman"/>
          <w:b/>
          <w:bCs/>
          <w:color w:val="000000" w:themeColor="text1"/>
          <w:sz w:val="28"/>
          <w:szCs w:val="28"/>
        </w:rPr>
        <w:t>186 094,60</w:t>
      </w:r>
      <w:r>
        <w:rPr>
          <w:rFonts w:ascii="Times New Roman" w:hAnsi="Times New Roman"/>
          <w:color w:val="000000" w:themeColor="text1"/>
          <w:sz w:val="28"/>
          <w:szCs w:val="28"/>
        </w:rPr>
        <w:t xml:space="preserve"> рублей</w:t>
      </w:r>
    </w:p>
    <w:p w14:paraId="49D56452" w14:textId="77777777" w:rsidR="00833A00" w:rsidRDefault="00C51893">
      <w:pPr>
        <w:pStyle w:val="afd"/>
        <w:numPr>
          <w:ilvl w:val="0"/>
          <w:numId w:val="34"/>
        </w:numPr>
        <w:tabs>
          <w:tab w:val="left" w:pos="1134"/>
          <w:tab w:val="left" w:pos="3968"/>
        </w:tabs>
        <w:ind w:left="0" w:firstLine="708"/>
        <w:jc w:val="both"/>
        <w:rPr>
          <w:rFonts w:ascii="Times New Roman" w:hAnsi="Times New Roman"/>
          <w:color w:val="000000"/>
          <w:sz w:val="28"/>
          <w:szCs w:val="28"/>
        </w:rPr>
      </w:pPr>
      <w:r>
        <w:rPr>
          <w:rFonts w:ascii="Times New Roman" w:hAnsi="Times New Roman"/>
          <w:color w:val="000000"/>
          <w:sz w:val="28"/>
          <w:szCs w:val="28"/>
        </w:rPr>
        <w:t xml:space="preserve">Устройство тротуара по ул. Комсомольской в районе стадиона Локомотив - </w:t>
      </w:r>
      <w:r>
        <w:rPr>
          <w:rFonts w:ascii="Times New Roman" w:hAnsi="Times New Roman"/>
          <w:b/>
          <w:bCs/>
          <w:color w:val="000000"/>
          <w:sz w:val="28"/>
          <w:szCs w:val="28"/>
        </w:rPr>
        <w:t>572 444,40</w:t>
      </w:r>
      <w:r>
        <w:rPr>
          <w:rFonts w:ascii="Times New Roman" w:hAnsi="Times New Roman"/>
          <w:color w:val="000000"/>
          <w:sz w:val="28"/>
          <w:szCs w:val="28"/>
        </w:rPr>
        <w:t xml:space="preserve"> рублей.</w:t>
      </w:r>
    </w:p>
    <w:p w14:paraId="1A768AD0" w14:textId="77777777" w:rsidR="00833A00" w:rsidRDefault="00833A00">
      <w:pPr>
        <w:tabs>
          <w:tab w:val="left" w:pos="3968"/>
        </w:tabs>
        <w:ind w:firstLine="708"/>
        <w:jc w:val="both"/>
        <w:rPr>
          <w:rFonts w:ascii="Times New Roman" w:hAnsi="Times New Roman"/>
          <w:b/>
          <w:bCs/>
          <w:color w:val="000000"/>
          <w:sz w:val="28"/>
          <w:szCs w:val="28"/>
        </w:rPr>
      </w:pPr>
    </w:p>
    <w:p w14:paraId="50B80C0D" w14:textId="77777777" w:rsidR="00833A00" w:rsidRDefault="00833A00">
      <w:pPr>
        <w:widowControl w:val="0"/>
        <w:tabs>
          <w:tab w:val="left" w:pos="0"/>
        </w:tabs>
        <w:ind w:firstLine="709"/>
        <w:rPr>
          <w:rFonts w:ascii="Times New Roman" w:eastAsia="Times New Roman" w:hAnsi="Times New Roman"/>
          <w:b/>
          <w:bCs/>
          <w:color w:val="000000"/>
          <w:sz w:val="28"/>
          <w:szCs w:val="28"/>
        </w:rPr>
      </w:pPr>
    </w:p>
    <w:p w14:paraId="3FB33B4B" w14:textId="77777777" w:rsidR="00833A00" w:rsidRDefault="00833A00">
      <w:pPr>
        <w:widowControl w:val="0"/>
        <w:tabs>
          <w:tab w:val="left" w:pos="0"/>
        </w:tabs>
        <w:ind w:firstLine="709"/>
        <w:rPr>
          <w:rFonts w:ascii="Times New Roman" w:eastAsia="Times New Roman" w:hAnsi="Times New Roman"/>
          <w:b/>
          <w:bCs/>
          <w:color w:val="000000"/>
          <w:sz w:val="28"/>
          <w:szCs w:val="28"/>
          <w:shd w:val="clear" w:color="auto" w:fill="FFFFFF"/>
        </w:rPr>
      </w:pPr>
    </w:p>
    <w:p w14:paraId="59F68DA7" w14:textId="77777777" w:rsidR="00833A00" w:rsidRDefault="00C51893">
      <w:pPr>
        <w:widowControl w:val="0"/>
        <w:tabs>
          <w:tab w:val="left" w:pos="0"/>
        </w:tabs>
        <w:ind w:firstLine="709"/>
        <w:rPr>
          <w:rFonts w:ascii="Times New Roman" w:eastAsia="Times New Roman" w:hAnsi="Times New Roman"/>
          <w:b/>
          <w:color w:val="000000"/>
          <w:sz w:val="28"/>
          <w:szCs w:val="28"/>
          <w:u w:val="single"/>
          <w:shd w:val="clear" w:color="auto" w:fill="FFFFFF"/>
        </w:rPr>
      </w:pPr>
      <w:r>
        <w:rPr>
          <w:rFonts w:ascii="Times New Roman" w:eastAsia="Times New Roman" w:hAnsi="Times New Roman"/>
          <w:b/>
          <w:color w:val="000000"/>
          <w:sz w:val="28"/>
          <w:szCs w:val="28"/>
          <w:shd w:val="clear" w:color="auto" w:fill="FFFFFF"/>
        </w:rPr>
        <w:t>СЛАЙД 36-40                          Дороги</w:t>
      </w:r>
    </w:p>
    <w:p w14:paraId="62A51E9A" w14:textId="77777777" w:rsidR="00833A00" w:rsidRDefault="00C51893">
      <w:pPr>
        <w:widowControl w:val="0"/>
        <w:tabs>
          <w:tab w:val="left" w:pos="0"/>
        </w:tabs>
        <w:ind w:firstLine="851"/>
        <w:jc w:val="both"/>
        <w:rPr>
          <w:rFonts w:ascii="Times New Roman" w:eastAsia="Times New Roman" w:hAnsi="Times New Roman"/>
          <w:color w:val="000000"/>
          <w:sz w:val="28"/>
          <w:szCs w:val="28"/>
          <w:shd w:val="clear" w:color="auto" w:fill="FFFFFF"/>
        </w:rPr>
      </w:pPr>
      <w:r>
        <w:rPr>
          <w:rFonts w:ascii="Times New Roman" w:eastAsia="Times New Roman" w:hAnsi="Times New Roman"/>
          <w:color w:val="000000"/>
          <w:sz w:val="28"/>
          <w:szCs w:val="28"/>
          <w:shd w:val="clear" w:color="auto" w:fill="FFFFFF"/>
        </w:rPr>
        <w:t xml:space="preserve">В ходе выполнения муниципальной программы «Развитие транспортного комплекса и улично-дорожной сети Слюдянского муниципального образования» на 2019-2026 годы всего было потрачено </w:t>
      </w:r>
      <w:r>
        <w:rPr>
          <w:rFonts w:ascii="Times New Roman" w:hAnsi="Times New Roman"/>
          <w:color w:val="000000"/>
          <w:sz w:val="28"/>
          <w:szCs w:val="28"/>
        </w:rPr>
        <w:t>59,303</w:t>
      </w:r>
      <w:r>
        <w:rPr>
          <w:rFonts w:ascii="Times New Roman" w:hAnsi="Times New Roman"/>
          <w:b/>
          <w:bCs/>
          <w:color w:val="000000"/>
          <w:sz w:val="28"/>
          <w:szCs w:val="28"/>
        </w:rPr>
        <w:t xml:space="preserve"> </w:t>
      </w:r>
      <w:r>
        <w:rPr>
          <w:rFonts w:ascii="Times New Roman" w:eastAsia="Times New Roman" w:hAnsi="Times New Roman"/>
          <w:color w:val="000000"/>
          <w:sz w:val="28"/>
          <w:szCs w:val="28"/>
          <w:shd w:val="clear" w:color="auto" w:fill="FFFFFF"/>
        </w:rPr>
        <w:t xml:space="preserve">млн. рублей, </w:t>
      </w:r>
      <w:r>
        <w:rPr>
          <w:rFonts w:ascii="Times New Roman" w:hAnsi="Times New Roman"/>
          <w:sz w:val="28"/>
          <w:szCs w:val="28"/>
        </w:rPr>
        <w:t xml:space="preserve">в том числе за счет средств областного бюджета – </w:t>
      </w:r>
      <w:r>
        <w:rPr>
          <w:rFonts w:ascii="Times New Roman" w:hAnsi="Times New Roman"/>
          <w:color w:val="000000"/>
          <w:sz w:val="28"/>
          <w:szCs w:val="28"/>
        </w:rPr>
        <w:t>50,0 млн.</w:t>
      </w:r>
      <w:r>
        <w:rPr>
          <w:rFonts w:ascii="Times New Roman" w:hAnsi="Times New Roman"/>
          <w:color w:val="000000"/>
          <w:sz w:val="28"/>
          <w:szCs w:val="28"/>
        </w:rPr>
        <w:t xml:space="preserve"> рублей, </w:t>
      </w:r>
      <w:r>
        <w:rPr>
          <w:rFonts w:ascii="Times New Roman" w:hAnsi="Times New Roman"/>
          <w:sz w:val="28"/>
          <w:szCs w:val="28"/>
        </w:rPr>
        <w:t xml:space="preserve">муниципального дорожного фонда - </w:t>
      </w:r>
      <w:r>
        <w:rPr>
          <w:rFonts w:ascii="Times New Roman" w:hAnsi="Times New Roman"/>
          <w:color w:val="000000"/>
          <w:sz w:val="28"/>
          <w:szCs w:val="28"/>
        </w:rPr>
        <w:t xml:space="preserve">6,621 млн. </w:t>
      </w:r>
      <w:r>
        <w:rPr>
          <w:rFonts w:ascii="Times New Roman" w:hAnsi="Times New Roman"/>
          <w:sz w:val="28"/>
          <w:szCs w:val="28"/>
        </w:rPr>
        <w:t xml:space="preserve">рублей, местного бюджета – </w:t>
      </w:r>
      <w:r>
        <w:rPr>
          <w:rFonts w:ascii="Times New Roman" w:hAnsi="Times New Roman"/>
          <w:color w:val="000000"/>
          <w:sz w:val="28"/>
          <w:szCs w:val="28"/>
        </w:rPr>
        <w:t>2,682 млн. рублей</w:t>
      </w:r>
      <w:r>
        <w:rPr>
          <w:rFonts w:ascii="Times New Roman" w:eastAsia="Times New Roman" w:hAnsi="Times New Roman"/>
          <w:color w:val="000000"/>
          <w:sz w:val="28"/>
          <w:szCs w:val="28"/>
          <w:shd w:val="clear" w:color="auto" w:fill="FFFFFF"/>
        </w:rPr>
        <w:t xml:space="preserve"> </w:t>
      </w:r>
    </w:p>
    <w:p w14:paraId="7393D91A" w14:textId="77777777" w:rsidR="00833A00" w:rsidRDefault="00C51893">
      <w:pPr>
        <w:widowControl w:val="0"/>
        <w:tabs>
          <w:tab w:val="left" w:pos="0"/>
          <w:tab w:val="left" w:pos="284"/>
          <w:tab w:val="left" w:pos="851"/>
          <w:tab w:val="left" w:pos="993"/>
        </w:tabs>
        <w:ind w:firstLine="851"/>
        <w:jc w:val="both"/>
        <w:rPr>
          <w:rFonts w:ascii="Times New Roman" w:hAnsi="Times New Roman"/>
          <w:bCs/>
          <w:sz w:val="28"/>
          <w:szCs w:val="28"/>
        </w:rPr>
      </w:pPr>
      <w:r>
        <w:rPr>
          <w:rFonts w:ascii="Times New Roman" w:hAnsi="Times New Roman"/>
          <w:bCs/>
          <w:sz w:val="28"/>
          <w:szCs w:val="28"/>
        </w:rPr>
        <w:t>За счет средств муниципального дорожного фонда, а также благодаря финансовой поддержке областного бюджета, в текущем году отремонтировано 3,1 км дорог, входя</w:t>
      </w:r>
      <w:r>
        <w:rPr>
          <w:rFonts w:ascii="Times New Roman" w:hAnsi="Times New Roman"/>
          <w:bCs/>
          <w:sz w:val="28"/>
          <w:szCs w:val="28"/>
        </w:rPr>
        <w:t>щих в транспортный каркас Иркутской области, а именно:</w:t>
      </w:r>
    </w:p>
    <w:p w14:paraId="09FCAE83" w14:textId="77777777" w:rsidR="00833A00" w:rsidRDefault="00C51893">
      <w:pPr>
        <w:widowControl w:val="0"/>
        <w:tabs>
          <w:tab w:val="left" w:pos="0"/>
          <w:tab w:val="left" w:pos="284"/>
          <w:tab w:val="left" w:pos="851"/>
          <w:tab w:val="left" w:pos="993"/>
        </w:tabs>
        <w:ind w:firstLine="851"/>
        <w:jc w:val="both"/>
        <w:rPr>
          <w:rFonts w:ascii="Times New Roman" w:hAnsi="Times New Roman"/>
          <w:bCs/>
          <w:sz w:val="28"/>
          <w:szCs w:val="28"/>
        </w:rPr>
      </w:pPr>
      <w:r>
        <w:rPr>
          <w:rFonts w:ascii="Times New Roman" w:hAnsi="Times New Roman"/>
          <w:bCs/>
          <w:sz w:val="28"/>
          <w:szCs w:val="28"/>
        </w:rPr>
        <w:t>Участки дороги:</w:t>
      </w:r>
    </w:p>
    <w:p w14:paraId="3DBF9901" w14:textId="77777777" w:rsidR="00833A00" w:rsidRDefault="00C51893">
      <w:pPr>
        <w:pStyle w:val="afd"/>
        <w:widowControl w:val="0"/>
        <w:numPr>
          <w:ilvl w:val="0"/>
          <w:numId w:val="36"/>
        </w:numPr>
        <w:tabs>
          <w:tab w:val="left" w:pos="0"/>
          <w:tab w:val="left" w:pos="284"/>
          <w:tab w:val="left" w:pos="851"/>
          <w:tab w:val="left" w:pos="993"/>
          <w:tab w:val="left" w:pos="1134"/>
        </w:tabs>
        <w:ind w:left="0" w:firstLine="851"/>
        <w:jc w:val="both"/>
        <w:rPr>
          <w:rFonts w:ascii="Times New Roman" w:hAnsi="Times New Roman"/>
          <w:bCs/>
          <w:sz w:val="28"/>
          <w:szCs w:val="28"/>
        </w:rPr>
      </w:pPr>
      <w:r>
        <w:rPr>
          <w:rFonts w:ascii="Times New Roman" w:hAnsi="Times New Roman"/>
          <w:bCs/>
          <w:sz w:val="28"/>
          <w:szCs w:val="28"/>
        </w:rPr>
        <w:t>по ул. Парижской Коммуны, протяженностью 1,421 км;</w:t>
      </w:r>
    </w:p>
    <w:p w14:paraId="7A5D84CA" w14:textId="77777777" w:rsidR="00833A00" w:rsidRDefault="00C51893">
      <w:pPr>
        <w:pStyle w:val="afd"/>
        <w:widowControl w:val="0"/>
        <w:numPr>
          <w:ilvl w:val="0"/>
          <w:numId w:val="36"/>
        </w:numPr>
        <w:tabs>
          <w:tab w:val="left" w:pos="0"/>
          <w:tab w:val="left" w:pos="284"/>
          <w:tab w:val="left" w:pos="851"/>
          <w:tab w:val="left" w:pos="993"/>
          <w:tab w:val="left" w:pos="1134"/>
          <w:tab w:val="left" w:pos="1418"/>
        </w:tabs>
        <w:ind w:left="0" w:firstLine="851"/>
        <w:jc w:val="both"/>
        <w:rPr>
          <w:rFonts w:ascii="Times New Roman" w:hAnsi="Times New Roman"/>
          <w:bCs/>
          <w:sz w:val="28"/>
          <w:szCs w:val="28"/>
        </w:rPr>
      </w:pPr>
      <w:r>
        <w:rPr>
          <w:rFonts w:ascii="Times New Roman" w:hAnsi="Times New Roman"/>
          <w:bCs/>
          <w:sz w:val="28"/>
          <w:szCs w:val="28"/>
        </w:rPr>
        <w:t xml:space="preserve">по ул. Шахтерская от дома №41 до пересечения с ул. Слюдяная, протяженность 0,428 км; </w:t>
      </w:r>
    </w:p>
    <w:p w14:paraId="70BC39E2" w14:textId="77777777" w:rsidR="00833A00" w:rsidRDefault="00C51893">
      <w:pPr>
        <w:pStyle w:val="afd"/>
        <w:widowControl w:val="0"/>
        <w:numPr>
          <w:ilvl w:val="0"/>
          <w:numId w:val="36"/>
        </w:numPr>
        <w:tabs>
          <w:tab w:val="left" w:pos="0"/>
          <w:tab w:val="left" w:pos="284"/>
          <w:tab w:val="left" w:pos="851"/>
          <w:tab w:val="left" w:pos="993"/>
          <w:tab w:val="left" w:pos="1134"/>
        </w:tabs>
        <w:ind w:left="0" w:firstLine="851"/>
        <w:jc w:val="both"/>
        <w:rPr>
          <w:rFonts w:ascii="Times New Roman" w:hAnsi="Times New Roman"/>
          <w:bCs/>
          <w:sz w:val="28"/>
          <w:szCs w:val="28"/>
        </w:rPr>
      </w:pPr>
      <w:r>
        <w:rPr>
          <w:rFonts w:ascii="Times New Roman" w:hAnsi="Times New Roman"/>
          <w:bCs/>
          <w:sz w:val="28"/>
          <w:szCs w:val="28"/>
        </w:rPr>
        <w:t xml:space="preserve">по ул. Слюдяная от пересечения с ул. Шахтерская </w:t>
      </w:r>
      <w:r>
        <w:rPr>
          <w:rFonts w:ascii="Times New Roman" w:hAnsi="Times New Roman"/>
          <w:bCs/>
          <w:sz w:val="28"/>
          <w:szCs w:val="28"/>
        </w:rPr>
        <w:t xml:space="preserve">до пересечения с ул. Полевая, протяженность 0,205 км; </w:t>
      </w:r>
    </w:p>
    <w:p w14:paraId="000580BA" w14:textId="77777777" w:rsidR="00833A00" w:rsidRDefault="00C51893">
      <w:pPr>
        <w:pStyle w:val="afd"/>
        <w:widowControl w:val="0"/>
        <w:numPr>
          <w:ilvl w:val="0"/>
          <w:numId w:val="36"/>
        </w:numPr>
        <w:tabs>
          <w:tab w:val="left" w:pos="0"/>
          <w:tab w:val="left" w:pos="284"/>
          <w:tab w:val="left" w:pos="851"/>
          <w:tab w:val="left" w:pos="993"/>
          <w:tab w:val="left" w:pos="1134"/>
        </w:tabs>
        <w:ind w:left="0" w:firstLine="851"/>
        <w:jc w:val="both"/>
        <w:rPr>
          <w:rFonts w:ascii="Times New Roman" w:hAnsi="Times New Roman"/>
          <w:bCs/>
          <w:sz w:val="28"/>
          <w:szCs w:val="28"/>
        </w:rPr>
      </w:pPr>
      <w:r>
        <w:rPr>
          <w:rFonts w:ascii="Times New Roman" w:hAnsi="Times New Roman"/>
          <w:bCs/>
          <w:sz w:val="28"/>
          <w:szCs w:val="28"/>
        </w:rPr>
        <w:t>по ул. Коммунальная от пересечения с ул. Слюдяная до пересечения с ул. Школьная, протяженность 0,045 км;</w:t>
      </w:r>
    </w:p>
    <w:p w14:paraId="6E280927" w14:textId="77777777" w:rsidR="00833A00" w:rsidRDefault="00C51893">
      <w:pPr>
        <w:pStyle w:val="afd"/>
        <w:widowControl w:val="0"/>
        <w:numPr>
          <w:ilvl w:val="0"/>
          <w:numId w:val="36"/>
        </w:numPr>
        <w:tabs>
          <w:tab w:val="left" w:pos="0"/>
          <w:tab w:val="left" w:pos="284"/>
          <w:tab w:val="left" w:pos="851"/>
          <w:tab w:val="left" w:pos="993"/>
          <w:tab w:val="left" w:pos="1134"/>
        </w:tabs>
        <w:ind w:left="0" w:firstLine="851"/>
        <w:jc w:val="both"/>
        <w:rPr>
          <w:rFonts w:ascii="Times New Roman" w:hAnsi="Times New Roman"/>
          <w:bCs/>
          <w:sz w:val="28"/>
          <w:szCs w:val="28"/>
        </w:rPr>
      </w:pPr>
      <w:r>
        <w:rPr>
          <w:rFonts w:ascii="Times New Roman" w:hAnsi="Times New Roman"/>
          <w:bCs/>
          <w:sz w:val="28"/>
          <w:szCs w:val="28"/>
        </w:rPr>
        <w:t>по ул. Школьная от пересечения с ул. Коммунальная до пересечения с ул. Слюдянских Красногвардейц</w:t>
      </w:r>
      <w:r>
        <w:rPr>
          <w:rFonts w:ascii="Times New Roman" w:hAnsi="Times New Roman"/>
          <w:bCs/>
          <w:sz w:val="28"/>
          <w:szCs w:val="28"/>
        </w:rPr>
        <w:t>ев, протяженность 0,6 км;</w:t>
      </w:r>
    </w:p>
    <w:p w14:paraId="10F4161B" w14:textId="77777777" w:rsidR="00833A00" w:rsidRDefault="00C51893">
      <w:pPr>
        <w:pStyle w:val="afd"/>
        <w:widowControl w:val="0"/>
        <w:numPr>
          <w:ilvl w:val="0"/>
          <w:numId w:val="36"/>
        </w:numPr>
        <w:tabs>
          <w:tab w:val="left" w:pos="0"/>
          <w:tab w:val="left" w:pos="284"/>
          <w:tab w:val="left" w:pos="851"/>
          <w:tab w:val="left" w:pos="993"/>
          <w:tab w:val="left" w:pos="1134"/>
        </w:tabs>
        <w:ind w:left="0" w:firstLine="851"/>
        <w:jc w:val="both"/>
        <w:rPr>
          <w:rFonts w:ascii="Times New Roman" w:hAnsi="Times New Roman"/>
          <w:bCs/>
          <w:sz w:val="28"/>
          <w:szCs w:val="28"/>
        </w:rPr>
      </w:pPr>
      <w:r>
        <w:rPr>
          <w:rFonts w:ascii="Times New Roman" w:hAnsi="Times New Roman"/>
          <w:bCs/>
          <w:sz w:val="28"/>
          <w:szCs w:val="28"/>
        </w:rPr>
        <w:t>по ул. Полевая от пересечения с ул. Школьная до пересечения с ул. Парижской Коммуны, протяженность 0,309 км.</w:t>
      </w:r>
    </w:p>
    <w:p w14:paraId="7F00D1A9" w14:textId="77777777" w:rsidR="00833A00" w:rsidRDefault="00C51893">
      <w:pPr>
        <w:widowControl w:val="0"/>
        <w:tabs>
          <w:tab w:val="left" w:pos="0"/>
          <w:tab w:val="left" w:pos="284"/>
          <w:tab w:val="left" w:pos="851"/>
          <w:tab w:val="left" w:pos="993"/>
        </w:tabs>
        <w:ind w:firstLine="851"/>
        <w:jc w:val="both"/>
        <w:rPr>
          <w:rFonts w:ascii="Times New Roman" w:hAnsi="Times New Roman"/>
          <w:bCs/>
          <w:sz w:val="28"/>
          <w:szCs w:val="28"/>
        </w:rPr>
      </w:pPr>
      <w:bookmarkStart w:id="6" w:name="_Hlk159413907"/>
      <w:r>
        <w:rPr>
          <w:rFonts w:ascii="Times New Roman" w:hAnsi="Times New Roman"/>
          <w:bCs/>
          <w:sz w:val="28"/>
          <w:szCs w:val="28"/>
        </w:rPr>
        <w:t>Подрядными организациями выполнены работы по фрезерованию существующего асфальтобетонного покрытия, укладке асфальтобетонного покрытия в два слоя, укреплению обочин, нанесению дорожной разметки, а также ремонту тротуаров по ул. Парижской Коммуны (протяженн</w:t>
      </w:r>
      <w:r>
        <w:rPr>
          <w:rFonts w:ascii="Times New Roman" w:hAnsi="Times New Roman"/>
          <w:bCs/>
          <w:sz w:val="28"/>
          <w:szCs w:val="28"/>
        </w:rPr>
        <w:t xml:space="preserve">ость 1380 метров), ул. Школьная (протяженность 387 метров), ул. Шахтерской (протяженность 300 метров). </w:t>
      </w:r>
    </w:p>
    <w:p w14:paraId="5D784803" w14:textId="77777777" w:rsidR="00833A00" w:rsidRDefault="00C51893">
      <w:pPr>
        <w:widowControl w:val="0"/>
        <w:tabs>
          <w:tab w:val="left" w:pos="0"/>
          <w:tab w:val="left" w:pos="284"/>
          <w:tab w:val="left" w:pos="851"/>
          <w:tab w:val="left" w:pos="993"/>
        </w:tabs>
        <w:ind w:firstLine="851"/>
        <w:jc w:val="both"/>
        <w:rPr>
          <w:rFonts w:ascii="Times New Roman" w:hAnsi="Times New Roman"/>
          <w:bCs/>
          <w:sz w:val="28"/>
          <w:szCs w:val="28"/>
        </w:rPr>
      </w:pPr>
      <w:r>
        <w:rPr>
          <w:rFonts w:ascii="Times New Roman" w:hAnsi="Times New Roman"/>
          <w:bCs/>
          <w:sz w:val="28"/>
          <w:szCs w:val="28"/>
        </w:rPr>
        <w:t xml:space="preserve">За ходом выполнения работ, качеством, соблюдением технологии осуществлялся строительный контроль специализированной организацией. </w:t>
      </w:r>
      <w:bookmarkEnd w:id="6"/>
    </w:p>
    <w:p w14:paraId="6A6F9299" w14:textId="77777777" w:rsidR="00833A00" w:rsidRDefault="00C51893">
      <w:pPr>
        <w:widowControl w:val="0"/>
        <w:tabs>
          <w:tab w:val="left" w:pos="0"/>
          <w:tab w:val="left" w:pos="284"/>
          <w:tab w:val="left" w:pos="851"/>
          <w:tab w:val="left" w:pos="993"/>
        </w:tabs>
        <w:ind w:firstLine="851"/>
        <w:jc w:val="both"/>
        <w:rPr>
          <w:rFonts w:ascii="Times New Roman" w:hAnsi="Times New Roman"/>
          <w:bCs/>
          <w:sz w:val="28"/>
          <w:szCs w:val="28"/>
        </w:rPr>
      </w:pPr>
      <w:r>
        <w:rPr>
          <w:rFonts w:ascii="Times New Roman" w:hAnsi="Times New Roman"/>
          <w:bCs/>
          <w:sz w:val="28"/>
          <w:szCs w:val="28"/>
        </w:rPr>
        <w:lastRenderedPageBreak/>
        <w:t>За счет средств муниц</w:t>
      </w:r>
      <w:r>
        <w:rPr>
          <w:rFonts w:ascii="Times New Roman" w:hAnsi="Times New Roman"/>
          <w:bCs/>
          <w:sz w:val="28"/>
          <w:szCs w:val="28"/>
        </w:rPr>
        <w:t>ипального дорожного фонда также выполнены работы по восстановлению кюветов, протяженностью 2,2 км и ямочному ремонту, нанесению дорожной разметки, проведена диагностика автомобильных дорог, п</w:t>
      </w:r>
      <w:r>
        <w:rPr>
          <w:rFonts w:ascii="Times New Roman" w:hAnsi="Times New Roman"/>
          <w:color w:val="000000"/>
          <w:sz w:val="28"/>
          <w:szCs w:val="28"/>
        </w:rPr>
        <w:t xml:space="preserve">риобретено металлическое ограждение 330 </w:t>
      </w:r>
      <w:proofErr w:type="spellStart"/>
      <w:r>
        <w:rPr>
          <w:rFonts w:ascii="Times New Roman" w:hAnsi="Times New Roman"/>
          <w:color w:val="000000"/>
          <w:sz w:val="28"/>
          <w:szCs w:val="28"/>
        </w:rPr>
        <w:t>п.м</w:t>
      </w:r>
      <w:proofErr w:type="spellEnd"/>
      <w:r>
        <w:rPr>
          <w:rFonts w:ascii="Times New Roman" w:hAnsi="Times New Roman"/>
          <w:color w:val="000000"/>
          <w:sz w:val="28"/>
          <w:szCs w:val="28"/>
        </w:rPr>
        <w:t>.</w:t>
      </w:r>
    </w:p>
    <w:p w14:paraId="5557ECEB" w14:textId="77777777" w:rsidR="00833A00" w:rsidRDefault="00833A00">
      <w:pPr>
        <w:tabs>
          <w:tab w:val="left" w:pos="0"/>
          <w:tab w:val="left" w:pos="4275"/>
        </w:tabs>
        <w:ind w:firstLine="709"/>
        <w:jc w:val="center"/>
        <w:rPr>
          <w:rFonts w:ascii="Times New Roman" w:hAnsi="Times New Roman"/>
          <w:b/>
          <w:sz w:val="28"/>
          <w:szCs w:val="28"/>
        </w:rPr>
      </w:pPr>
    </w:p>
    <w:p w14:paraId="2928DE72" w14:textId="77777777" w:rsidR="00833A00" w:rsidRDefault="00C51893">
      <w:pPr>
        <w:tabs>
          <w:tab w:val="left" w:pos="0"/>
          <w:tab w:val="left" w:pos="4275"/>
        </w:tabs>
        <w:ind w:firstLine="709"/>
        <w:jc w:val="center"/>
        <w:rPr>
          <w:rFonts w:ascii="Times New Roman" w:hAnsi="Times New Roman"/>
          <w:b/>
          <w:sz w:val="28"/>
          <w:szCs w:val="28"/>
        </w:rPr>
      </w:pPr>
      <w:r>
        <w:rPr>
          <w:rFonts w:ascii="Times New Roman" w:hAnsi="Times New Roman"/>
          <w:b/>
          <w:sz w:val="28"/>
          <w:szCs w:val="28"/>
        </w:rPr>
        <w:t>Городское хозяйство</w:t>
      </w:r>
      <w:r>
        <w:rPr>
          <w:rFonts w:ascii="Times New Roman" w:hAnsi="Times New Roman"/>
          <w:b/>
          <w:sz w:val="28"/>
          <w:szCs w:val="28"/>
        </w:rPr>
        <w:t>.</w:t>
      </w:r>
    </w:p>
    <w:p w14:paraId="1FEA848C" w14:textId="77777777" w:rsidR="00833A00" w:rsidRDefault="00C51893">
      <w:pPr>
        <w:tabs>
          <w:tab w:val="left" w:pos="0"/>
          <w:tab w:val="left" w:pos="4275"/>
        </w:tabs>
        <w:ind w:firstLine="709"/>
        <w:jc w:val="both"/>
        <w:rPr>
          <w:rFonts w:ascii="Times New Roman" w:hAnsi="Times New Roman"/>
          <w:b/>
          <w:sz w:val="28"/>
          <w:szCs w:val="28"/>
        </w:rPr>
      </w:pPr>
      <w:r>
        <w:rPr>
          <w:rFonts w:ascii="Times New Roman" w:hAnsi="Times New Roman"/>
          <w:b/>
          <w:sz w:val="28"/>
          <w:szCs w:val="28"/>
        </w:rPr>
        <w:t xml:space="preserve">Слайд 41  </w:t>
      </w:r>
    </w:p>
    <w:p w14:paraId="02EBAD21" w14:textId="77777777" w:rsidR="00833A00" w:rsidRDefault="00C51893">
      <w:pPr>
        <w:tabs>
          <w:tab w:val="left" w:pos="0"/>
          <w:tab w:val="left" w:pos="4275"/>
        </w:tabs>
        <w:ind w:firstLine="709"/>
        <w:jc w:val="both"/>
        <w:rPr>
          <w:rFonts w:ascii="Times New Roman" w:hAnsi="Times New Roman"/>
          <w:b/>
          <w:sz w:val="28"/>
          <w:szCs w:val="28"/>
        </w:rPr>
      </w:pPr>
      <w:r>
        <w:rPr>
          <w:rFonts w:ascii="Times New Roman" w:hAnsi="Times New Roman"/>
          <w:b/>
          <w:noProof/>
          <w:sz w:val="28"/>
          <w:szCs w:val="28"/>
        </w:rPr>
        <w:drawing>
          <wp:inline distT="0" distB="0" distL="0" distR="0" wp14:anchorId="2E01381C" wp14:editId="7FD24822">
            <wp:extent cx="4572396" cy="3429297"/>
            <wp:effectExtent l="0" t="0" r="0" b="0"/>
            <wp:docPr id="1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093159" name=""/>
                    <pic:cNvPicPr>
                      <a:picLocks noChangeAspect="1"/>
                    </pic:cNvPicPr>
                  </pic:nvPicPr>
                  <pic:blipFill>
                    <a:blip r:embed="rId28"/>
                    <a:stretch/>
                  </pic:blipFill>
                  <pic:spPr bwMode="auto">
                    <a:xfrm>
                      <a:off x="0" y="0"/>
                      <a:ext cx="4572396" cy="3429297"/>
                    </a:xfrm>
                    <a:prstGeom prst="rect">
                      <a:avLst/>
                    </a:prstGeom>
                  </pic:spPr>
                </pic:pic>
              </a:graphicData>
            </a:graphic>
          </wp:inline>
        </w:drawing>
      </w:r>
    </w:p>
    <w:p w14:paraId="265D7C4B" w14:textId="77777777" w:rsidR="00833A00" w:rsidRDefault="00833A00">
      <w:pPr>
        <w:tabs>
          <w:tab w:val="left" w:pos="0"/>
          <w:tab w:val="left" w:pos="4275"/>
        </w:tabs>
        <w:ind w:firstLine="709"/>
        <w:jc w:val="both"/>
        <w:rPr>
          <w:rFonts w:ascii="Times New Roman" w:hAnsi="Times New Roman"/>
          <w:b/>
          <w:sz w:val="28"/>
          <w:szCs w:val="28"/>
        </w:rPr>
      </w:pPr>
    </w:p>
    <w:p w14:paraId="6B7610A7" w14:textId="77777777" w:rsidR="00833A00" w:rsidRDefault="00C51893">
      <w:pPr>
        <w:tabs>
          <w:tab w:val="left" w:pos="0"/>
          <w:tab w:val="left" w:pos="4275"/>
        </w:tabs>
        <w:ind w:firstLine="709"/>
        <w:jc w:val="center"/>
        <w:rPr>
          <w:rFonts w:ascii="Times New Roman" w:hAnsi="Times New Roman"/>
          <w:b/>
          <w:sz w:val="28"/>
          <w:szCs w:val="28"/>
        </w:rPr>
      </w:pPr>
      <w:bookmarkStart w:id="7" w:name="_Hlk158888555"/>
      <w:r>
        <w:rPr>
          <w:rFonts w:ascii="Times New Roman" w:hAnsi="Times New Roman"/>
          <w:b/>
          <w:sz w:val="28"/>
          <w:szCs w:val="28"/>
        </w:rPr>
        <w:t>Основные задачи МБУ Благоустройство</w:t>
      </w:r>
    </w:p>
    <w:p w14:paraId="2B69CB7C" w14:textId="77777777" w:rsidR="00833A00" w:rsidRDefault="00C51893">
      <w:pPr>
        <w:widowControl w:val="0"/>
        <w:tabs>
          <w:tab w:val="left" w:pos="0"/>
          <w:tab w:val="left" w:pos="284"/>
          <w:tab w:val="left" w:pos="1134"/>
        </w:tabs>
        <w:ind w:firstLine="709"/>
        <w:jc w:val="both"/>
        <w:rPr>
          <w:rFonts w:ascii="Times New Roman" w:eastAsia="Times New Roman" w:hAnsi="Times New Roman"/>
          <w:bCs/>
          <w:color w:val="000000"/>
          <w:sz w:val="28"/>
          <w:szCs w:val="28"/>
          <w:shd w:val="clear" w:color="auto" w:fill="FFFFFF"/>
        </w:rPr>
      </w:pPr>
      <w:r>
        <w:rPr>
          <w:rFonts w:ascii="Times New Roman" w:eastAsia="Times New Roman" w:hAnsi="Times New Roman"/>
          <w:bCs/>
          <w:color w:val="000000"/>
          <w:sz w:val="28"/>
          <w:szCs w:val="28"/>
          <w:shd w:val="clear" w:color="auto" w:fill="FFFFFF"/>
        </w:rPr>
        <w:t>Все основные работы по содержанию общественных пространств выполняет городское Муниципальное Бюджетное Учреждение «Благоустройство».</w:t>
      </w:r>
    </w:p>
    <w:p w14:paraId="14B00E6B" w14:textId="77777777" w:rsidR="00833A00" w:rsidRDefault="00C51893">
      <w:pPr>
        <w:widowControl w:val="0"/>
        <w:tabs>
          <w:tab w:val="left" w:pos="0"/>
          <w:tab w:val="left" w:pos="284"/>
          <w:tab w:val="left" w:pos="1134"/>
        </w:tabs>
        <w:ind w:firstLine="709"/>
        <w:jc w:val="both"/>
        <w:rPr>
          <w:rFonts w:ascii="Times New Roman" w:eastAsia="Times New Roman" w:hAnsi="Times New Roman"/>
          <w:bCs/>
          <w:color w:val="000000"/>
          <w:sz w:val="28"/>
          <w:szCs w:val="28"/>
          <w:shd w:val="clear" w:color="auto" w:fill="FFFFFF"/>
        </w:rPr>
      </w:pPr>
      <w:r>
        <w:rPr>
          <w:rFonts w:ascii="Times New Roman" w:eastAsia="Times New Roman" w:hAnsi="Times New Roman"/>
          <w:bCs/>
          <w:color w:val="000000"/>
          <w:sz w:val="28"/>
          <w:szCs w:val="28"/>
          <w:shd w:val="clear" w:color="auto" w:fill="FFFFFF"/>
        </w:rPr>
        <w:t xml:space="preserve">Структура предприятия содержит в себе участок благоустройства и транспортный участок. </w:t>
      </w:r>
    </w:p>
    <w:p w14:paraId="4125E574" w14:textId="77777777" w:rsidR="00833A00" w:rsidRDefault="00C51893">
      <w:pPr>
        <w:tabs>
          <w:tab w:val="left" w:pos="0"/>
        </w:tabs>
        <w:ind w:firstLine="709"/>
        <w:jc w:val="both"/>
        <w:rPr>
          <w:rFonts w:ascii="Times New Roman" w:hAnsi="Times New Roman"/>
          <w:sz w:val="28"/>
          <w:szCs w:val="28"/>
          <w:lang w:eastAsia="ru-RU"/>
        </w:rPr>
      </w:pPr>
      <w:r>
        <w:rPr>
          <w:rFonts w:ascii="Times New Roman" w:hAnsi="Times New Roman"/>
          <w:sz w:val="28"/>
          <w:szCs w:val="28"/>
        </w:rPr>
        <w:t>Основной целью работы предприятия МБ</w:t>
      </w:r>
      <w:r>
        <w:rPr>
          <w:rFonts w:ascii="Times New Roman" w:hAnsi="Times New Roman"/>
          <w:sz w:val="28"/>
          <w:szCs w:val="28"/>
        </w:rPr>
        <w:t>У Благоустройство является выполнение работ, и оказание услуг в целях обеспечения реализации на территории Слюдянского муниципального образования полномочий органов местного самоуправления Слюдянского муниципального образования по вопросам</w:t>
      </w:r>
      <w:r>
        <w:rPr>
          <w:rFonts w:ascii="Times New Roman" w:hAnsi="Times New Roman"/>
          <w:sz w:val="28"/>
          <w:szCs w:val="28"/>
          <w:lang w:eastAsia="ru-RU"/>
        </w:rPr>
        <w:t>, предусмотренных</w:t>
      </w:r>
      <w:r>
        <w:rPr>
          <w:rFonts w:ascii="Times New Roman" w:hAnsi="Times New Roman"/>
          <w:sz w:val="28"/>
          <w:szCs w:val="28"/>
          <w:lang w:eastAsia="ru-RU"/>
        </w:rPr>
        <w:t xml:space="preserve"> Федеральным законом №131-ФЗ «Об общих принципах организации местного самоуправления в РФ», а именно:</w:t>
      </w:r>
    </w:p>
    <w:p w14:paraId="65E07106" w14:textId="77777777" w:rsidR="00833A00" w:rsidRDefault="00C51893">
      <w:pPr>
        <w:pStyle w:val="afd"/>
        <w:numPr>
          <w:ilvl w:val="0"/>
          <w:numId w:val="33"/>
        </w:numPr>
        <w:tabs>
          <w:tab w:val="left" w:pos="0"/>
          <w:tab w:val="left" w:pos="1276"/>
        </w:tabs>
        <w:ind w:left="0" w:firstLine="709"/>
        <w:jc w:val="both"/>
        <w:rPr>
          <w:rFonts w:ascii="Times New Roman" w:hAnsi="Times New Roman"/>
          <w:sz w:val="28"/>
          <w:szCs w:val="28"/>
          <w:lang w:eastAsia="ru-RU"/>
        </w:rPr>
      </w:pPr>
      <w:r>
        <w:rPr>
          <w:rFonts w:ascii="Times New Roman" w:hAnsi="Times New Roman"/>
          <w:sz w:val="28"/>
          <w:szCs w:val="28"/>
          <w:lang w:eastAsia="ru-RU"/>
        </w:rPr>
        <w:lastRenderedPageBreak/>
        <w:t>Благоустройство и озеленение территории города;</w:t>
      </w:r>
    </w:p>
    <w:p w14:paraId="6E5CE3DF" w14:textId="77777777" w:rsidR="00833A00" w:rsidRDefault="00C51893">
      <w:pPr>
        <w:pStyle w:val="afd"/>
        <w:numPr>
          <w:ilvl w:val="0"/>
          <w:numId w:val="33"/>
        </w:numPr>
        <w:tabs>
          <w:tab w:val="left" w:pos="0"/>
          <w:tab w:val="left" w:pos="1276"/>
        </w:tabs>
        <w:ind w:left="0" w:firstLine="709"/>
        <w:jc w:val="both"/>
        <w:rPr>
          <w:rFonts w:ascii="Times New Roman" w:hAnsi="Times New Roman"/>
          <w:sz w:val="28"/>
          <w:szCs w:val="28"/>
          <w:lang w:eastAsia="ru-RU"/>
        </w:rPr>
      </w:pPr>
      <w:r>
        <w:rPr>
          <w:rFonts w:ascii="Times New Roman" w:hAnsi="Times New Roman"/>
          <w:sz w:val="28"/>
          <w:szCs w:val="28"/>
          <w:lang w:eastAsia="ru-RU"/>
        </w:rPr>
        <w:t>Дорожная деятельность в отношении автомобильных дорог местного значения и обеспечение безопасности дорожного движения;</w:t>
      </w:r>
    </w:p>
    <w:p w14:paraId="7C9EC30A" w14:textId="77777777" w:rsidR="00833A00" w:rsidRDefault="00C51893">
      <w:pPr>
        <w:pStyle w:val="afd"/>
        <w:numPr>
          <w:ilvl w:val="0"/>
          <w:numId w:val="33"/>
        </w:numPr>
        <w:tabs>
          <w:tab w:val="left" w:pos="0"/>
          <w:tab w:val="left" w:pos="1276"/>
        </w:tabs>
        <w:ind w:left="0" w:firstLine="709"/>
        <w:jc w:val="both"/>
        <w:rPr>
          <w:rFonts w:ascii="Times New Roman" w:hAnsi="Times New Roman"/>
          <w:sz w:val="28"/>
          <w:szCs w:val="28"/>
          <w:lang w:eastAsia="ru-RU"/>
        </w:rPr>
      </w:pPr>
      <w:r>
        <w:rPr>
          <w:rFonts w:ascii="Times New Roman" w:hAnsi="Times New Roman"/>
          <w:sz w:val="28"/>
          <w:szCs w:val="28"/>
          <w:lang w:eastAsia="ru-RU"/>
        </w:rPr>
        <w:t>Организация обустройства мест массового отдыха населения;</w:t>
      </w:r>
    </w:p>
    <w:p w14:paraId="71AD5F86" w14:textId="77777777" w:rsidR="00833A00" w:rsidRDefault="00C51893">
      <w:pPr>
        <w:pStyle w:val="afd"/>
        <w:numPr>
          <w:ilvl w:val="0"/>
          <w:numId w:val="33"/>
        </w:numPr>
        <w:tabs>
          <w:tab w:val="left" w:pos="0"/>
          <w:tab w:val="left" w:pos="1276"/>
        </w:tabs>
        <w:ind w:left="0" w:firstLine="709"/>
        <w:jc w:val="both"/>
        <w:rPr>
          <w:rFonts w:ascii="Times New Roman" w:hAnsi="Times New Roman"/>
          <w:sz w:val="28"/>
          <w:szCs w:val="28"/>
          <w:lang w:eastAsia="ru-RU"/>
        </w:rPr>
      </w:pPr>
      <w:r>
        <w:rPr>
          <w:rFonts w:ascii="Times New Roman" w:hAnsi="Times New Roman"/>
          <w:sz w:val="28"/>
          <w:szCs w:val="28"/>
          <w:lang w:eastAsia="ru-RU"/>
        </w:rPr>
        <w:t>Обеспечение первичных мер пожарной безопасности;</w:t>
      </w:r>
    </w:p>
    <w:p w14:paraId="2336927D" w14:textId="77777777" w:rsidR="00833A00" w:rsidRDefault="00C51893">
      <w:pPr>
        <w:pStyle w:val="afd"/>
        <w:numPr>
          <w:ilvl w:val="0"/>
          <w:numId w:val="33"/>
        </w:numPr>
        <w:tabs>
          <w:tab w:val="left" w:pos="0"/>
          <w:tab w:val="left" w:pos="1276"/>
        </w:tabs>
        <w:ind w:left="0" w:firstLine="709"/>
        <w:jc w:val="both"/>
        <w:rPr>
          <w:rFonts w:ascii="Times New Roman" w:hAnsi="Times New Roman"/>
          <w:sz w:val="28"/>
          <w:szCs w:val="28"/>
          <w:lang w:eastAsia="ru-RU"/>
        </w:rPr>
      </w:pPr>
      <w:r>
        <w:rPr>
          <w:rFonts w:ascii="Times New Roman" w:hAnsi="Times New Roman"/>
          <w:sz w:val="28"/>
          <w:szCs w:val="28"/>
        </w:rPr>
        <w:t>Участие в организации деятельн</w:t>
      </w:r>
      <w:r>
        <w:rPr>
          <w:rFonts w:ascii="Times New Roman" w:hAnsi="Times New Roman"/>
          <w:sz w:val="28"/>
          <w:szCs w:val="28"/>
        </w:rPr>
        <w:t>ости по накоплению и транспортированию твердых коммунальных отходов</w:t>
      </w:r>
      <w:r>
        <w:rPr>
          <w:rFonts w:ascii="Times New Roman" w:hAnsi="Times New Roman"/>
          <w:sz w:val="28"/>
          <w:szCs w:val="28"/>
          <w:lang w:eastAsia="ru-RU"/>
        </w:rPr>
        <w:t xml:space="preserve">; </w:t>
      </w:r>
    </w:p>
    <w:p w14:paraId="7F9E9428" w14:textId="77777777" w:rsidR="00833A00" w:rsidRDefault="00C51893">
      <w:pPr>
        <w:pStyle w:val="afd"/>
        <w:numPr>
          <w:ilvl w:val="0"/>
          <w:numId w:val="33"/>
        </w:numPr>
        <w:tabs>
          <w:tab w:val="left" w:pos="0"/>
          <w:tab w:val="left" w:pos="1276"/>
        </w:tabs>
        <w:ind w:left="0" w:firstLine="709"/>
        <w:jc w:val="both"/>
        <w:rPr>
          <w:rFonts w:ascii="Times New Roman" w:hAnsi="Times New Roman"/>
          <w:sz w:val="28"/>
          <w:szCs w:val="28"/>
          <w:lang w:eastAsia="ru-RU"/>
        </w:rPr>
      </w:pPr>
      <w:r>
        <w:rPr>
          <w:rFonts w:ascii="Times New Roman" w:hAnsi="Times New Roman"/>
          <w:sz w:val="28"/>
          <w:szCs w:val="28"/>
          <w:lang w:eastAsia="ru-RU"/>
        </w:rPr>
        <w:t>Организация использования, охраны, защиты, воспроизводства городских лесов, лесов особо охраняемых природных территорий;</w:t>
      </w:r>
    </w:p>
    <w:p w14:paraId="01A6BF11" w14:textId="77777777" w:rsidR="00833A00" w:rsidRDefault="00C51893">
      <w:pPr>
        <w:pStyle w:val="afd"/>
        <w:numPr>
          <w:ilvl w:val="0"/>
          <w:numId w:val="33"/>
        </w:numPr>
        <w:tabs>
          <w:tab w:val="left" w:pos="0"/>
          <w:tab w:val="left" w:pos="1276"/>
        </w:tabs>
        <w:ind w:left="0" w:firstLine="709"/>
        <w:jc w:val="both"/>
        <w:rPr>
          <w:rFonts w:ascii="Times New Roman" w:hAnsi="Times New Roman"/>
          <w:sz w:val="28"/>
          <w:szCs w:val="28"/>
          <w:lang w:eastAsia="ru-RU"/>
        </w:rPr>
      </w:pPr>
      <w:r>
        <w:rPr>
          <w:rFonts w:ascii="Times New Roman" w:hAnsi="Times New Roman"/>
          <w:sz w:val="28"/>
          <w:szCs w:val="28"/>
          <w:lang w:eastAsia="ru-RU"/>
        </w:rPr>
        <w:t>Оказание ритуальных услуг населению и содержание мест захоронения</w:t>
      </w:r>
      <w:r>
        <w:rPr>
          <w:rFonts w:ascii="Times New Roman" w:hAnsi="Times New Roman"/>
          <w:sz w:val="28"/>
          <w:szCs w:val="28"/>
          <w:lang w:eastAsia="ru-RU"/>
        </w:rPr>
        <w:t>;</w:t>
      </w:r>
    </w:p>
    <w:p w14:paraId="74FC9E74" w14:textId="77777777" w:rsidR="00833A00" w:rsidRDefault="00C51893">
      <w:pPr>
        <w:pStyle w:val="afd"/>
        <w:numPr>
          <w:ilvl w:val="0"/>
          <w:numId w:val="33"/>
        </w:numPr>
        <w:tabs>
          <w:tab w:val="left" w:pos="0"/>
          <w:tab w:val="left" w:pos="1276"/>
        </w:tabs>
        <w:ind w:left="0" w:firstLine="709"/>
        <w:jc w:val="both"/>
        <w:rPr>
          <w:rFonts w:ascii="Times New Roman" w:hAnsi="Times New Roman"/>
          <w:sz w:val="28"/>
          <w:szCs w:val="28"/>
          <w:lang w:eastAsia="ru-RU"/>
        </w:rPr>
      </w:pPr>
      <w:r>
        <w:rPr>
          <w:rFonts w:ascii="Times New Roman" w:hAnsi="Times New Roman"/>
          <w:sz w:val="28"/>
          <w:szCs w:val="28"/>
        </w:rPr>
        <w:t>Организация в границах Слюдянского муниципального образования электроосвещения мест общего пользования.</w:t>
      </w:r>
    </w:p>
    <w:p w14:paraId="1A57B996" w14:textId="77777777" w:rsidR="00833A00" w:rsidRDefault="00C51893">
      <w:pPr>
        <w:pStyle w:val="afd"/>
        <w:numPr>
          <w:ilvl w:val="0"/>
          <w:numId w:val="33"/>
        </w:numPr>
        <w:tabs>
          <w:tab w:val="left" w:pos="0"/>
          <w:tab w:val="left" w:pos="1276"/>
        </w:tabs>
        <w:ind w:left="0" w:firstLine="709"/>
        <w:jc w:val="both"/>
        <w:rPr>
          <w:rFonts w:ascii="Times New Roman" w:hAnsi="Times New Roman"/>
          <w:sz w:val="28"/>
          <w:szCs w:val="28"/>
          <w:lang w:eastAsia="ru-RU"/>
        </w:rPr>
      </w:pPr>
      <w:r>
        <w:rPr>
          <w:rFonts w:ascii="Times New Roman" w:hAnsi="Times New Roman"/>
          <w:sz w:val="28"/>
          <w:szCs w:val="28"/>
        </w:rPr>
        <w:t xml:space="preserve">Содержание муниципального имущества (здания, помещения, техника и </w:t>
      </w:r>
      <w:proofErr w:type="spellStart"/>
      <w:r>
        <w:rPr>
          <w:rFonts w:ascii="Times New Roman" w:hAnsi="Times New Roman"/>
          <w:sz w:val="28"/>
          <w:szCs w:val="28"/>
        </w:rPr>
        <w:t>тд</w:t>
      </w:r>
      <w:proofErr w:type="spellEnd"/>
      <w:r>
        <w:rPr>
          <w:rFonts w:ascii="Times New Roman" w:hAnsi="Times New Roman"/>
          <w:sz w:val="28"/>
          <w:szCs w:val="28"/>
        </w:rPr>
        <w:t>.);</w:t>
      </w:r>
    </w:p>
    <w:p w14:paraId="32776EA8" w14:textId="77777777" w:rsidR="00833A00" w:rsidRDefault="00C51893">
      <w:pPr>
        <w:pStyle w:val="afd"/>
        <w:numPr>
          <w:ilvl w:val="0"/>
          <w:numId w:val="33"/>
        </w:numPr>
        <w:tabs>
          <w:tab w:val="left" w:pos="0"/>
          <w:tab w:val="left" w:pos="1276"/>
        </w:tabs>
        <w:ind w:left="0" w:firstLine="709"/>
        <w:jc w:val="both"/>
        <w:rPr>
          <w:rFonts w:ascii="Times New Roman" w:hAnsi="Times New Roman"/>
          <w:sz w:val="28"/>
          <w:szCs w:val="28"/>
          <w:lang w:eastAsia="ru-RU"/>
        </w:rPr>
      </w:pPr>
      <w:r>
        <w:rPr>
          <w:rFonts w:ascii="Times New Roman" w:hAnsi="Times New Roman"/>
          <w:sz w:val="28"/>
          <w:szCs w:val="28"/>
        </w:rPr>
        <w:t>Оказание автотранспортных услуг населению;</w:t>
      </w:r>
    </w:p>
    <w:p w14:paraId="2ADD0198" w14:textId="77777777" w:rsidR="00833A00" w:rsidRDefault="00C51893">
      <w:pPr>
        <w:pStyle w:val="afd"/>
        <w:numPr>
          <w:ilvl w:val="0"/>
          <w:numId w:val="33"/>
        </w:numPr>
        <w:tabs>
          <w:tab w:val="left" w:pos="0"/>
          <w:tab w:val="left" w:pos="1276"/>
        </w:tabs>
        <w:ind w:left="0" w:firstLine="709"/>
        <w:jc w:val="both"/>
        <w:rPr>
          <w:rFonts w:ascii="Times New Roman" w:hAnsi="Times New Roman"/>
          <w:sz w:val="28"/>
          <w:szCs w:val="28"/>
          <w:lang w:eastAsia="ru-RU"/>
        </w:rPr>
      </w:pPr>
      <w:r>
        <w:rPr>
          <w:rFonts w:ascii="Times New Roman" w:hAnsi="Times New Roman"/>
          <w:sz w:val="28"/>
          <w:szCs w:val="28"/>
        </w:rPr>
        <w:t xml:space="preserve">Обеспечение безопасности на водных </w:t>
      </w:r>
      <w:r>
        <w:rPr>
          <w:rFonts w:ascii="Times New Roman" w:hAnsi="Times New Roman"/>
          <w:sz w:val="28"/>
          <w:szCs w:val="28"/>
        </w:rPr>
        <w:t>объектах;</w:t>
      </w:r>
    </w:p>
    <w:p w14:paraId="7B92E088" w14:textId="77777777" w:rsidR="00833A00" w:rsidRDefault="00C51893">
      <w:pPr>
        <w:pStyle w:val="afd"/>
        <w:numPr>
          <w:ilvl w:val="0"/>
          <w:numId w:val="33"/>
        </w:numPr>
        <w:tabs>
          <w:tab w:val="left" w:pos="0"/>
          <w:tab w:val="left" w:pos="1276"/>
        </w:tabs>
        <w:ind w:left="0" w:firstLine="709"/>
        <w:jc w:val="both"/>
        <w:rPr>
          <w:rFonts w:ascii="Times New Roman" w:hAnsi="Times New Roman"/>
          <w:sz w:val="28"/>
          <w:szCs w:val="28"/>
          <w:lang w:eastAsia="ru-RU"/>
        </w:rPr>
      </w:pPr>
      <w:r>
        <w:rPr>
          <w:rFonts w:ascii="Times New Roman" w:hAnsi="Times New Roman"/>
          <w:sz w:val="28"/>
          <w:szCs w:val="28"/>
        </w:rPr>
        <w:t>Противовирусная и противоклещевая обработка мест общего пользования;</w:t>
      </w:r>
    </w:p>
    <w:p w14:paraId="4CBCCA13" w14:textId="77777777" w:rsidR="00833A00" w:rsidRDefault="00C51893">
      <w:pPr>
        <w:pStyle w:val="afd"/>
        <w:numPr>
          <w:ilvl w:val="0"/>
          <w:numId w:val="33"/>
        </w:numPr>
        <w:tabs>
          <w:tab w:val="left" w:pos="0"/>
          <w:tab w:val="left" w:pos="1276"/>
        </w:tabs>
        <w:ind w:left="0" w:firstLine="709"/>
        <w:jc w:val="both"/>
        <w:rPr>
          <w:rFonts w:ascii="Times New Roman" w:hAnsi="Times New Roman"/>
          <w:sz w:val="28"/>
          <w:szCs w:val="28"/>
          <w:lang w:eastAsia="ru-RU"/>
        </w:rPr>
      </w:pPr>
      <w:r>
        <w:rPr>
          <w:rFonts w:ascii="Times New Roman" w:hAnsi="Times New Roman"/>
          <w:sz w:val="28"/>
          <w:szCs w:val="28"/>
        </w:rPr>
        <w:t>Круглогодичная организация работы и содержание детских площадок, спортивных кортов и стадионов;</w:t>
      </w:r>
    </w:p>
    <w:p w14:paraId="01A120BC" w14:textId="77777777" w:rsidR="00833A00" w:rsidRDefault="00C51893">
      <w:pPr>
        <w:pStyle w:val="afd"/>
        <w:numPr>
          <w:ilvl w:val="0"/>
          <w:numId w:val="33"/>
        </w:numPr>
        <w:tabs>
          <w:tab w:val="left" w:pos="0"/>
          <w:tab w:val="left" w:pos="1276"/>
        </w:tabs>
        <w:ind w:left="0" w:firstLine="709"/>
        <w:jc w:val="both"/>
        <w:rPr>
          <w:rFonts w:ascii="Times New Roman" w:hAnsi="Times New Roman"/>
          <w:sz w:val="28"/>
          <w:szCs w:val="28"/>
          <w:lang w:eastAsia="ru-RU"/>
        </w:rPr>
      </w:pPr>
      <w:r>
        <w:rPr>
          <w:rFonts w:ascii="Times New Roman" w:hAnsi="Times New Roman"/>
          <w:sz w:val="28"/>
          <w:szCs w:val="28"/>
        </w:rPr>
        <w:t>Участие в проведении всех массовых мероприятий.</w:t>
      </w:r>
    </w:p>
    <w:p w14:paraId="1D717A01" w14:textId="77777777" w:rsidR="00833A00" w:rsidRDefault="00C51893">
      <w:pPr>
        <w:tabs>
          <w:tab w:val="left" w:pos="0"/>
          <w:tab w:val="left" w:pos="4275"/>
        </w:tabs>
        <w:ind w:firstLine="709"/>
        <w:rPr>
          <w:rFonts w:ascii="Times New Roman" w:hAnsi="Times New Roman"/>
          <w:b/>
          <w:sz w:val="28"/>
          <w:szCs w:val="28"/>
        </w:rPr>
      </w:pPr>
      <w:r>
        <w:rPr>
          <w:rFonts w:ascii="Times New Roman" w:hAnsi="Times New Roman"/>
          <w:b/>
          <w:sz w:val="28"/>
          <w:szCs w:val="28"/>
        </w:rPr>
        <w:t xml:space="preserve">Слайд 42      </w:t>
      </w:r>
    </w:p>
    <w:p w14:paraId="25624A90" w14:textId="77777777" w:rsidR="00833A00" w:rsidRDefault="00C51893">
      <w:pPr>
        <w:tabs>
          <w:tab w:val="left" w:pos="0"/>
          <w:tab w:val="left" w:pos="4275"/>
        </w:tabs>
        <w:ind w:firstLine="709"/>
        <w:jc w:val="center"/>
        <w:rPr>
          <w:rFonts w:ascii="Times New Roman" w:hAnsi="Times New Roman"/>
          <w:b/>
          <w:bCs/>
          <w:sz w:val="28"/>
          <w:szCs w:val="28"/>
        </w:rPr>
      </w:pPr>
      <w:r>
        <w:rPr>
          <w:noProof/>
        </w:rPr>
        <w:lastRenderedPageBreak/>
        <w:drawing>
          <wp:inline distT="0" distB="0" distL="0" distR="0" wp14:anchorId="412648DF" wp14:editId="74C66B0D">
            <wp:extent cx="4612027" cy="3459020"/>
            <wp:effectExtent l="0" t="0" r="0" b="0"/>
            <wp:docPr id="1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169300" name=""/>
                    <pic:cNvPicPr>
                      <a:picLocks noChangeAspect="1"/>
                    </pic:cNvPicPr>
                  </pic:nvPicPr>
                  <pic:blipFill>
                    <a:blip r:embed="rId29"/>
                    <a:stretch/>
                  </pic:blipFill>
                  <pic:spPr bwMode="auto">
                    <a:xfrm>
                      <a:off x="0" y="0"/>
                      <a:ext cx="4612027" cy="3459020"/>
                    </a:xfrm>
                    <a:prstGeom prst="rect">
                      <a:avLst/>
                    </a:prstGeom>
                  </pic:spPr>
                </pic:pic>
              </a:graphicData>
            </a:graphic>
          </wp:inline>
        </w:drawing>
      </w:r>
    </w:p>
    <w:p w14:paraId="46D33F41" w14:textId="77777777" w:rsidR="00833A00" w:rsidRDefault="00C51893">
      <w:pPr>
        <w:tabs>
          <w:tab w:val="left" w:pos="0"/>
          <w:tab w:val="left" w:pos="4275"/>
        </w:tabs>
        <w:ind w:firstLine="709"/>
        <w:jc w:val="center"/>
        <w:rPr>
          <w:rFonts w:ascii="Times New Roman" w:hAnsi="Times New Roman"/>
          <w:b/>
          <w:bCs/>
          <w:sz w:val="28"/>
          <w:szCs w:val="28"/>
        </w:rPr>
      </w:pPr>
      <w:r>
        <w:rPr>
          <w:rFonts w:ascii="Times New Roman" w:hAnsi="Times New Roman"/>
          <w:b/>
          <w:sz w:val="28"/>
          <w:szCs w:val="28"/>
        </w:rPr>
        <w:t>О</w:t>
      </w:r>
      <w:r>
        <w:rPr>
          <w:rFonts w:ascii="Times New Roman" w:hAnsi="Times New Roman"/>
          <w:b/>
          <w:bCs/>
          <w:sz w:val="28"/>
          <w:szCs w:val="28"/>
        </w:rPr>
        <w:t>сновные показатели деятельности муниципального бюджетного учреждения «Благоустройство» за 2023 год</w:t>
      </w:r>
    </w:p>
    <w:p w14:paraId="312E8701" w14:textId="77777777" w:rsidR="00833A00" w:rsidRDefault="00C51893">
      <w:pPr>
        <w:tabs>
          <w:tab w:val="left" w:pos="0"/>
          <w:tab w:val="left" w:pos="4275"/>
        </w:tabs>
        <w:ind w:firstLine="709"/>
        <w:jc w:val="center"/>
        <w:rPr>
          <w:rFonts w:ascii="Times New Roman" w:hAnsi="Times New Roman"/>
          <w:b/>
          <w:bCs/>
          <w:sz w:val="28"/>
          <w:szCs w:val="28"/>
        </w:rPr>
      </w:pPr>
      <w:r>
        <w:rPr>
          <w:rFonts w:ascii="Times New Roman" w:hAnsi="Times New Roman"/>
          <w:b/>
          <w:bCs/>
          <w:sz w:val="28"/>
          <w:szCs w:val="28"/>
        </w:rPr>
        <w:t>.</w:t>
      </w:r>
    </w:p>
    <w:p w14:paraId="60FE0030" w14:textId="77777777" w:rsidR="00833A00" w:rsidRDefault="00C51893">
      <w:pPr>
        <w:tabs>
          <w:tab w:val="left" w:pos="0"/>
        </w:tabs>
        <w:ind w:firstLine="709"/>
        <w:jc w:val="center"/>
        <w:rPr>
          <w:rFonts w:ascii="Times New Roman" w:hAnsi="Times New Roman"/>
          <w:b/>
          <w:bCs/>
          <w:sz w:val="28"/>
          <w:szCs w:val="28"/>
        </w:rPr>
      </w:pPr>
      <w:r>
        <w:rPr>
          <w:rFonts w:ascii="Times New Roman" w:hAnsi="Times New Roman"/>
          <w:b/>
          <w:bCs/>
          <w:sz w:val="28"/>
          <w:szCs w:val="28"/>
        </w:rPr>
        <w:t>Финансово-экономические показатели:</w:t>
      </w:r>
    </w:p>
    <w:p w14:paraId="0B5A0E94" w14:textId="77777777" w:rsidR="00833A00" w:rsidRDefault="00C51893">
      <w:pPr>
        <w:pStyle w:val="afd"/>
        <w:numPr>
          <w:ilvl w:val="0"/>
          <w:numId w:val="37"/>
        </w:numPr>
        <w:tabs>
          <w:tab w:val="left" w:pos="0"/>
        </w:tabs>
        <w:spacing w:after="160" w:line="276" w:lineRule="auto"/>
        <w:ind w:firstLine="709"/>
        <w:rPr>
          <w:rFonts w:ascii="Times New Roman" w:hAnsi="Times New Roman"/>
          <w:sz w:val="28"/>
          <w:szCs w:val="28"/>
        </w:rPr>
      </w:pPr>
      <w:r>
        <w:rPr>
          <w:rFonts w:ascii="Times New Roman" w:hAnsi="Times New Roman"/>
          <w:sz w:val="28"/>
          <w:szCs w:val="28"/>
        </w:rPr>
        <w:t xml:space="preserve">Среднегодовая фактическая численность работающих – 45 единицы; </w:t>
      </w:r>
    </w:p>
    <w:p w14:paraId="18EDEEC7" w14:textId="77777777" w:rsidR="00833A00" w:rsidRDefault="00C51893">
      <w:pPr>
        <w:pStyle w:val="afd"/>
        <w:numPr>
          <w:ilvl w:val="0"/>
          <w:numId w:val="37"/>
        </w:numPr>
        <w:tabs>
          <w:tab w:val="left" w:pos="0"/>
        </w:tabs>
        <w:spacing w:after="160" w:line="276" w:lineRule="auto"/>
        <w:ind w:firstLine="709"/>
        <w:rPr>
          <w:rFonts w:ascii="Times New Roman" w:hAnsi="Times New Roman"/>
          <w:sz w:val="28"/>
          <w:szCs w:val="28"/>
        </w:rPr>
      </w:pPr>
      <w:r>
        <w:rPr>
          <w:rFonts w:ascii="Times New Roman" w:hAnsi="Times New Roman"/>
          <w:sz w:val="28"/>
          <w:szCs w:val="28"/>
        </w:rPr>
        <w:t xml:space="preserve">Количество техники - 30 единиц; </w:t>
      </w:r>
    </w:p>
    <w:p w14:paraId="7AEE05CE" w14:textId="77777777" w:rsidR="00833A00" w:rsidRDefault="00C51893">
      <w:pPr>
        <w:pStyle w:val="afd"/>
        <w:numPr>
          <w:ilvl w:val="0"/>
          <w:numId w:val="37"/>
        </w:numPr>
        <w:tabs>
          <w:tab w:val="left" w:pos="0"/>
        </w:tabs>
        <w:spacing w:after="160" w:line="276" w:lineRule="auto"/>
        <w:ind w:firstLine="709"/>
        <w:rPr>
          <w:rFonts w:ascii="Times New Roman" w:hAnsi="Times New Roman"/>
          <w:sz w:val="28"/>
          <w:szCs w:val="28"/>
        </w:rPr>
      </w:pPr>
      <w:r>
        <w:rPr>
          <w:rFonts w:ascii="Times New Roman" w:hAnsi="Times New Roman"/>
          <w:sz w:val="28"/>
          <w:szCs w:val="28"/>
        </w:rPr>
        <w:t>Собственные доходы – 11,44 млн. руб.;</w:t>
      </w:r>
    </w:p>
    <w:p w14:paraId="1861B4E9" w14:textId="77777777" w:rsidR="00833A00" w:rsidRDefault="00C51893">
      <w:pPr>
        <w:pStyle w:val="afd"/>
        <w:numPr>
          <w:ilvl w:val="0"/>
          <w:numId w:val="37"/>
        </w:numPr>
        <w:tabs>
          <w:tab w:val="left" w:pos="0"/>
        </w:tabs>
        <w:spacing w:after="160" w:line="276" w:lineRule="auto"/>
        <w:ind w:firstLine="709"/>
        <w:rPr>
          <w:rFonts w:ascii="Times New Roman" w:hAnsi="Times New Roman"/>
          <w:sz w:val="28"/>
          <w:szCs w:val="28"/>
        </w:rPr>
      </w:pPr>
      <w:r>
        <w:rPr>
          <w:rFonts w:ascii="Times New Roman" w:hAnsi="Times New Roman"/>
          <w:sz w:val="28"/>
          <w:szCs w:val="28"/>
        </w:rPr>
        <w:t>Субсидия из бюджета – 31,88 млн. руб.;</w:t>
      </w:r>
    </w:p>
    <w:p w14:paraId="776618E5" w14:textId="77777777" w:rsidR="00833A00" w:rsidRDefault="00C51893">
      <w:pPr>
        <w:pStyle w:val="afd"/>
        <w:numPr>
          <w:ilvl w:val="0"/>
          <w:numId w:val="37"/>
        </w:numPr>
        <w:tabs>
          <w:tab w:val="left" w:pos="0"/>
        </w:tabs>
        <w:spacing w:after="160" w:line="276" w:lineRule="auto"/>
        <w:ind w:firstLine="709"/>
        <w:rPr>
          <w:rFonts w:ascii="Times New Roman" w:hAnsi="Times New Roman"/>
          <w:sz w:val="28"/>
          <w:szCs w:val="28"/>
        </w:rPr>
      </w:pPr>
      <w:r>
        <w:rPr>
          <w:rFonts w:ascii="Times New Roman" w:hAnsi="Times New Roman"/>
          <w:sz w:val="28"/>
          <w:szCs w:val="28"/>
        </w:rPr>
        <w:t xml:space="preserve">Выплачено налогов в </w:t>
      </w:r>
      <w:r>
        <w:rPr>
          <w:rFonts w:ascii="Times New Roman" w:eastAsia="Times New Roman" w:hAnsi="Times New Roman"/>
          <w:sz w:val="28"/>
          <w:szCs w:val="28"/>
          <w:lang w:eastAsia="ru-RU"/>
        </w:rPr>
        <w:t xml:space="preserve">бюджеты разных уровней </w:t>
      </w:r>
      <w:r>
        <w:rPr>
          <w:rFonts w:ascii="Times New Roman" w:hAnsi="Times New Roman"/>
          <w:sz w:val="28"/>
          <w:szCs w:val="28"/>
        </w:rPr>
        <w:t>– 11,65 млн. руб.;</w:t>
      </w:r>
    </w:p>
    <w:p w14:paraId="22D6099F" w14:textId="77777777" w:rsidR="00833A00" w:rsidRDefault="00C51893">
      <w:pPr>
        <w:pStyle w:val="afd"/>
        <w:numPr>
          <w:ilvl w:val="0"/>
          <w:numId w:val="37"/>
        </w:numPr>
        <w:tabs>
          <w:tab w:val="left" w:pos="0"/>
        </w:tabs>
        <w:spacing w:after="160" w:line="276" w:lineRule="auto"/>
        <w:ind w:firstLine="709"/>
        <w:rPr>
          <w:rFonts w:ascii="Times New Roman" w:hAnsi="Times New Roman"/>
          <w:sz w:val="28"/>
          <w:szCs w:val="28"/>
        </w:rPr>
      </w:pPr>
      <w:r>
        <w:rPr>
          <w:rFonts w:ascii="Times New Roman" w:hAnsi="Times New Roman"/>
          <w:sz w:val="28"/>
          <w:szCs w:val="28"/>
        </w:rPr>
        <w:t>Среднемесячная заработная плата, 41,0 тыс. руб.;</w:t>
      </w:r>
    </w:p>
    <w:p w14:paraId="083BD921" w14:textId="77777777" w:rsidR="00833A00" w:rsidRDefault="00C51893">
      <w:pPr>
        <w:pStyle w:val="afd"/>
        <w:numPr>
          <w:ilvl w:val="0"/>
          <w:numId w:val="37"/>
        </w:numPr>
        <w:tabs>
          <w:tab w:val="left" w:pos="0"/>
        </w:tabs>
        <w:spacing w:after="160" w:line="276" w:lineRule="auto"/>
        <w:ind w:firstLine="709"/>
        <w:rPr>
          <w:rFonts w:ascii="Times New Roman" w:hAnsi="Times New Roman"/>
          <w:sz w:val="28"/>
          <w:szCs w:val="28"/>
        </w:rPr>
      </w:pPr>
      <w:r>
        <w:rPr>
          <w:rFonts w:ascii="Times New Roman" w:hAnsi="Times New Roman"/>
          <w:sz w:val="28"/>
          <w:szCs w:val="28"/>
        </w:rPr>
        <w:t xml:space="preserve">Затраты на ремонт автотранспорта 1,29 млн. руб. </w:t>
      </w:r>
    </w:p>
    <w:p w14:paraId="7B057B96" w14:textId="77777777" w:rsidR="00833A00" w:rsidRDefault="00C51893">
      <w:pPr>
        <w:tabs>
          <w:tab w:val="left" w:pos="0"/>
        </w:tabs>
        <w:spacing w:after="160" w:line="259" w:lineRule="auto"/>
        <w:ind w:firstLine="709"/>
        <w:rPr>
          <w:rFonts w:ascii="Times New Roman" w:hAnsi="Times New Roman"/>
          <w:b/>
          <w:bCs/>
          <w:sz w:val="28"/>
          <w:szCs w:val="28"/>
        </w:rPr>
      </w:pPr>
      <w:r>
        <w:rPr>
          <w:rFonts w:ascii="Times New Roman" w:hAnsi="Times New Roman"/>
          <w:b/>
          <w:bCs/>
          <w:sz w:val="28"/>
          <w:szCs w:val="28"/>
        </w:rPr>
        <w:t>Слайд 43</w:t>
      </w:r>
    </w:p>
    <w:p w14:paraId="1C6316F7" w14:textId="77777777" w:rsidR="00833A00" w:rsidRDefault="00C51893">
      <w:pPr>
        <w:tabs>
          <w:tab w:val="left" w:pos="0"/>
          <w:tab w:val="left" w:pos="989"/>
          <w:tab w:val="center" w:pos="5457"/>
        </w:tabs>
        <w:spacing w:after="160" w:line="259" w:lineRule="auto"/>
        <w:ind w:firstLine="709"/>
        <w:rPr>
          <w:rFonts w:ascii="Times New Roman" w:hAnsi="Times New Roman"/>
          <w:b/>
          <w:bCs/>
          <w:sz w:val="28"/>
          <w:szCs w:val="28"/>
        </w:rPr>
      </w:pPr>
      <w:r>
        <w:rPr>
          <w:rFonts w:ascii="Times New Roman" w:hAnsi="Times New Roman"/>
          <w:b/>
          <w:bCs/>
          <w:sz w:val="28"/>
          <w:szCs w:val="28"/>
        </w:rPr>
        <w:lastRenderedPageBreak/>
        <w:tab/>
      </w:r>
      <w:r>
        <w:rPr>
          <w:noProof/>
        </w:rPr>
        <w:drawing>
          <wp:inline distT="0" distB="0" distL="0" distR="0" wp14:anchorId="7B05BBF8" wp14:editId="260908D0">
            <wp:extent cx="5506425" cy="4129818"/>
            <wp:effectExtent l="0" t="0" r="0" b="0"/>
            <wp:docPr id="2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953680" name=""/>
                    <pic:cNvPicPr>
                      <a:picLocks noChangeAspect="1"/>
                    </pic:cNvPicPr>
                  </pic:nvPicPr>
                  <pic:blipFill>
                    <a:blip r:embed="rId30"/>
                    <a:stretch/>
                  </pic:blipFill>
                  <pic:spPr bwMode="auto">
                    <a:xfrm>
                      <a:off x="0" y="0"/>
                      <a:ext cx="5506425" cy="4129818"/>
                    </a:xfrm>
                    <a:prstGeom prst="rect">
                      <a:avLst/>
                    </a:prstGeom>
                  </pic:spPr>
                </pic:pic>
              </a:graphicData>
            </a:graphic>
          </wp:inline>
        </w:drawing>
      </w:r>
      <w:r>
        <w:rPr>
          <w:rFonts w:ascii="Times New Roman" w:hAnsi="Times New Roman"/>
          <w:b/>
          <w:bCs/>
          <w:sz w:val="28"/>
          <w:szCs w:val="28"/>
        </w:rPr>
        <w:tab/>
      </w:r>
    </w:p>
    <w:p w14:paraId="2074C3BF" w14:textId="77777777" w:rsidR="00833A00" w:rsidRDefault="00C51893">
      <w:pPr>
        <w:tabs>
          <w:tab w:val="left" w:pos="0"/>
          <w:tab w:val="left" w:pos="989"/>
          <w:tab w:val="center" w:pos="5457"/>
        </w:tabs>
        <w:spacing w:after="160" w:line="259" w:lineRule="auto"/>
        <w:ind w:firstLine="709"/>
        <w:rPr>
          <w:rFonts w:ascii="Times New Roman" w:hAnsi="Times New Roman"/>
          <w:b/>
          <w:bCs/>
          <w:sz w:val="28"/>
          <w:szCs w:val="28"/>
        </w:rPr>
      </w:pPr>
      <w:r>
        <w:rPr>
          <w:rFonts w:ascii="Times New Roman" w:hAnsi="Times New Roman"/>
          <w:b/>
          <w:bCs/>
          <w:sz w:val="28"/>
          <w:szCs w:val="28"/>
        </w:rPr>
        <w:t>Объемн</w:t>
      </w:r>
      <w:r>
        <w:rPr>
          <w:rFonts w:ascii="Times New Roman" w:hAnsi="Times New Roman"/>
          <w:b/>
          <w:bCs/>
          <w:sz w:val="28"/>
          <w:szCs w:val="28"/>
        </w:rPr>
        <w:t>ые показатели:</w:t>
      </w:r>
    </w:p>
    <w:p w14:paraId="3A862AD6"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 xml:space="preserve">Уборка мест общего пользования 56 494 м2; </w:t>
      </w:r>
    </w:p>
    <w:p w14:paraId="48263347"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 xml:space="preserve">Уборка от парка Железнодорожник до мыса Шаманский, вывезено 309м3 мусора; </w:t>
      </w:r>
    </w:p>
    <w:p w14:paraId="7C89F4F8"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Закуплено и высажено 9930 саженцев цветов, 239 деревьев и кустарников, завезено 1060 м3 грунта для формирования новых клумб</w:t>
      </w:r>
      <w:r>
        <w:rPr>
          <w:rFonts w:ascii="Times New Roman" w:hAnsi="Times New Roman"/>
          <w:sz w:val="28"/>
          <w:szCs w:val="28"/>
        </w:rPr>
        <w:t>;</w:t>
      </w:r>
    </w:p>
    <w:p w14:paraId="5387C78D"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Летнее содержание газонов, скашивание травы на площади 84600м2;</w:t>
      </w:r>
    </w:p>
    <w:p w14:paraId="1AFF5700"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Ликвидация несанкционированных свалок - 1219м3, из них вывезено 1059м3 мусора, 160м3 субботники;</w:t>
      </w:r>
    </w:p>
    <w:p w14:paraId="50B94842"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Содержание территории городского кладбища, вывезено 710м3 мусора;</w:t>
      </w:r>
    </w:p>
    <w:p w14:paraId="6F15DAB9"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Отведено 281 место под захо</w:t>
      </w:r>
      <w:r>
        <w:rPr>
          <w:rFonts w:ascii="Times New Roman" w:hAnsi="Times New Roman"/>
          <w:sz w:val="28"/>
          <w:szCs w:val="28"/>
        </w:rPr>
        <w:t>ронение на территории кладбища;</w:t>
      </w:r>
    </w:p>
    <w:p w14:paraId="3474E7BD"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Захоронено 7 невостребованных тел</w:t>
      </w:r>
    </w:p>
    <w:p w14:paraId="03EB134F"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Закуплено и использовано 745м3 отсева для противогололедной подсыпки дорог;</w:t>
      </w:r>
    </w:p>
    <w:p w14:paraId="6C506269"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 xml:space="preserve">Закуплено и использовано 40 м3 отсева, 410 м3 ЩПГС, 121м3 щебень, дробленный асфальт 2130 м3 для ямочного ремонта </w:t>
      </w:r>
      <w:r>
        <w:rPr>
          <w:rFonts w:ascii="Times New Roman" w:hAnsi="Times New Roman"/>
          <w:sz w:val="28"/>
          <w:szCs w:val="28"/>
        </w:rPr>
        <w:t>дорог;</w:t>
      </w:r>
    </w:p>
    <w:p w14:paraId="62DC567F"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Закуплено 31 дорожных знаков, установлено 7 дорожных знаков;</w:t>
      </w:r>
    </w:p>
    <w:p w14:paraId="39EF25D2"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lastRenderedPageBreak/>
        <w:t xml:space="preserve">Ремонт муниципального имущества: 2 помещений + 1 помещение КБО </w:t>
      </w:r>
      <w:proofErr w:type="spellStart"/>
      <w:r>
        <w:rPr>
          <w:rFonts w:ascii="Times New Roman" w:hAnsi="Times New Roman"/>
          <w:sz w:val="28"/>
          <w:szCs w:val="28"/>
        </w:rPr>
        <w:t>каб</w:t>
      </w:r>
      <w:proofErr w:type="spellEnd"/>
      <w:r>
        <w:rPr>
          <w:rFonts w:ascii="Times New Roman" w:hAnsi="Times New Roman"/>
          <w:sz w:val="28"/>
          <w:szCs w:val="28"/>
        </w:rPr>
        <w:t>. №35 текущий ремонт (Пакгаузный 4А кв. 1, Пакгаузный 4Б кв. 21)</w:t>
      </w:r>
    </w:p>
    <w:p w14:paraId="268AC168"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Праздничное оформление города (монтаж и демонтаж городско</w:t>
      </w:r>
      <w:r>
        <w:rPr>
          <w:rFonts w:ascii="Times New Roman" w:hAnsi="Times New Roman"/>
          <w:sz w:val="28"/>
          <w:szCs w:val="28"/>
        </w:rPr>
        <w:t>й елки и городского фонтана);</w:t>
      </w:r>
    </w:p>
    <w:p w14:paraId="342A7DA3"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Реставрация обелиска в МОУ СОШ №50;</w:t>
      </w:r>
    </w:p>
    <w:p w14:paraId="5D229B4C"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отремонтирован 41 контейнер;</w:t>
      </w:r>
    </w:p>
    <w:p w14:paraId="13AC9E96"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Подготовка парка Перевал к 9 мая (побелка деревьев,</w:t>
      </w:r>
      <w:r>
        <w:t xml:space="preserve"> </w:t>
      </w:r>
      <w:r>
        <w:rPr>
          <w:rFonts w:ascii="Times New Roman" w:hAnsi="Times New Roman"/>
          <w:sz w:val="28"/>
          <w:szCs w:val="28"/>
        </w:rPr>
        <w:t>побелка забора, побелка лестницы,</w:t>
      </w:r>
      <w:r>
        <w:t xml:space="preserve"> </w:t>
      </w:r>
      <w:r>
        <w:rPr>
          <w:rFonts w:ascii="Times New Roman" w:hAnsi="Times New Roman"/>
          <w:sz w:val="28"/>
          <w:szCs w:val="28"/>
        </w:rPr>
        <w:t>ремонт скамеек + покраска,</w:t>
      </w:r>
      <w:r>
        <w:t xml:space="preserve"> </w:t>
      </w:r>
      <w:r>
        <w:rPr>
          <w:rFonts w:ascii="Times New Roman" w:hAnsi="Times New Roman"/>
          <w:sz w:val="28"/>
          <w:szCs w:val="28"/>
        </w:rPr>
        <w:t>монтаж флагов).</w:t>
      </w:r>
    </w:p>
    <w:p w14:paraId="604C8A27"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Спиливание ветхих и аварийных тополей 821м3;</w:t>
      </w:r>
    </w:p>
    <w:p w14:paraId="735CD3B4"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 xml:space="preserve">Отремонтировано 10 пешеходных мостов и мостиков, </w:t>
      </w:r>
    </w:p>
    <w:p w14:paraId="4B32A2EA"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Установлено 119 м ограждения;</w:t>
      </w:r>
    </w:p>
    <w:p w14:paraId="70A0D507"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Закуплено и завезено на детские площадки 30,38 т. песка;</w:t>
      </w:r>
    </w:p>
    <w:p w14:paraId="65196E91"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Демонтировано 12 гаражей и кладовых помещений ул. Ленина 12, Железнодорожн</w:t>
      </w:r>
      <w:r>
        <w:rPr>
          <w:rFonts w:ascii="Times New Roman" w:hAnsi="Times New Roman"/>
          <w:sz w:val="28"/>
          <w:szCs w:val="28"/>
        </w:rPr>
        <w:t>ая 18, 6, 20, берег Байкал;</w:t>
      </w:r>
    </w:p>
    <w:p w14:paraId="1BB3A8CA"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Заливка и расчистка стадиона Перевал в зимнее время, 3 раза в неделю;</w:t>
      </w:r>
    </w:p>
    <w:p w14:paraId="565F0760"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Установка знаков и ограждений для предотвращения выезда на лед;</w:t>
      </w:r>
    </w:p>
    <w:p w14:paraId="16AADE58"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Благоустройство общественного пространства парк Железнодорожник (изготовления козырька на сцен</w:t>
      </w:r>
      <w:r>
        <w:rPr>
          <w:rFonts w:ascii="Times New Roman" w:hAnsi="Times New Roman"/>
          <w:sz w:val="28"/>
          <w:szCs w:val="28"/>
        </w:rPr>
        <w:t>у);</w:t>
      </w:r>
    </w:p>
    <w:p w14:paraId="3420A219"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установка новой детской игровой площадки на ул. Мечтателей.</w:t>
      </w:r>
    </w:p>
    <w:p w14:paraId="62F76189"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 xml:space="preserve">Сборка и установка тренажерного комплекса в парке Прибрежный. </w:t>
      </w:r>
    </w:p>
    <w:p w14:paraId="4765B769" w14:textId="77777777" w:rsidR="00833A00" w:rsidRDefault="00C51893">
      <w:pPr>
        <w:pStyle w:val="afd"/>
        <w:numPr>
          <w:ilvl w:val="0"/>
          <w:numId w:val="33"/>
        </w:numPr>
        <w:tabs>
          <w:tab w:val="left" w:pos="0"/>
          <w:tab w:val="left" w:pos="993"/>
        </w:tabs>
        <w:ind w:left="0" w:firstLine="709"/>
        <w:jc w:val="both"/>
        <w:rPr>
          <w:rFonts w:ascii="Times New Roman" w:eastAsia="Times New Roman" w:hAnsi="Times New Roman"/>
          <w:sz w:val="28"/>
          <w:szCs w:val="28"/>
        </w:rPr>
      </w:pPr>
      <w:r>
        <w:rPr>
          <w:rFonts w:ascii="Times New Roman" w:hAnsi="Times New Roman"/>
          <w:sz w:val="28"/>
          <w:szCs w:val="28"/>
        </w:rPr>
        <w:t xml:space="preserve">Устройство ливневых стоков 498м. и укладка дренажных труб 203,5м. </w:t>
      </w:r>
    </w:p>
    <w:p w14:paraId="243A0D8A" w14:textId="77777777" w:rsidR="00833A00" w:rsidRDefault="00C51893">
      <w:pPr>
        <w:tabs>
          <w:tab w:val="left" w:pos="0"/>
          <w:tab w:val="left" w:pos="993"/>
        </w:tabs>
        <w:ind w:firstLine="709"/>
        <w:jc w:val="both"/>
        <w:rPr>
          <w:rFonts w:ascii="Times New Roman" w:hAnsi="Times New Roman"/>
          <w:sz w:val="28"/>
          <w:szCs w:val="28"/>
        </w:rPr>
      </w:pPr>
      <w:r>
        <w:rPr>
          <w:rFonts w:ascii="Times New Roman" w:hAnsi="Times New Roman"/>
          <w:sz w:val="28"/>
          <w:szCs w:val="28"/>
        </w:rPr>
        <w:t xml:space="preserve">  </w:t>
      </w:r>
      <w:r>
        <w:rPr>
          <w:rFonts w:ascii="Times New Roman" w:eastAsia="Times New Roman" w:hAnsi="Times New Roman"/>
          <w:b/>
          <w:color w:val="000000"/>
          <w:sz w:val="28"/>
          <w:szCs w:val="28"/>
          <w:shd w:val="clear" w:color="auto" w:fill="FFFFFF"/>
        </w:rPr>
        <w:t xml:space="preserve">Слайд 44       </w:t>
      </w:r>
    </w:p>
    <w:p w14:paraId="62262B2A" w14:textId="77777777" w:rsidR="00833A00" w:rsidRDefault="00C51893">
      <w:pPr>
        <w:widowControl w:val="0"/>
        <w:tabs>
          <w:tab w:val="left" w:pos="0"/>
          <w:tab w:val="left" w:pos="284"/>
          <w:tab w:val="left" w:pos="1134"/>
        </w:tabs>
        <w:ind w:firstLine="709"/>
        <w:jc w:val="center"/>
        <w:rPr>
          <w:rFonts w:ascii="Times New Roman" w:eastAsia="Times New Roman" w:hAnsi="Times New Roman"/>
          <w:b/>
          <w:color w:val="000000"/>
          <w:sz w:val="28"/>
          <w:szCs w:val="28"/>
          <w:shd w:val="clear" w:color="auto" w:fill="FFFFFF"/>
        </w:rPr>
      </w:pPr>
      <w:r>
        <w:rPr>
          <w:rFonts w:ascii="Times New Roman" w:eastAsia="Times New Roman" w:hAnsi="Times New Roman"/>
          <w:b/>
          <w:color w:val="000000"/>
          <w:sz w:val="28"/>
          <w:szCs w:val="28"/>
          <w:shd w:val="clear" w:color="auto" w:fill="FFFFFF"/>
        </w:rPr>
        <w:t>Освещение</w:t>
      </w:r>
    </w:p>
    <w:p w14:paraId="6D52E7C3" w14:textId="77777777" w:rsidR="00833A00" w:rsidRDefault="00C51893">
      <w:pPr>
        <w:widowControl w:val="0"/>
        <w:tabs>
          <w:tab w:val="left" w:pos="0"/>
        </w:tabs>
        <w:ind w:firstLine="709"/>
        <w:jc w:val="both"/>
        <w:rPr>
          <w:rFonts w:ascii="Times New Roman" w:hAnsi="Times New Roman"/>
          <w:sz w:val="28"/>
          <w:szCs w:val="28"/>
          <w:shd w:val="clear" w:color="auto" w:fill="FFFFFF"/>
        </w:rPr>
      </w:pPr>
      <w:r>
        <w:rPr>
          <w:rFonts w:ascii="Times New Roman" w:hAnsi="Times New Roman"/>
          <w:sz w:val="28"/>
          <w:szCs w:val="28"/>
        </w:rPr>
        <w:t>Силами МБУ «Благоустройство» в 202</w:t>
      </w:r>
      <w:r>
        <w:rPr>
          <w:rFonts w:ascii="Times New Roman" w:hAnsi="Times New Roman"/>
          <w:sz w:val="28"/>
          <w:szCs w:val="28"/>
        </w:rPr>
        <w:t xml:space="preserve">3 году проведено 4,6 км новых линий </w:t>
      </w:r>
      <w:r>
        <w:rPr>
          <w:rFonts w:ascii="Times New Roman" w:hAnsi="Times New Roman"/>
          <w:sz w:val="28"/>
          <w:szCs w:val="28"/>
          <w:shd w:val="clear" w:color="auto" w:fill="FFFFFF"/>
        </w:rPr>
        <w:t>уличного освещения, установлено 120 штук светодиодных светильников</w:t>
      </w:r>
    </w:p>
    <w:tbl>
      <w:tblPr>
        <w:tblW w:w="9781"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0"/>
        <w:gridCol w:w="1843"/>
        <w:gridCol w:w="2268"/>
      </w:tblGrid>
      <w:tr w:rsidR="00833A00" w14:paraId="4509BD88" w14:textId="77777777">
        <w:trPr>
          <w:trHeight w:val="258"/>
        </w:trPr>
        <w:tc>
          <w:tcPr>
            <w:tcW w:w="5670" w:type="dxa"/>
            <w:tcBorders>
              <w:top w:val="single" w:sz="4" w:space="0" w:color="000000"/>
              <w:left w:val="single" w:sz="4" w:space="0" w:color="000000"/>
              <w:bottom w:val="single" w:sz="4" w:space="0" w:color="000000"/>
              <w:right w:val="single" w:sz="4" w:space="0" w:color="000000"/>
            </w:tcBorders>
            <w:shd w:val="clear" w:color="FFFFFF" w:fill="FFFFFF"/>
          </w:tcPr>
          <w:p w14:paraId="20920732" w14:textId="77777777" w:rsidR="00833A00" w:rsidRDefault="00C51893">
            <w:pPr>
              <w:spacing w:line="276" w:lineRule="auto"/>
              <w:contextualSpacing/>
              <w:rPr>
                <w:rFonts w:ascii="Times New Roman" w:eastAsia="Times New Roman" w:hAnsi="Times New Roman"/>
                <w:sz w:val="28"/>
                <w:szCs w:val="28"/>
              </w:rPr>
            </w:pPr>
            <w:r>
              <w:rPr>
                <w:rFonts w:ascii="Times New Roman" w:eastAsia="Times New Roman" w:hAnsi="Times New Roman"/>
                <w:sz w:val="28"/>
                <w:szCs w:val="28"/>
              </w:rPr>
              <w:t>Ул. Мечтателей</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Pr>
          <w:p w14:paraId="1D2ADD9C"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755</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tcPr>
          <w:p w14:paraId="1084785A"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13</w:t>
            </w:r>
          </w:p>
        </w:tc>
      </w:tr>
      <w:tr w:rsidR="00833A00" w14:paraId="7B22F838" w14:textId="77777777">
        <w:tc>
          <w:tcPr>
            <w:tcW w:w="5670" w:type="dxa"/>
            <w:tcBorders>
              <w:top w:val="single" w:sz="4" w:space="0" w:color="000000"/>
              <w:left w:val="single" w:sz="4" w:space="0" w:color="000000"/>
              <w:bottom w:val="single" w:sz="4" w:space="0" w:color="000000"/>
              <w:right w:val="single" w:sz="4" w:space="0" w:color="000000"/>
            </w:tcBorders>
            <w:shd w:val="clear" w:color="FFFFFF" w:fill="FFFFFF"/>
          </w:tcPr>
          <w:p w14:paraId="21B8E406" w14:textId="77777777" w:rsidR="00833A00" w:rsidRDefault="00C51893">
            <w:pPr>
              <w:spacing w:line="276" w:lineRule="auto"/>
              <w:contextualSpacing/>
              <w:rPr>
                <w:rFonts w:ascii="Times New Roman" w:eastAsia="Times New Roman" w:hAnsi="Times New Roman"/>
                <w:sz w:val="28"/>
                <w:szCs w:val="28"/>
              </w:rPr>
            </w:pPr>
            <w:r>
              <w:rPr>
                <w:rFonts w:ascii="Times New Roman" w:eastAsia="Times New Roman" w:hAnsi="Times New Roman"/>
                <w:sz w:val="28"/>
                <w:szCs w:val="28"/>
              </w:rPr>
              <w:t>Ул. Перевальская</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Pr>
          <w:p w14:paraId="4D1076F2" w14:textId="77777777" w:rsidR="00833A00" w:rsidRDefault="00833A00">
            <w:pPr>
              <w:spacing w:line="276" w:lineRule="auto"/>
              <w:contextualSpacing/>
              <w:jc w:val="center"/>
              <w:rPr>
                <w:rFonts w:ascii="Times New Roman" w:eastAsia="Times New Roman" w:hAnsi="Times New Roman"/>
                <w:sz w:val="28"/>
                <w:szCs w:val="28"/>
              </w:rPr>
            </w:pPr>
          </w:p>
        </w:tc>
        <w:tc>
          <w:tcPr>
            <w:tcW w:w="2268" w:type="dxa"/>
            <w:tcBorders>
              <w:top w:val="single" w:sz="4" w:space="0" w:color="000000"/>
              <w:left w:val="single" w:sz="4" w:space="0" w:color="000000"/>
              <w:bottom w:val="single" w:sz="4" w:space="0" w:color="000000"/>
              <w:right w:val="single" w:sz="4" w:space="0" w:color="000000"/>
            </w:tcBorders>
            <w:shd w:val="clear" w:color="FFFFFF" w:fill="FFFFFF"/>
          </w:tcPr>
          <w:p w14:paraId="0BB007AC"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10</w:t>
            </w:r>
          </w:p>
        </w:tc>
      </w:tr>
      <w:tr w:rsidR="00833A00" w14:paraId="01DB50CF" w14:textId="77777777">
        <w:tc>
          <w:tcPr>
            <w:tcW w:w="5670" w:type="dxa"/>
            <w:tcBorders>
              <w:top w:val="single" w:sz="4" w:space="0" w:color="000000"/>
              <w:left w:val="single" w:sz="4" w:space="0" w:color="000000"/>
              <w:bottom w:val="single" w:sz="4" w:space="0" w:color="000000"/>
              <w:right w:val="single" w:sz="4" w:space="0" w:color="000000"/>
            </w:tcBorders>
            <w:shd w:val="clear" w:color="FFFFFF" w:fill="FFFFFF"/>
          </w:tcPr>
          <w:p w14:paraId="07997907" w14:textId="77777777" w:rsidR="00833A00" w:rsidRDefault="00C51893">
            <w:pPr>
              <w:spacing w:line="276" w:lineRule="auto"/>
              <w:contextualSpacing/>
              <w:rPr>
                <w:rFonts w:ascii="Times New Roman" w:eastAsia="Times New Roman" w:hAnsi="Times New Roman"/>
                <w:sz w:val="28"/>
                <w:szCs w:val="28"/>
              </w:rPr>
            </w:pPr>
            <w:r>
              <w:rPr>
                <w:rFonts w:ascii="Times New Roman" w:eastAsia="Times New Roman" w:hAnsi="Times New Roman"/>
                <w:sz w:val="28"/>
                <w:szCs w:val="28"/>
              </w:rPr>
              <w:t>Пер. Малый от д.9 до д.13</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Pr>
          <w:p w14:paraId="25C4BE9D"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60</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tcPr>
          <w:p w14:paraId="07D141F0"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1</w:t>
            </w:r>
          </w:p>
        </w:tc>
      </w:tr>
      <w:tr w:rsidR="00833A00" w14:paraId="448851CD" w14:textId="77777777">
        <w:tc>
          <w:tcPr>
            <w:tcW w:w="5670" w:type="dxa"/>
            <w:tcBorders>
              <w:top w:val="single" w:sz="4" w:space="0" w:color="000000"/>
              <w:left w:val="single" w:sz="4" w:space="0" w:color="000000"/>
              <w:bottom w:val="single" w:sz="4" w:space="0" w:color="000000"/>
              <w:right w:val="single" w:sz="4" w:space="0" w:color="000000"/>
            </w:tcBorders>
            <w:shd w:val="clear" w:color="FFFFFF" w:fill="FFFFFF"/>
          </w:tcPr>
          <w:p w14:paraId="55B7C6A7" w14:textId="77777777" w:rsidR="00833A00" w:rsidRDefault="00C51893">
            <w:pPr>
              <w:spacing w:line="276" w:lineRule="auto"/>
              <w:contextualSpacing/>
              <w:rPr>
                <w:rFonts w:ascii="Times New Roman" w:eastAsia="Times New Roman" w:hAnsi="Times New Roman"/>
                <w:sz w:val="28"/>
                <w:szCs w:val="28"/>
              </w:rPr>
            </w:pPr>
            <w:r>
              <w:rPr>
                <w:rFonts w:ascii="Times New Roman" w:eastAsia="Times New Roman" w:hAnsi="Times New Roman"/>
                <w:sz w:val="28"/>
                <w:szCs w:val="28"/>
              </w:rPr>
              <w:t>Ул. Мичурина д.22-26</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Pr>
          <w:p w14:paraId="064CCA04"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90</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tcPr>
          <w:p w14:paraId="4AEEC1A9"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3</w:t>
            </w:r>
          </w:p>
        </w:tc>
      </w:tr>
      <w:tr w:rsidR="00833A00" w14:paraId="0C6C05F4" w14:textId="77777777">
        <w:tc>
          <w:tcPr>
            <w:tcW w:w="5670" w:type="dxa"/>
            <w:tcBorders>
              <w:top w:val="single" w:sz="4" w:space="0" w:color="000000"/>
              <w:left w:val="single" w:sz="4" w:space="0" w:color="000000"/>
              <w:bottom w:val="single" w:sz="4" w:space="0" w:color="000000"/>
              <w:right w:val="single" w:sz="4" w:space="0" w:color="000000"/>
            </w:tcBorders>
            <w:shd w:val="clear" w:color="FFFFFF" w:fill="FFFFFF"/>
          </w:tcPr>
          <w:p w14:paraId="3CB70468" w14:textId="77777777" w:rsidR="00833A00" w:rsidRDefault="00C51893">
            <w:pPr>
              <w:spacing w:line="276" w:lineRule="auto"/>
              <w:contextualSpacing/>
              <w:rPr>
                <w:rFonts w:ascii="Times New Roman" w:eastAsia="Times New Roman" w:hAnsi="Times New Roman"/>
                <w:sz w:val="28"/>
                <w:szCs w:val="28"/>
              </w:rPr>
            </w:pPr>
            <w:r>
              <w:rPr>
                <w:rFonts w:ascii="Times New Roman" w:eastAsia="Times New Roman" w:hAnsi="Times New Roman"/>
                <w:sz w:val="28"/>
                <w:szCs w:val="28"/>
              </w:rPr>
              <w:lastRenderedPageBreak/>
              <w:t>Пер. Речной</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Pr>
          <w:p w14:paraId="5430E8F0"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60</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tcPr>
          <w:p w14:paraId="73653340"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2</w:t>
            </w:r>
          </w:p>
        </w:tc>
      </w:tr>
      <w:tr w:rsidR="00833A00" w14:paraId="35E6BDBE" w14:textId="77777777">
        <w:tc>
          <w:tcPr>
            <w:tcW w:w="5670" w:type="dxa"/>
            <w:tcBorders>
              <w:top w:val="single" w:sz="4" w:space="0" w:color="000000"/>
              <w:left w:val="single" w:sz="4" w:space="0" w:color="000000"/>
              <w:bottom w:val="single" w:sz="4" w:space="0" w:color="000000"/>
              <w:right w:val="single" w:sz="4" w:space="0" w:color="000000"/>
            </w:tcBorders>
            <w:shd w:val="clear" w:color="FFFFFF" w:fill="FFFFFF"/>
          </w:tcPr>
          <w:p w14:paraId="272D241B" w14:textId="77777777" w:rsidR="00833A00" w:rsidRDefault="00C51893">
            <w:pPr>
              <w:spacing w:line="276" w:lineRule="auto"/>
              <w:contextualSpacing/>
              <w:rPr>
                <w:rFonts w:ascii="Times New Roman" w:eastAsia="Times New Roman" w:hAnsi="Times New Roman"/>
                <w:sz w:val="28"/>
                <w:szCs w:val="28"/>
              </w:rPr>
            </w:pPr>
            <w:r>
              <w:rPr>
                <w:rFonts w:ascii="Times New Roman" w:eastAsia="Times New Roman" w:hAnsi="Times New Roman"/>
                <w:sz w:val="28"/>
                <w:szCs w:val="28"/>
              </w:rPr>
              <w:t>Ул. Пролетарская в районе д.57-61</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Pr>
          <w:p w14:paraId="09CED7B5"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270</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tcPr>
          <w:p w14:paraId="5F36018F"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3</w:t>
            </w:r>
          </w:p>
        </w:tc>
      </w:tr>
      <w:tr w:rsidR="00833A00" w14:paraId="7B6C033A" w14:textId="77777777">
        <w:tc>
          <w:tcPr>
            <w:tcW w:w="5670" w:type="dxa"/>
            <w:tcBorders>
              <w:top w:val="single" w:sz="4" w:space="0" w:color="000000"/>
              <w:left w:val="single" w:sz="4" w:space="0" w:color="000000"/>
              <w:bottom w:val="single" w:sz="4" w:space="0" w:color="000000"/>
              <w:right w:val="single" w:sz="4" w:space="0" w:color="000000"/>
            </w:tcBorders>
            <w:shd w:val="clear" w:color="FFFFFF" w:fill="FFFFFF"/>
          </w:tcPr>
          <w:p w14:paraId="7009DFFD" w14:textId="77777777" w:rsidR="00833A00" w:rsidRDefault="00C51893">
            <w:pPr>
              <w:spacing w:line="276" w:lineRule="auto"/>
              <w:contextualSpacing/>
              <w:rPr>
                <w:rFonts w:ascii="Times New Roman" w:eastAsia="Times New Roman" w:hAnsi="Times New Roman"/>
                <w:sz w:val="28"/>
                <w:szCs w:val="28"/>
              </w:rPr>
            </w:pPr>
            <w:r>
              <w:rPr>
                <w:rFonts w:ascii="Times New Roman" w:eastAsia="Times New Roman" w:hAnsi="Times New Roman"/>
                <w:sz w:val="28"/>
                <w:szCs w:val="28"/>
              </w:rPr>
              <w:t>Ул. Кирова в районе д.57-61</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Pr>
          <w:p w14:paraId="45E2CF11"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160</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tcPr>
          <w:p w14:paraId="292E9738"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3</w:t>
            </w:r>
          </w:p>
        </w:tc>
      </w:tr>
      <w:tr w:rsidR="00833A00" w14:paraId="5F4991B7" w14:textId="77777777">
        <w:tc>
          <w:tcPr>
            <w:tcW w:w="5670" w:type="dxa"/>
            <w:tcBorders>
              <w:top w:val="single" w:sz="4" w:space="0" w:color="000000"/>
              <w:left w:val="single" w:sz="4" w:space="0" w:color="000000"/>
              <w:bottom w:val="single" w:sz="4" w:space="0" w:color="000000"/>
              <w:right w:val="single" w:sz="4" w:space="0" w:color="000000"/>
            </w:tcBorders>
            <w:shd w:val="clear" w:color="FFFFFF" w:fill="FFFFFF"/>
          </w:tcPr>
          <w:p w14:paraId="79C4B7A3" w14:textId="77777777" w:rsidR="00833A00" w:rsidRDefault="00C51893">
            <w:pPr>
              <w:spacing w:line="276" w:lineRule="auto"/>
              <w:contextualSpacing/>
              <w:rPr>
                <w:rFonts w:ascii="Times New Roman" w:eastAsia="Times New Roman" w:hAnsi="Times New Roman"/>
                <w:sz w:val="28"/>
                <w:szCs w:val="28"/>
              </w:rPr>
            </w:pPr>
            <w:r>
              <w:rPr>
                <w:rFonts w:ascii="Times New Roman" w:eastAsia="Times New Roman" w:hAnsi="Times New Roman"/>
                <w:sz w:val="28"/>
                <w:szCs w:val="28"/>
              </w:rPr>
              <w:t>Пер. Спортивный</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Pr>
          <w:p w14:paraId="0AC5D3E4"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200</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tcPr>
          <w:p w14:paraId="625E860D"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4</w:t>
            </w:r>
          </w:p>
        </w:tc>
      </w:tr>
      <w:tr w:rsidR="00833A00" w14:paraId="15C54348" w14:textId="77777777">
        <w:tc>
          <w:tcPr>
            <w:tcW w:w="5670" w:type="dxa"/>
            <w:tcBorders>
              <w:top w:val="single" w:sz="4" w:space="0" w:color="000000"/>
              <w:left w:val="single" w:sz="4" w:space="0" w:color="000000"/>
              <w:bottom w:val="single" w:sz="4" w:space="0" w:color="000000"/>
              <w:right w:val="single" w:sz="4" w:space="0" w:color="000000"/>
            </w:tcBorders>
            <w:shd w:val="clear" w:color="FFFFFF" w:fill="FFFFFF"/>
          </w:tcPr>
          <w:p w14:paraId="2467F006" w14:textId="77777777" w:rsidR="00833A00" w:rsidRDefault="00C51893">
            <w:pPr>
              <w:spacing w:line="276" w:lineRule="auto"/>
              <w:contextualSpacing/>
              <w:rPr>
                <w:rFonts w:ascii="Times New Roman" w:eastAsia="Times New Roman" w:hAnsi="Times New Roman"/>
                <w:sz w:val="28"/>
                <w:szCs w:val="28"/>
              </w:rPr>
            </w:pPr>
            <w:r>
              <w:rPr>
                <w:rFonts w:ascii="Times New Roman" w:eastAsia="Times New Roman" w:hAnsi="Times New Roman"/>
                <w:sz w:val="28"/>
                <w:szCs w:val="28"/>
              </w:rPr>
              <w:t>Ул. Горная</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Pr>
          <w:p w14:paraId="426FE827"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330</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tcPr>
          <w:p w14:paraId="5A29EF11"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17</w:t>
            </w:r>
          </w:p>
        </w:tc>
      </w:tr>
      <w:tr w:rsidR="00833A00" w14:paraId="4EDBB884" w14:textId="77777777">
        <w:tc>
          <w:tcPr>
            <w:tcW w:w="5670" w:type="dxa"/>
            <w:tcBorders>
              <w:top w:val="single" w:sz="4" w:space="0" w:color="000000"/>
              <w:left w:val="single" w:sz="4" w:space="0" w:color="000000"/>
              <w:bottom w:val="single" w:sz="4" w:space="0" w:color="000000"/>
              <w:right w:val="single" w:sz="4" w:space="0" w:color="000000"/>
            </w:tcBorders>
            <w:shd w:val="clear" w:color="FFFFFF" w:fill="FFFFFF"/>
          </w:tcPr>
          <w:p w14:paraId="4BB2EE68" w14:textId="77777777" w:rsidR="00833A00" w:rsidRDefault="00C51893">
            <w:pPr>
              <w:spacing w:line="276" w:lineRule="auto"/>
              <w:contextualSpacing/>
              <w:rPr>
                <w:rFonts w:ascii="Times New Roman" w:eastAsia="Times New Roman" w:hAnsi="Times New Roman"/>
                <w:sz w:val="28"/>
                <w:szCs w:val="28"/>
              </w:rPr>
            </w:pPr>
            <w:r>
              <w:rPr>
                <w:rFonts w:ascii="Times New Roman" w:eastAsia="Times New Roman" w:hAnsi="Times New Roman"/>
                <w:sz w:val="28"/>
                <w:szCs w:val="28"/>
              </w:rPr>
              <w:t>Ул. Строителей, 15</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Pr>
          <w:p w14:paraId="2A70F009"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120</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tcPr>
          <w:p w14:paraId="49B56475"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3</w:t>
            </w:r>
          </w:p>
        </w:tc>
      </w:tr>
      <w:tr w:rsidR="00833A00" w14:paraId="5F49FA3E" w14:textId="77777777">
        <w:tc>
          <w:tcPr>
            <w:tcW w:w="5670" w:type="dxa"/>
            <w:tcBorders>
              <w:top w:val="single" w:sz="4" w:space="0" w:color="000000"/>
              <w:left w:val="single" w:sz="4" w:space="0" w:color="000000"/>
              <w:bottom w:val="single" w:sz="4" w:space="0" w:color="000000"/>
              <w:right w:val="single" w:sz="4" w:space="0" w:color="000000"/>
            </w:tcBorders>
            <w:shd w:val="clear" w:color="FFFFFF" w:fill="FFFFFF"/>
          </w:tcPr>
          <w:p w14:paraId="5E427BE3" w14:textId="77777777" w:rsidR="00833A00" w:rsidRDefault="00C51893">
            <w:pPr>
              <w:spacing w:line="276" w:lineRule="auto"/>
              <w:contextualSpacing/>
              <w:rPr>
                <w:rFonts w:ascii="Times New Roman" w:eastAsia="Times New Roman" w:hAnsi="Times New Roman"/>
                <w:sz w:val="28"/>
                <w:szCs w:val="28"/>
              </w:rPr>
            </w:pPr>
            <w:r>
              <w:rPr>
                <w:rFonts w:ascii="Times New Roman" w:eastAsia="Times New Roman" w:hAnsi="Times New Roman"/>
                <w:sz w:val="28"/>
                <w:szCs w:val="28"/>
              </w:rPr>
              <w:t>Пер. Березовый</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Pr>
          <w:p w14:paraId="3797AECC"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785</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tcPr>
          <w:p w14:paraId="5119A133"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16</w:t>
            </w:r>
          </w:p>
        </w:tc>
      </w:tr>
      <w:tr w:rsidR="00833A00" w14:paraId="3730B9E8" w14:textId="77777777">
        <w:tc>
          <w:tcPr>
            <w:tcW w:w="5670" w:type="dxa"/>
            <w:tcBorders>
              <w:top w:val="single" w:sz="4" w:space="0" w:color="000000"/>
              <w:left w:val="single" w:sz="4" w:space="0" w:color="000000"/>
              <w:bottom w:val="single" w:sz="4" w:space="0" w:color="000000"/>
              <w:right w:val="single" w:sz="4" w:space="0" w:color="000000"/>
            </w:tcBorders>
            <w:shd w:val="clear" w:color="FFFFFF" w:fill="FFFFFF"/>
          </w:tcPr>
          <w:p w14:paraId="3411F8C3" w14:textId="77777777" w:rsidR="00833A00" w:rsidRDefault="00C51893">
            <w:pPr>
              <w:spacing w:line="276" w:lineRule="auto"/>
              <w:contextualSpacing/>
              <w:rPr>
                <w:rFonts w:ascii="Times New Roman" w:eastAsia="Times New Roman" w:hAnsi="Times New Roman"/>
                <w:sz w:val="28"/>
                <w:szCs w:val="28"/>
              </w:rPr>
            </w:pPr>
            <w:r>
              <w:rPr>
                <w:rFonts w:ascii="Times New Roman" w:eastAsia="Times New Roman" w:hAnsi="Times New Roman"/>
                <w:sz w:val="28"/>
                <w:szCs w:val="28"/>
              </w:rPr>
              <w:t>Пер. Скальный</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Pr>
          <w:p w14:paraId="30811B52"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400</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tcPr>
          <w:p w14:paraId="6401E165"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9</w:t>
            </w:r>
          </w:p>
        </w:tc>
      </w:tr>
      <w:tr w:rsidR="00833A00" w14:paraId="1FE5B394" w14:textId="77777777">
        <w:tc>
          <w:tcPr>
            <w:tcW w:w="5670" w:type="dxa"/>
            <w:tcBorders>
              <w:top w:val="single" w:sz="4" w:space="0" w:color="000000"/>
              <w:left w:val="single" w:sz="4" w:space="0" w:color="000000"/>
              <w:bottom w:val="single" w:sz="4" w:space="0" w:color="000000"/>
              <w:right w:val="single" w:sz="4" w:space="0" w:color="000000"/>
            </w:tcBorders>
            <w:shd w:val="clear" w:color="FFFFFF" w:fill="FFFFFF"/>
          </w:tcPr>
          <w:p w14:paraId="6358C76E" w14:textId="77777777" w:rsidR="00833A00" w:rsidRDefault="00C51893">
            <w:pPr>
              <w:spacing w:line="276" w:lineRule="auto"/>
              <w:contextualSpacing/>
              <w:rPr>
                <w:rFonts w:ascii="Times New Roman" w:eastAsia="Times New Roman" w:hAnsi="Times New Roman"/>
                <w:sz w:val="28"/>
                <w:szCs w:val="28"/>
              </w:rPr>
            </w:pPr>
            <w:r>
              <w:rPr>
                <w:rFonts w:ascii="Times New Roman" w:eastAsia="Times New Roman" w:hAnsi="Times New Roman"/>
                <w:sz w:val="28"/>
                <w:szCs w:val="28"/>
              </w:rPr>
              <w:t>Ул. Слюдяная от д.38</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Pr>
          <w:p w14:paraId="5FE7B21B"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250</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tcPr>
          <w:p w14:paraId="56A8AC45"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6</w:t>
            </w:r>
          </w:p>
        </w:tc>
      </w:tr>
      <w:tr w:rsidR="00833A00" w14:paraId="3252AFF2" w14:textId="77777777">
        <w:tc>
          <w:tcPr>
            <w:tcW w:w="5670" w:type="dxa"/>
            <w:tcBorders>
              <w:top w:val="single" w:sz="4" w:space="0" w:color="000000"/>
              <w:left w:val="single" w:sz="4" w:space="0" w:color="000000"/>
              <w:bottom w:val="single" w:sz="4" w:space="0" w:color="000000"/>
              <w:right w:val="single" w:sz="4" w:space="0" w:color="000000"/>
            </w:tcBorders>
            <w:shd w:val="clear" w:color="FFFFFF" w:fill="FFFFFF"/>
          </w:tcPr>
          <w:p w14:paraId="4A26E671" w14:textId="77777777" w:rsidR="00833A00" w:rsidRDefault="00C51893">
            <w:pPr>
              <w:spacing w:line="276" w:lineRule="auto"/>
              <w:contextualSpacing/>
              <w:rPr>
                <w:rFonts w:ascii="Times New Roman" w:eastAsia="Times New Roman" w:hAnsi="Times New Roman"/>
                <w:sz w:val="28"/>
                <w:szCs w:val="28"/>
              </w:rPr>
            </w:pPr>
            <w:r>
              <w:rPr>
                <w:rFonts w:ascii="Times New Roman" w:eastAsia="Times New Roman" w:hAnsi="Times New Roman"/>
                <w:sz w:val="28"/>
                <w:szCs w:val="28"/>
              </w:rPr>
              <w:t xml:space="preserve">Ул. </w:t>
            </w:r>
            <w:proofErr w:type="spellStart"/>
            <w:r>
              <w:rPr>
                <w:rFonts w:ascii="Times New Roman" w:eastAsia="Times New Roman" w:hAnsi="Times New Roman"/>
                <w:sz w:val="28"/>
                <w:szCs w:val="28"/>
              </w:rPr>
              <w:t>Кругобайкальская</w:t>
            </w:r>
            <w:proofErr w:type="spellEnd"/>
          </w:p>
        </w:tc>
        <w:tc>
          <w:tcPr>
            <w:tcW w:w="1843" w:type="dxa"/>
            <w:tcBorders>
              <w:top w:val="single" w:sz="4" w:space="0" w:color="000000"/>
              <w:left w:val="single" w:sz="4" w:space="0" w:color="000000"/>
              <w:bottom w:val="single" w:sz="4" w:space="0" w:color="000000"/>
              <w:right w:val="single" w:sz="4" w:space="0" w:color="000000"/>
            </w:tcBorders>
            <w:shd w:val="clear" w:color="FFFFFF" w:fill="FFFFFF"/>
          </w:tcPr>
          <w:p w14:paraId="5163674C"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260</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tcPr>
          <w:p w14:paraId="6D7EBE2D"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14</w:t>
            </w:r>
          </w:p>
        </w:tc>
      </w:tr>
      <w:tr w:rsidR="00833A00" w14:paraId="74542656" w14:textId="77777777">
        <w:tc>
          <w:tcPr>
            <w:tcW w:w="5670" w:type="dxa"/>
            <w:tcBorders>
              <w:top w:val="single" w:sz="4" w:space="0" w:color="000000"/>
              <w:left w:val="single" w:sz="4" w:space="0" w:color="000000"/>
              <w:bottom w:val="single" w:sz="4" w:space="0" w:color="000000"/>
              <w:right w:val="single" w:sz="4" w:space="0" w:color="000000"/>
            </w:tcBorders>
            <w:shd w:val="clear" w:color="FFFFFF" w:fill="FFFFFF"/>
          </w:tcPr>
          <w:p w14:paraId="2934AA76" w14:textId="77777777" w:rsidR="00833A00" w:rsidRDefault="00C51893">
            <w:pPr>
              <w:spacing w:line="276" w:lineRule="auto"/>
              <w:contextualSpacing/>
              <w:rPr>
                <w:rFonts w:ascii="Times New Roman" w:eastAsia="Times New Roman" w:hAnsi="Times New Roman"/>
                <w:sz w:val="28"/>
                <w:szCs w:val="28"/>
              </w:rPr>
            </w:pPr>
            <w:r>
              <w:rPr>
                <w:rFonts w:ascii="Times New Roman" w:eastAsia="Times New Roman" w:hAnsi="Times New Roman"/>
                <w:sz w:val="28"/>
                <w:szCs w:val="28"/>
              </w:rPr>
              <w:t>Пер. Слюдяной от д.2 до д. 10 Б</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Pr>
          <w:p w14:paraId="647C38A6"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250</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tcPr>
          <w:p w14:paraId="0C961299"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6</w:t>
            </w:r>
          </w:p>
        </w:tc>
      </w:tr>
      <w:tr w:rsidR="00833A00" w14:paraId="146FE897" w14:textId="77777777">
        <w:tc>
          <w:tcPr>
            <w:tcW w:w="5670" w:type="dxa"/>
            <w:tcBorders>
              <w:top w:val="single" w:sz="4" w:space="0" w:color="000000"/>
              <w:left w:val="single" w:sz="4" w:space="0" w:color="000000"/>
              <w:bottom w:val="single" w:sz="4" w:space="0" w:color="000000"/>
              <w:right w:val="single" w:sz="4" w:space="0" w:color="000000"/>
            </w:tcBorders>
            <w:shd w:val="clear" w:color="FFFFFF" w:fill="FFFFFF"/>
          </w:tcPr>
          <w:p w14:paraId="5B4F9844" w14:textId="77777777" w:rsidR="00833A00" w:rsidRDefault="00C51893">
            <w:pPr>
              <w:spacing w:line="276" w:lineRule="auto"/>
              <w:contextualSpacing/>
              <w:rPr>
                <w:rFonts w:ascii="Times New Roman" w:eastAsia="Times New Roman" w:hAnsi="Times New Roman"/>
                <w:sz w:val="28"/>
                <w:szCs w:val="28"/>
              </w:rPr>
            </w:pPr>
            <w:r>
              <w:rPr>
                <w:rFonts w:ascii="Times New Roman" w:eastAsia="Times New Roman" w:hAnsi="Times New Roman"/>
                <w:sz w:val="28"/>
                <w:szCs w:val="28"/>
              </w:rPr>
              <w:t>Ул. 40 Лет Октября, в районе д. 27-25</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Pr>
          <w:p w14:paraId="17915F9E"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70</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tcPr>
          <w:p w14:paraId="3F0DEDFD"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2</w:t>
            </w:r>
          </w:p>
        </w:tc>
      </w:tr>
      <w:tr w:rsidR="00833A00" w14:paraId="60BDB3E6" w14:textId="77777777">
        <w:trPr>
          <w:trHeight w:val="341"/>
        </w:trPr>
        <w:tc>
          <w:tcPr>
            <w:tcW w:w="5670" w:type="dxa"/>
            <w:tcBorders>
              <w:top w:val="single" w:sz="4" w:space="0" w:color="000000"/>
              <w:left w:val="single" w:sz="4" w:space="0" w:color="000000"/>
              <w:bottom w:val="single" w:sz="4" w:space="0" w:color="000000"/>
              <w:right w:val="single" w:sz="4" w:space="0" w:color="000000"/>
            </w:tcBorders>
            <w:shd w:val="clear" w:color="FFFFFF" w:fill="FFFFFF"/>
          </w:tcPr>
          <w:p w14:paraId="243AAEFE" w14:textId="77777777" w:rsidR="00833A00" w:rsidRDefault="00C51893">
            <w:pPr>
              <w:spacing w:line="276" w:lineRule="auto"/>
              <w:contextualSpacing/>
              <w:rPr>
                <w:rFonts w:ascii="Times New Roman" w:eastAsia="Times New Roman" w:hAnsi="Times New Roman"/>
                <w:sz w:val="28"/>
                <w:szCs w:val="28"/>
              </w:rPr>
            </w:pPr>
            <w:r>
              <w:rPr>
                <w:rFonts w:ascii="Times New Roman" w:eastAsia="Times New Roman" w:hAnsi="Times New Roman"/>
                <w:sz w:val="28"/>
                <w:szCs w:val="28"/>
              </w:rPr>
              <w:t>Ул. Заречная, в районе д. 1, 1В по ул. Ленина</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Pr>
          <w:p w14:paraId="7A57FA58"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55</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tcPr>
          <w:p w14:paraId="1C2C0B64"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2</w:t>
            </w:r>
          </w:p>
        </w:tc>
      </w:tr>
      <w:tr w:rsidR="00833A00" w14:paraId="3FFE1BF8" w14:textId="77777777">
        <w:trPr>
          <w:trHeight w:val="341"/>
        </w:trPr>
        <w:tc>
          <w:tcPr>
            <w:tcW w:w="5670" w:type="dxa"/>
            <w:tcBorders>
              <w:top w:val="single" w:sz="4" w:space="0" w:color="000000"/>
              <w:left w:val="single" w:sz="4" w:space="0" w:color="000000"/>
              <w:bottom w:val="single" w:sz="4" w:space="0" w:color="000000"/>
              <w:right w:val="single" w:sz="4" w:space="0" w:color="000000"/>
            </w:tcBorders>
            <w:shd w:val="clear" w:color="FFFFFF" w:fill="FFFFFF"/>
          </w:tcPr>
          <w:p w14:paraId="68AB5DB6" w14:textId="77777777" w:rsidR="00833A00" w:rsidRDefault="00C51893">
            <w:pPr>
              <w:spacing w:line="276" w:lineRule="auto"/>
              <w:contextualSpacing/>
              <w:rPr>
                <w:rFonts w:ascii="Times New Roman" w:eastAsia="Times New Roman" w:hAnsi="Times New Roman"/>
                <w:sz w:val="28"/>
                <w:szCs w:val="28"/>
              </w:rPr>
            </w:pPr>
            <w:r>
              <w:rPr>
                <w:rFonts w:ascii="Times New Roman" w:eastAsia="Times New Roman" w:hAnsi="Times New Roman"/>
                <w:sz w:val="28"/>
                <w:szCs w:val="28"/>
              </w:rPr>
              <w:t>Ул. Набережная, ул. Слюдяная</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Pr>
          <w:p w14:paraId="1137032F"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350</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tcPr>
          <w:p w14:paraId="0681E36A"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1</w:t>
            </w:r>
          </w:p>
        </w:tc>
      </w:tr>
      <w:tr w:rsidR="00833A00" w14:paraId="011E8E3C" w14:textId="77777777">
        <w:trPr>
          <w:trHeight w:val="341"/>
        </w:trPr>
        <w:tc>
          <w:tcPr>
            <w:tcW w:w="5670" w:type="dxa"/>
            <w:tcBorders>
              <w:top w:val="single" w:sz="4" w:space="0" w:color="000000"/>
              <w:left w:val="single" w:sz="4" w:space="0" w:color="000000"/>
              <w:bottom w:val="single" w:sz="4" w:space="0" w:color="000000"/>
              <w:right w:val="single" w:sz="4" w:space="0" w:color="000000"/>
            </w:tcBorders>
            <w:shd w:val="clear" w:color="FFFFFF" w:fill="FFFFFF"/>
          </w:tcPr>
          <w:p w14:paraId="1283D75B" w14:textId="77777777" w:rsidR="00833A00" w:rsidRDefault="00C51893">
            <w:pPr>
              <w:spacing w:line="276" w:lineRule="auto"/>
              <w:contextualSpacing/>
              <w:rPr>
                <w:rFonts w:ascii="Times New Roman" w:eastAsia="Times New Roman" w:hAnsi="Times New Roman"/>
                <w:sz w:val="28"/>
                <w:szCs w:val="28"/>
              </w:rPr>
            </w:pPr>
            <w:r>
              <w:rPr>
                <w:rFonts w:ascii="Times New Roman" w:eastAsia="Times New Roman" w:hAnsi="Times New Roman"/>
                <w:sz w:val="28"/>
                <w:szCs w:val="28"/>
              </w:rPr>
              <w:t>ул. Захарова 17-19</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Pr>
          <w:p w14:paraId="66E984DD"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75</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tcPr>
          <w:p w14:paraId="279B0514"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3</w:t>
            </w:r>
          </w:p>
        </w:tc>
      </w:tr>
      <w:tr w:rsidR="00833A00" w14:paraId="19AE52A0" w14:textId="77777777">
        <w:trPr>
          <w:trHeight w:val="341"/>
        </w:trPr>
        <w:tc>
          <w:tcPr>
            <w:tcW w:w="5670" w:type="dxa"/>
            <w:tcBorders>
              <w:top w:val="single" w:sz="4" w:space="0" w:color="000000"/>
              <w:left w:val="single" w:sz="4" w:space="0" w:color="000000"/>
              <w:bottom w:val="single" w:sz="4" w:space="0" w:color="000000"/>
              <w:right w:val="single" w:sz="4" w:space="0" w:color="000000"/>
            </w:tcBorders>
            <w:shd w:val="clear" w:color="FFFFFF" w:fill="FFFFFF"/>
          </w:tcPr>
          <w:p w14:paraId="0C434F98" w14:textId="77777777" w:rsidR="00833A00" w:rsidRDefault="00C51893">
            <w:pPr>
              <w:spacing w:line="276" w:lineRule="auto"/>
              <w:contextualSpacing/>
              <w:rPr>
                <w:rFonts w:ascii="Times New Roman" w:eastAsia="Times New Roman" w:hAnsi="Times New Roman"/>
                <w:sz w:val="28"/>
                <w:szCs w:val="28"/>
              </w:rPr>
            </w:pPr>
            <w:r>
              <w:rPr>
                <w:rFonts w:ascii="Times New Roman" w:eastAsia="Times New Roman" w:hAnsi="Times New Roman"/>
                <w:sz w:val="28"/>
                <w:szCs w:val="28"/>
              </w:rPr>
              <w:t xml:space="preserve">ул. Шахтёрская 22 -24   </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Pr>
          <w:p w14:paraId="0D512BC0"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60</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tcPr>
          <w:p w14:paraId="7E082632" w14:textId="77777777" w:rsidR="00833A00" w:rsidRDefault="00C51893">
            <w:pPr>
              <w:spacing w:line="276" w:lineRule="auto"/>
              <w:contextualSpacing/>
              <w:jc w:val="center"/>
              <w:rPr>
                <w:rFonts w:ascii="Times New Roman" w:eastAsia="Times New Roman" w:hAnsi="Times New Roman"/>
                <w:sz w:val="28"/>
                <w:szCs w:val="28"/>
              </w:rPr>
            </w:pPr>
            <w:r>
              <w:rPr>
                <w:rFonts w:ascii="Times New Roman" w:eastAsia="Times New Roman" w:hAnsi="Times New Roman"/>
                <w:sz w:val="28"/>
                <w:szCs w:val="28"/>
              </w:rPr>
              <w:t>2</w:t>
            </w:r>
          </w:p>
        </w:tc>
      </w:tr>
      <w:tr w:rsidR="00833A00" w14:paraId="31833122" w14:textId="77777777">
        <w:tc>
          <w:tcPr>
            <w:tcW w:w="5670" w:type="dxa"/>
            <w:tcBorders>
              <w:top w:val="single" w:sz="4" w:space="0" w:color="000000"/>
              <w:left w:val="single" w:sz="4" w:space="0" w:color="000000"/>
              <w:bottom w:val="single" w:sz="4" w:space="0" w:color="000000"/>
              <w:right w:val="single" w:sz="4" w:space="0" w:color="000000"/>
            </w:tcBorders>
            <w:shd w:val="clear" w:color="FFFFFF" w:fill="FFFFFF"/>
          </w:tcPr>
          <w:p w14:paraId="4FA48922" w14:textId="77777777" w:rsidR="00833A00" w:rsidRDefault="00C51893">
            <w:pPr>
              <w:spacing w:line="276" w:lineRule="auto"/>
              <w:contextualSpacing/>
              <w:rPr>
                <w:rFonts w:ascii="Times New Roman" w:eastAsia="Times New Roman" w:hAnsi="Times New Roman"/>
                <w:b/>
                <w:sz w:val="28"/>
                <w:szCs w:val="28"/>
              </w:rPr>
            </w:pPr>
            <w:r>
              <w:rPr>
                <w:rFonts w:ascii="Times New Roman" w:eastAsia="Times New Roman" w:hAnsi="Times New Roman"/>
                <w:b/>
                <w:sz w:val="28"/>
                <w:szCs w:val="28"/>
              </w:rPr>
              <w:t>Итого:</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Pr>
          <w:p w14:paraId="762DC25A" w14:textId="77777777" w:rsidR="00833A00" w:rsidRDefault="00C51893">
            <w:pPr>
              <w:spacing w:line="276" w:lineRule="auto"/>
              <w:contextualSpacing/>
              <w:jc w:val="center"/>
              <w:rPr>
                <w:rFonts w:ascii="Times New Roman" w:eastAsia="Times New Roman" w:hAnsi="Times New Roman"/>
                <w:b/>
                <w:sz w:val="28"/>
                <w:szCs w:val="28"/>
              </w:rPr>
            </w:pPr>
            <w:r>
              <w:rPr>
                <w:rFonts w:ascii="Times New Roman" w:eastAsia="Times New Roman" w:hAnsi="Times New Roman"/>
                <w:b/>
                <w:sz w:val="28"/>
                <w:szCs w:val="28"/>
              </w:rPr>
              <w:t>4 600</w:t>
            </w:r>
          </w:p>
        </w:tc>
        <w:tc>
          <w:tcPr>
            <w:tcW w:w="2268" w:type="dxa"/>
            <w:tcBorders>
              <w:top w:val="single" w:sz="4" w:space="0" w:color="000000"/>
              <w:left w:val="single" w:sz="4" w:space="0" w:color="000000"/>
              <w:bottom w:val="single" w:sz="4" w:space="0" w:color="000000"/>
              <w:right w:val="single" w:sz="4" w:space="0" w:color="000000"/>
            </w:tcBorders>
            <w:shd w:val="clear" w:color="FFFFFF" w:fill="FFFFFF"/>
          </w:tcPr>
          <w:p w14:paraId="5485F134" w14:textId="77777777" w:rsidR="00833A00" w:rsidRDefault="00C51893">
            <w:pPr>
              <w:spacing w:line="276" w:lineRule="auto"/>
              <w:contextualSpacing/>
              <w:jc w:val="center"/>
              <w:rPr>
                <w:rFonts w:ascii="Times New Roman" w:eastAsia="Times New Roman" w:hAnsi="Times New Roman"/>
                <w:b/>
                <w:sz w:val="28"/>
                <w:szCs w:val="28"/>
              </w:rPr>
            </w:pPr>
            <w:r>
              <w:rPr>
                <w:rFonts w:ascii="Times New Roman" w:eastAsia="Times New Roman" w:hAnsi="Times New Roman"/>
                <w:b/>
                <w:sz w:val="28"/>
                <w:szCs w:val="28"/>
              </w:rPr>
              <w:t>120</w:t>
            </w:r>
          </w:p>
        </w:tc>
      </w:tr>
    </w:tbl>
    <w:p w14:paraId="1100A5A5" w14:textId="77777777" w:rsidR="00833A00" w:rsidRDefault="00C51893">
      <w:pPr>
        <w:widowControl w:val="0"/>
        <w:tabs>
          <w:tab w:val="left" w:pos="284"/>
          <w:tab w:val="left" w:pos="1134"/>
        </w:tabs>
        <w:ind w:firstLine="851"/>
        <w:jc w:val="both"/>
        <w:rPr>
          <w:rFonts w:ascii="Times New Roman" w:hAnsi="Times New Roman"/>
          <w:color w:val="000000"/>
          <w:sz w:val="28"/>
          <w:szCs w:val="28"/>
        </w:rPr>
      </w:pPr>
      <w:r>
        <w:rPr>
          <w:rFonts w:ascii="Times New Roman" w:eastAsia="Times New Roman" w:hAnsi="Times New Roman"/>
          <w:sz w:val="28"/>
          <w:szCs w:val="28"/>
        </w:rPr>
        <w:t>Организованы работы по содержанию и ремонту уличного освещения, в т.ч. оплата электроэнергии, замена ламп, светильников.</w:t>
      </w:r>
    </w:p>
    <w:p w14:paraId="60DF5892" w14:textId="77777777" w:rsidR="00833A00" w:rsidRDefault="00C51893">
      <w:pPr>
        <w:widowControl w:val="0"/>
        <w:tabs>
          <w:tab w:val="left" w:pos="284"/>
          <w:tab w:val="left" w:pos="1134"/>
        </w:tabs>
        <w:ind w:firstLine="709"/>
        <w:rPr>
          <w:rFonts w:ascii="Times New Roman" w:eastAsia="Times New Roman" w:hAnsi="Times New Roman"/>
          <w:b/>
          <w:color w:val="000000"/>
          <w:sz w:val="28"/>
          <w:szCs w:val="28"/>
          <w:shd w:val="clear" w:color="auto" w:fill="FFFFFF"/>
        </w:rPr>
      </w:pPr>
      <w:r>
        <w:rPr>
          <w:rFonts w:ascii="Times New Roman" w:eastAsia="Times New Roman" w:hAnsi="Times New Roman"/>
          <w:b/>
          <w:color w:val="000000"/>
          <w:sz w:val="28"/>
          <w:szCs w:val="28"/>
          <w:shd w:val="clear" w:color="auto" w:fill="FFFFFF"/>
        </w:rPr>
        <w:t>Слайд 45                           Контейнерные площадки</w:t>
      </w:r>
    </w:p>
    <w:p w14:paraId="7355CAA1" w14:textId="77777777" w:rsidR="00833A00" w:rsidRDefault="00C51893">
      <w:pPr>
        <w:widowControl w:val="0"/>
        <w:ind w:firstLine="709"/>
        <w:jc w:val="both"/>
        <w:rPr>
          <w:rFonts w:ascii="Times New Roman" w:hAnsi="Times New Roman"/>
          <w:sz w:val="28"/>
          <w:szCs w:val="28"/>
        </w:rPr>
      </w:pPr>
      <w:r>
        <w:rPr>
          <w:rFonts w:ascii="Times New Roman" w:hAnsi="Times New Roman"/>
          <w:sz w:val="28"/>
          <w:szCs w:val="28"/>
        </w:rPr>
        <w:t>Целенаправленная работа ведется в части обращения с ТКО. Предприятие выполняет содержание всех контейнерных площадок, уборку прилегающей территории, замену и ремонт контейнеров. Всего заменено 79 штук.</w:t>
      </w:r>
    </w:p>
    <w:p w14:paraId="3D4B6A6A" w14:textId="77777777" w:rsidR="00833A00" w:rsidRDefault="00833A00">
      <w:pPr>
        <w:widowControl w:val="0"/>
        <w:ind w:firstLine="709"/>
        <w:jc w:val="both"/>
        <w:rPr>
          <w:rFonts w:ascii="Times New Roman" w:hAnsi="Times New Roman"/>
          <w:sz w:val="28"/>
          <w:szCs w:val="28"/>
        </w:rPr>
      </w:pPr>
    </w:p>
    <w:p w14:paraId="113E3BF4" w14:textId="77777777" w:rsidR="00833A00" w:rsidRDefault="00833A00">
      <w:pPr>
        <w:widowControl w:val="0"/>
        <w:tabs>
          <w:tab w:val="left" w:pos="284"/>
          <w:tab w:val="left" w:pos="1134"/>
        </w:tabs>
        <w:ind w:firstLine="709"/>
        <w:rPr>
          <w:rFonts w:ascii="Times New Roman" w:eastAsia="Times New Roman" w:hAnsi="Times New Roman"/>
          <w:b/>
          <w:bCs/>
          <w:color w:val="000000"/>
          <w:sz w:val="28"/>
          <w:szCs w:val="28"/>
        </w:rPr>
      </w:pPr>
    </w:p>
    <w:p w14:paraId="1B8EB225" w14:textId="77777777" w:rsidR="00833A00" w:rsidRDefault="00833A00">
      <w:pPr>
        <w:widowControl w:val="0"/>
        <w:tabs>
          <w:tab w:val="left" w:pos="284"/>
          <w:tab w:val="left" w:pos="1134"/>
        </w:tabs>
        <w:ind w:firstLine="709"/>
        <w:rPr>
          <w:rFonts w:ascii="Times New Roman" w:eastAsia="Times New Roman" w:hAnsi="Times New Roman"/>
          <w:b/>
          <w:bCs/>
          <w:color w:val="000000"/>
          <w:sz w:val="28"/>
          <w:szCs w:val="28"/>
        </w:rPr>
      </w:pPr>
    </w:p>
    <w:p w14:paraId="4C54F940" w14:textId="77777777" w:rsidR="00833A00" w:rsidRDefault="00833A00">
      <w:pPr>
        <w:widowControl w:val="0"/>
        <w:tabs>
          <w:tab w:val="left" w:pos="284"/>
          <w:tab w:val="left" w:pos="1134"/>
        </w:tabs>
        <w:ind w:firstLine="709"/>
        <w:rPr>
          <w:rFonts w:ascii="Times New Roman" w:eastAsia="Times New Roman" w:hAnsi="Times New Roman"/>
          <w:b/>
          <w:bCs/>
          <w:color w:val="000000"/>
          <w:sz w:val="28"/>
          <w:szCs w:val="28"/>
        </w:rPr>
      </w:pPr>
    </w:p>
    <w:p w14:paraId="72EAF4D9" w14:textId="77777777" w:rsidR="00833A00" w:rsidRDefault="00C51893">
      <w:pPr>
        <w:widowControl w:val="0"/>
        <w:tabs>
          <w:tab w:val="left" w:pos="284"/>
          <w:tab w:val="left" w:pos="1134"/>
        </w:tabs>
        <w:ind w:firstLine="709"/>
        <w:rPr>
          <w:rFonts w:ascii="Times New Roman" w:eastAsia="Times New Roman" w:hAnsi="Times New Roman"/>
          <w:b/>
          <w:bCs/>
          <w:color w:val="000000"/>
          <w:sz w:val="28"/>
          <w:szCs w:val="28"/>
          <w:shd w:val="clear" w:color="auto" w:fill="FFFFFF"/>
        </w:rPr>
      </w:pPr>
      <w:r>
        <w:rPr>
          <w:rFonts w:ascii="Times New Roman" w:eastAsia="Times New Roman" w:hAnsi="Times New Roman"/>
          <w:b/>
          <w:color w:val="000000"/>
          <w:sz w:val="28"/>
          <w:szCs w:val="28"/>
          <w:shd w:val="clear" w:color="auto" w:fill="FFFFFF"/>
        </w:rPr>
        <w:t xml:space="preserve">Слайд 46 </w:t>
      </w:r>
    </w:p>
    <w:p w14:paraId="3AC0188D" w14:textId="77777777" w:rsidR="00833A00" w:rsidRDefault="00C51893">
      <w:pPr>
        <w:widowControl w:val="0"/>
        <w:tabs>
          <w:tab w:val="left" w:pos="284"/>
          <w:tab w:val="left" w:pos="1134"/>
        </w:tabs>
        <w:ind w:firstLine="709"/>
        <w:jc w:val="center"/>
        <w:rPr>
          <w:rFonts w:ascii="Times New Roman" w:eastAsia="Times New Roman" w:hAnsi="Times New Roman"/>
          <w:b/>
          <w:color w:val="000000"/>
          <w:sz w:val="28"/>
          <w:szCs w:val="28"/>
          <w:shd w:val="clear" w:color="auto" w:fill="FFFFFF"/>
        </w:rPr>
      </w:pPr>
      <w:r>
        <w:rPr>
          <w:rFonts w:ascii="Times New Roman" w:eastAsia="Times New Roman" w:hAnsi="Times New Roman"/>
          <w:b/>
          <w:color w:val="000000"/>
          <w:sz w:val="28"/>
          <w:szCs w:val="28"/>
          <w:shd w:val="clear" w:color="auto" w:fill="FFFFFF"/>
        </w:rPr>
        <w:t>Спил аварийных деревьев</w:t>
      </w:r>
    </w:p>
    <w:p w14:paraId="767AAC77" w14:textId="77777777" w:rsidR="00833A00" w:rsidRDefault="00C51893">
      <w:pPr>
        <w:widowControl w:val="0"/>
        <w:tabs>
          <w:tab w:val="left" w:pos="284"/>
          <w:tab w:val="left" w:pos="1134"/>
        </w:tabs>
        <w:ind w:firstLine="709"/>
        <w:jc w:val="both"/>
        <w:rPr>
          <w:rFonts w:ascii="Times New Roman" w:hAnsi="Times New Roman"/>
          <w:sz w:val="28"/>
          <w:szCs w:val="28"/>
        </w:rPr>
      </w:pPr>
      <w:r>
        <w:rPr>
          <w:rFonts w:ascii="Times New Roman" w:hAnsi="Times New Roman"/>
          <w:sz w:val="28"/>
          <w:szCs w:val="28"/>
        </w:rPr>
        <w:t>Одним из основных направлений работы является формовочная обрезка и спиливание ветхих и аварийных деревьев. За прошедший год спилено 821 м3 деревьев (154 шт.). В весенний период было высажено 9930 шт. саженцев цветов и кустарников 2</w:t>
      </w:r>
      <w:r>
        <w:rPr>
          <w:rFonts w:ascii="Times New Roman" w:hAnsi="Times New Roman"/>
          <w:sz w:val="28"/>
          <w:szCs w:val="28"/>
        </w:rPr>
        <w:t xml:space="preserve">39 шт. В летний период предприятие осуществляет уход за цветами и газонами. С мая по октябрь работники </w:t>
      </w:r>
      <w:r>
        <w:rPr>
          <w:rFonts w:ascii="Times New Roman" w:hAnsi="Times New Roman"/>
          <w:sz w:val="28"/>
          <w:szCs w:val="28"/>
        </w:rPr>
        <w:lastRenderedPageBreak/>
        <w:t xml:space="preserve">предприятия выполняют летнее содержание газонов, скос травы.   </w:t>
      </w:r>
    </w:p>
    <w:p w14:paraId="5B3749DD" w14:textId="77777777" w:rsidR="00833A00" w:rsidRDefault="00C51893">
      <w:pPr>
        <w:widowControl w:val="0"/>
        <w:tabs>
          <w:tab w:val="left" w:pos="284"/>
          <w:tab w:val="left" w:pos="1134"/>
        </w:tabs>
        <w:ind w:firstLine="709"/>
        <w:jc w:val="both"/>
        <w:rPr>
          <w:rFonts w:ascii="Times New Roman" w:hAnsi="Times New Roman"/>
          <w:sz w:val="28"/>
          <w:szCs w:val="28"/>
        </w:rPr>
      </w:pPr>
      <w:r>
        <w:rPr>
          <w:rFonts w:ascii="Times New Roman" w:hAnsi="Times New Roman"/>
          <w:sz w:val="28"/>
          <w:szCs w:val="28"/>
        </w:rPr>
        <w:t>Содержание автомобильных дорог включает в себя: в зимнее время противогололедную подсыпку</w:t>
      </w:r>
      <w:r>
        <w:rPr>
          <w:rFonts w:ascii="Times New Roman" w:hAnsi="Times New Roman"/>
          <w:sz w:val="28"/>
          <w:szCs w:val="28"/>
        </w:rPr>
        <w:t xml:space="preserve"> и очистку от снега, в летнее время ямочный ремонт подсыпкой, бетонированием, очистка от посыпного материала, восстановление кюветов и т.д.</w:t>
      </w:r>
    </w:p>
    <w:p w14:paraId="73198E34" w14:textId="77777777" w:rsidR="00833A00" w:rsidRDefault="00C51893">
      <w:pPr>
        <w:spacing w:after="120"/>
        <w:ind w:firstLine="709"/>
        <w:rPr>
          <w:rFonts w:ascii="Times New Roman" w:eastAsiaTheme="minorHAnsi" w:hAnsi="Times New Roman"/>
          <w:b/>
          <w:bCs/>
          <w:sz w:val="28"/>
          <w:szCs w:val="28"/>
        </w:rPr>
      </w:pPr>
      <w:r>
        <w:rPr>
          <w:rFonts w:ascii="Times New Roman" w:eastAsiaTheme="minorHAnsi" w:hAnsi="Times New Roman"/>
          <w:b/>
          <w:sz w:val="28"/>
          <w:szCs w:val="28"/>
        </w:rPr>
        <w:t>Слайд 47</w:t>
      </w:r>
      <w:bookmarkEnd w:id="7"/>
    </w:p>
    <w:p w14:paraId="367168D0" w14:textId="77777777" w:rsidR="00833A00" w:rsidRDefault="00C51893">
      <w:pPr>
        <w:spacing w:after="120"/>
        <w:ind w:firstLine="709"/>
        <w:jc w:val="center"/>
        <w:rPr>
          <w:rFonts w:ascii="Times New Roman" w:eastAsiaTheme="minorHAnsi" w:hAnsi="Times New Roman"/>
          <w:b/>
          <w:bCs/>
          <w:sz w:val="28"/>
          <w:szCs w:val="28"/>
        </w:rPr>
      </w:pPr>
      <w:r>
        <w:rPr>
          <w:rFonts w:ascii="Times New Roman" w:eastAsiaTheme="minorHAnsi" w:hAnsi="Times New Roman"/>
          <w:b/>
          <w:sz w:val="28"/>
          <w:szCs w:val="28"/>
        </w:rPr>
        <w:t>Экология</w:t>
      </w:r>
    </w:p>
    <w:p w14:paraId="37CEBA39" w14:textId="77777777" w:rsidR="00833A00" w:rsidRDefault="00C51893">
      <w:pPr>
        <w:ind w:firstLine="851"/>
        <w:jc w:val="both"/>
        <w:rPr>
          <w:rFonts w:ascii="Times New Roman" w:eastAsiaTheme="minorHAnsi" w:hAnsi="Times New Roman"/>
          <w:bCs/>
          <w:sz w:val="28"/>
          <w:szCs w:val="28"/>
        </w:rPr>
      </w:pPr>
      <w:r>
        <w:rPr>
          <w:rFonts w:ascii="Times New Roman" w:eastAsiaTheme="minorHAnsi" w:hAnsi="Times New Roman"/>
          <w:bCs/>
          <w:sz w:val="28"/>
          <w:szCs w:val="28"/>
        </w:rPr>
        <w:t>В рамках экологических акций на территории поселения проводятся экологические субботники, в ходе к</w:t>
      </w:r>
      <w:r>
        <w:rPr>
          <w:rFonts w:ascii="Times New Roman" w:eastAsiaTheme="minorHAnsi" w:hAnsi="Times New Roman"/>
          <w:bCs/>
          <w:sz w:val="28"/>
          <w:szCs w:val="28"/>
        </w:rPr>
        <w:t>оторых выполняется очистка прибрежной полосы озера Байкал и русел рек.</w:t>
      </w:r>
    </w:p>
    <w:p w14:paraId="10CADB33" w14:textId="77777777" w:rsidR="00833A00" w:rsidRDefault="00C51893">
      <w:pPr>
        <w:ind w:firstLine="851"/>
        <w:jc w:val="both"/>
        <w:rPr>
          <w:rFonts w:ascii="Times New Roman" w:eastAsiaTheme="minorHAnsi" w:hAnsi="Times New Roman"/>
          <w:bCs/>
          <w:sz w:val="28"/>
          <w:szCs w:val="28"/>
        </w:rPr>
      </w:pPr>
      <w:r>
        <w:rPr>
          <w:rFonts w:ascii="Times New Roman" w:eastAsiaTheme="minorHAnsi" w:hAnsi="Times New Roman"/>
          <w:bCs/>
          <w:sz w:val="28"/>
          <w:szCs w:val="28"/>
        </w:rPr>
        <w:t xml:space="preserve">Два раза в год проводятся экологические субботники, с участием работников предприятий города и жителей. </w:t>
      </w:r>
    </w:p>
    <w:p w14:paraId="5147F9BC" w14:textId="77777777" w:rsidR="00833A00" w:rsidRDefault="00C51893">
      <w:pPr>
        <w:ind w:firstLine="851"/>
        <w:jc w:val="both"/>
        <w:rPr>
          <w:rFonts w:ascii="Times New Roman" w:eastAsia="Times New Roman" w:hAnsi="Times New Roman"/>
          <w:bCs/>
          <w:sz w:val="28"/>
          <w:szCs w:val="28"/>
        </w:rPr>
      </w:pPr>
      <w:r>
        <w:rPr>
          <w:rFonts w:ascii="Times New Roman" w:eastAsiaTheme="minorHAnsi" w:hAnsi="Times New Roman"/>
          <w:bCs/>
          <w:sz w:val="28"/>
          <w:szCs w:val="28"/>
        </w:rPr>
        <w:t>Ведется регулярная уборка мест массового пребывания жителей (территории: автоста</w:t>
      </w:r>
      <w:r>
        <w:rPr>
          <w:rFonts w:ascii="Times New Roman" w:eastAsiaTheme="minorHAnsi" w:hAnsi="Times New Roman"/>
          <w:bCs/>
          <w:sz w:val="28"/>
          <w:szCs w:val="28"/>
        </w:rPr>
        <w:t>нции, центральный рынок, скверы, парк «Перевал» и другие).</w:t>
      </w:r>
    </w:p>
    <w:p w14:paraId="514482B4" w14:textId="77777777" w:rsidR="00833A00" w:rsidRDefault="00C51893">
      <w:pPr>
        <w:shd w:val="clear" w:color="auto" w:fill="FFFFFF"/>
        <w:ind w:firstLine="851"/>
        <w:jc w:val="both"/>
        <w:rPr>
          <w:rFonts w:ascii="Times New Roman" w:eastAsia="Times New Roman" w:hAnsi="Times New Roman"/>
          <w:sz w:val="28"/>
          <w:szCs w:val="28"/>
          <w:lang w:eastAsia="ru-RU"/>
        </w:rPr>
      </w:pPr>
      <w:r>
        <w:rPr>
          <w:rFonts w:ascii="Times New Roman" w:eastAsiaTheme="minorHAnsi" w:hAnsi="Times New Roman"/>
          <w:bCs/>
          <w:sz w:val="28"/>
          <w:szCs w:val="28"/>
        </w:rPr>
        <w:t xml:space="preserve">В городе Слюдянка впервые </w:t>
      </w:r>
      <w:r>
        <w:rPr>
          <w:rFonts w:ascii="Times New Roman" w:eastAsia="Times New Roman" w:hAnsi="Times New Roman"/>
          <w:bCs/>
          <w:sz w:val="28"/>
          <w:szCs w:val="28"/>
          <w:lang w:eastAsia="ru-RU"/>
        </w:rPr>
        <w:t xml:space="preserve">прошла экологической акции "Чистые берега Байкала". В уборке приняли участие 200 волонтёров со всей страны. Кроме того, волонтёры </w:t>
      </w:r>
      <w:r>
        <w:rPr>
          <w:rFonts w:ascii="Times New Roman" w:eastAsia="Times New Roman" w:hAnsi="Times New Roman"/>
          <w:sz w:val="28"/>
          <w:szCs w:val="28"/>
          <w:lang w:eastAsia="ru-RU"/>
        </w:rPr>
        <w:t xml:space="preserve">благоустроили территорию у Байкала, установили лавочки, шезлонги и кабинки для переодевания. </w:t>
      </w:r>
    </w:p>
    <w:p w14:paraId="4C571253" w14:textId="77777777" w:rsidR="00833A00" w:rsidRDefault="00C51893">
      <w:pPr>
        <w:ind w:firstLine="851"/>
        <w:jc w:val="both"/>
        <w:rPr>
          <w:rFonts w:ascii="Times New Roman" w:eastAsiaTheme="minorHAnsi" w:hAnsi="Times New Roman"/>
          <w:b/>
          <w:bCs/>
          <w:sz w:val="28"/>
          <w:szCs w:val="28"/>
        </w:rPr>
      </w:pPr>
      <w:r>
        <w:rPr>
          <w:rFonts w:ascii="Times New Roman" w:eastAsiaTheme="minorHAnsi" w:hAnsi="Times New Roman"/>
          <w:bCs/>
          <w:sz w:val="28"/>
          <w:szCs w:val="28"/>
        </w:rPr>
        <w:t>В целях ликвидации несанкциониро</w:t>
      </w:r>
      <w:r>
        <w:rPr>
          <w:rFonts w:ascii="Times New Roman" w:eastAsiaTheme="minorHAnsi" w:hAnsi="Times New Roman"/>
          <w:bCs/>
          <w:sz w:val="28"/>
          <w:szCs w:val="28"/>
        </w:rPr>
        <w:t xml:space="preserve">ванной свалки в п. Талая города Слюдянка, выполнены работы по разработке проектно-сметной документации на рекультивацию свалки. Объект включен в </w:t>
      </w:r>
      <w:r>
        <w:rPr>
          <w:rFonts w:ascii="Times New Roman" w:eastAsiaTheme="minorHAnsi" w:hAnsi="Times New Roman"/>
          <w:sz w:val="28"/>
          <w:szCs w:val="28"/>
          <w:shd w:val="clear" w:color="auto" w:fill="FFFFFF"/>
        </w:rPr>
        <w:t>государственный реестр объектов накопленного вреда окружающей среде.</w:t>
      </w:r>
    </w:p>
    <w:p w14:paraId="4366D950" w14:textId="77777777" w:rsidR="00833A00" w:rsidRDefault="00C51893">
      <w:pPr>
        <w:ind w:firstLine="851"/>
        <w:rPr>
          <w:rFonts w:ascii="Times New Roman" w:hAnsi="Times New Roman"/>
          <w:b/>
          <w:bCs/>
          <w:sz w:val="28"/>
          <w:szCs w:val="28"/>
        </w:rPr>
      </w:pPr>
      <w:r>
        <w:rPr>
          <w:rFonts w:ascii="Times New Roman" w:eastAsiaTheme="minorHAnsi" w:hAnsi="Times New Roman"/>
          <w:b/>
          <w:bCs/>
          <w:sz w:val="28"/>
          <w:szCs w:val="28"/>
          <w:shd w:val="clear" w:color="auto" w:fill="FFFFFF"/>
        </w:rPr>
        <w:t xml:space="preserve"> </w:t>
      </w:r>
    </w:p>
    <w:p w14:paraId="5BAB9FC3" w14:textId="77777777" w:rsidR="00833A00" w:rsidRDefault="00833A00">
      <w:pPr>
        <w:ind w:firstLine="851"/>
        <w:rPr>
          <w:rFonts w:ascii="Times New Roman" w:eastAsiaTheme="minorHAnsi" w:hAnsi="Times New Roman"/>
          <w:b/>
          <w:bCs/>
          <w:sz w:val="28"/>
          <w:szCs w:val="28"/>
        </w:rPr>
      </w:pPr>
    </w:p>
    <w:p w14:paraId="621CE38A" w14:textId="77777777" w:rsidR="00833A00" w:rsidRDefault="00C51893">
      <w:pPr>
        <w:ind w:firstLine="851"/>
        <w:rPr>
          <w:rFonts w:ascii="Times New Roman" w:eastAsiaTheme="minorHAnsi" w:hAnsi="Times New Roman"/>
          <w:b/>
          <w:bCs/>
          <w:sz w:val="28"/>
          <w:szCs w:val="28"/>
        </w:rPr>
      </w:pPr>
      <w:r>
        <w:rPr>
          <w:rFonts w:ascii="Times New Roman" w:eastAsiaTheme="minorHAnsi" w:hAnsi="Times New Roman"/>
          <w:b/>
          <w:bCs/>
          <w:sz w:val="28"/>
          <w:szCs w:val="28"/>
          <w:shd w:val="clear" w:color="auto" w:fill="FFFFFF"/>
        </w:rPr>
        <w:t>Слайд 48                        Создани</w:t>
      </w:r>
      <w:r>
        <w:rPr>
          <w:rFonts w:ascii="Times New Roman" w:eastAsiaTheme="minorHAnsi" w:hAnsi="Times New Roman"/>
          <w:b/>
          <w:bCs/>
          <w:sz w:val="28"/>
          <w:szCs w:val="28"/>
          <w:shd w:val="clear" w:color="auto" w:fill="FFFFFF"/>
        </w:rPr>
        <w:t>е ЭКО-тропы</w:t>
      </w:r>
    </w:p>
    <w:p w14:paraId="09520DF6" w14:textId="77777777" w:rsidR="00833A00" w:rsidRDefault="00C51893">
      <w:pPr>
        <w:ind w:firstLine="851"/>
        <w:jc w:val="both"/>
        <w:rPr>
          <w:rFonts w:ascii="Times New Roman" w:eastAsiaTheme="minorHAnsi" w:hAnsi="Times New Roman"/>
          <w:sz w:val="28"/>
          <w:szCs w:val="28"/>
        </w:rPr>
      </w:pPr>
      <w:r>
        <w:rPr>
          <w:rFonts w:ascii="Times New Roman" w:eastAsiaTheme="minorHAnsi" w:hAnsi="Times New Roman"/>
          <w:sz w:val="28"/>
          <w:szCs w:val="28"/>
          <w:shd w:val="clear" w:color="auto" w:fill="FFFFFF"/>
        </w:rPr>
        <w:t xml:space="preserve">Важным событием для города стало благоустройство инклюзивной эко-тропы в районе серебряного источника в </w:t>
      </w:r>
      <w:proofErr w:type="spellStart"/>
      <w:r>
        <w:rPr>
          <w:rFonts w:ascii="Times New Roman" w:eastAsiaTheme="minorHAnsi" w:hAnsi="Times New Roman"/>
          <w:sz w:val="28"/>
          <w:szCs w:val="28"/>
          <w:shd w:val="clear" w:color="auto" w:fill="FFFFFF"/>
        </w:rPr>
        <w:t>мкр</w:t>
      </w:r>
      <w:proofErr w:type="spellEnd"/>
      <w:r>
        <w:rPr>
          <w:rFonts w:ascii="Times New Roman" w:eastAsiaTheme="minorHAnsi" w:hAnsi="Times New Roman"/>
          <w:sz w:val="28"/>
          <w:szCs w:val="28"/>
          <w:shd w:val="clear" w:color="auto" w:fill="FFFFFF"/>
        </w:rPr>
        <w:t>. Рудоуправление. Устроено 750 метров эко-тропы, она оснащена местами для отдыха, информационными стендами. Наконец-то решен вопрос возмо</w:t>
      </w:r>
      <w:r>
        <w:rPr>
          <w:rFonts w:ascii="Times New Roman" w:eastAsiaTheme="minorHAnsi" w:hAnsi="Times New Roman"/>
          <w:sz w:val="28"/>
          <w:szCs w:val="28"/>
          <w:shd w:val="clear" w:color="auto" w:fill="FFFFFF"/>
        </w:rPr>
        <w:t xml:space="preserve">жности посещения этого прекрасного природного участка у людей с ограниченными возможностями здоровья. Огромный вклад в реализацию этого замечательного проекта </w:t>
      </w:r>
      <w:r>
        <w:rPr>
          <w:rFonts w:ascii="Times New Roman" w:eastAsiaTheme="minorHAnsi" w:hAnsi="Times New Roman"/>
          <w:sz w:val="28"/>
          <w:szCs w:val="28"/>
          <w:shd w:val="clear" w:color="auto" w:fill="FFFFFF"/>
        </w:rPr>
        <w:lastRenderedPageBreak/>
        <w:t xml:space="preserve">оказал Благотворительный фонд «Байкальский берег Надежды», в лице руководителя Чернаковой Н.В. </w:t>
      </w:r>
    </w:p>
    <w:p w14:paraId="2BEE4E44" w14:textId="77777777" w:rsidR="00833A00" w:rsidRDefault="00C51893">
      <w:pPr>
        <w:spacing w:after="120"/>
        <w:ind w:firstLine="709"/>
        <w:jc w:val="center"/>
        <w:rPr>
          <w:rFonts w:ascii="Times New Roman" w:eastAsia="Times New Roman" w:hAnsi="Times New Roman"/>
          <w:b/>
          <w:bCs/>
          <w:sz w:val="28"/>
          <w:szCs w:val="28"/>
        </w:rPr>
      </w:pPr>
      <w:r>
        <w:rPr>
          <w:rFonts w:ascii="Times New Roman" w:eastAsiaTheme="minorHAnsi" w:hAnsi="Times New Roman"/>
          <w:b/>
          <w:bCs/>
          <w:sz w:val="28"/>
          <w:szCs w:val="28"/>
        </w:rPr>
        <w:t>Т</w:t>
      </w:r>
      <w:r>
        <w:rPr>
          <w:rFonts w:ascii="Times New Roman" w:eastAsiaTheme="minorHAnsi" w:hAnsi="Times New Roman"/>
          <w:b/>
          <w:bCs/>
          <w:sz w:val="28"/>
          <w:szCs w:val="28"/>
        </w:rPr>
        <w:t>ранспорт</w:t>
      </w:r>
    </w:p>
    <w:p w14:paraId="703D4D82" w14:textId="77777777" w:rsidR="00833A00" w:rsidRDefault="00C51893">
      <w:pPr>
        <w:spacing w:after="120"/>
        <w:ind w:firstLine="709"/>
        <w:jc w:val="center"/>
        <w:rPr>
          <w:rFonts w:ascii="Times New Roman" w:eastAsia="Times New Roman" w:hAnsi="Times New Roman"/>
          <w:b/>
          <w:bCs/>
          <w:sz w:val="28"/>
          <w:szCs w:val="28"/>
        </w:rPr>
      </w:pPr>
      <w:r>
        <w:rPr>
          <w:rFonts w:ascii="Times New Roman" w:eastAsiaTheme="minorHAnsi" w:hAnsi="Times New Roman"/>
          <w:sz w:val="28"/>
          <w:szCs w:val="28"/>
        </w:rPr>
        <w:t>На территории Слюдянского городского поселения в 2023 году транспортные услуги населению оказывали 2 частных коммерческих предприятия - ООО Партнерство "Баргузин" 40 машин, ООО "</w:t>
      </w:r>
      <w:proofErr w:type="spellStart"/>
      <w:r>
        <w:rPr>
          <w:rFonts w:ascii="Times New Roman" w:eastAsiaTheme="minorHAnsi" w:hAnsi="Times New Roman"/>
          <w:sz w:val="28"/>
          <w:szCs w:val="28"/>
        </w:rPr>
        <w:t>Автодрайв</w:t>
      </w:r>
      <w:proofErr w:type="spellEnd"/>
      <w:r>
        <w:rPr>
          <w:rFonts w:ascii="Times New Roman" w:eastAsiaTheme="minorHAnsi" w:hAnsi="Times New Roman"/>
          <w:sz w:val="28"/>
          <w:szCs w:val="28"/>
        </w:rPr>
        <w:t xml:space="preserve">" 11 машины. Организовано 4 основных транспортных маршрута, </w:t>
      </w:r>
      <w:r>
        <w:rPr>
          <w:rFonts w:ascii="Times New Roman" w:eastAsiaTheme="minorHAnsi" w:hAnsi="Times New Roman"/>
          <w:sz w:val="28"/>
          <w:szCs w:val="28"/>
        </w:rPr>
        <w:t xml:space="preserve">из них 1 маршрут внутри города Слюдянка, и 3 маршрута </w:t>
      </w:r>
      <w:proofErr w:type="spellStart"/>
      <w:r>
        <w:rPr>
          <w:rFonts w:ascii="Times New Roman" w:eastAsiaTheme="minorHAnsi" w:hAnsi="Times New Roman"/>
          <w:sz w:val="28"/>
          <w:szCs w:val="28"/>
        </w:rPr>
        <w:t>межгородские</w:t>
      </w:r>
      <w:proofErr w:type="spellEnd"/>
      <w:r>
        <w:rPr>
          <w:rFonts w:ascii="Times New Roman" w:eastAsiaTheme="minorHAnsi" w:hAnsi="Times New Roman"/>
          <w:sz w:val="28"/>
          <w:szCs w:val="28"/>
        </w:rPr>
        <w:t xml:space="preserve"> – Слюдянка-Култук, Слюдянка-Байкальск, Слюдянка-Иркутск, 1 маршрут садоводческий – Слюдянка-Буровщина. </w:t>
      </w:r>
    </w:p>
    <w:p w14:paraId="7AD36703" w14:textId="77777777" w:rsidR="00833A00" w:rsidRDefault="00C51893">
      <w:pPr>
        <w:tabs>
          <w:tab w:val="left" w:pos="2487"/>
        </w:tabs>
        <w:ind w:firstLine="709"/>
        <w:jc w:val="both"/>
        <w:rPr>
          <w:rFonts w:ascii="Times New Roman" w:hAnsi="Times New Roman"/>
          <w:sz w:val="28"/>
          <w:szCs w:val="28"/>
        </w:rPr>
      </w:pPr>
      <w:r>
        <w:rPr>
          <w:rFonts w:ascii="Times New Roman" w:eastAsiaTheme="minorHAnsi" w:hAnsi="Times New Roman"/>
          <w:sz w:val="28"/>
          <w:szCs w:val="28"/>
          <w:shd w:val="clear" w:color="auto" w:fill="FFFFFF"/>
        </w:rPr>
        <w:t xml:space="preserve">Стоимость поездки </w:t>
      </w:r>
      <w:r>
        <w:rPr>
          <w:rFonts w:ascii="Times New Roman" w:eastAsiaTheme="minorHAnsi" w:hAnsi="Times New Roman"/>
          <w:sz w:val="28"/>
          <w:szCs w:val="28"/>
        </w:rPr>
        <w:t>по городу Слюдянка</w:t>
      </w:r>
      <w:r>
        <w:rPr>
          <w:rFonts w:ascii="Times New Roman" w:eastAsiaTheme="minorHAnsi" w:hAnsi="Times New Roman"/>
          <w:sz w:val="28"/>
          <w:szCs w:val="28"/>
          <w:shd w:val="clear" w:color="auto" w:fill="FFFFFF"/>
        </w:rPr>
        <w:t xml:space="preserve"> на сегодняшний день составляет 30 рублей в дневн</w:t>
      </w:r>
      <w:r>
        <w:rPr>
          <w:rFonts w:ascii="Times New Roman" w:eastAsiaTheme="minorHAnsi" w:hAnsi="Times New Roman"/>
          <w:sz w:val="28"/>
          <w:szCs w:val="28"/>
          <w:shd w:val="clear" w:color="auto" w:fill="FFFFFF"/>
        </w:rPr>
        <w:t>ое время и 35 рублей после 19.00 часов</w:t>
      </w:r>
      <w:r>
        <w:rPr>
          <w:rFonts w:ascii="Times New Roman" w:eastAsiaTheme="minorHAnsi" w:hAnsi="Times New Roman"/>
          <w:sz w:val="28"/>
          <w:szCs w:val="28"/>
        </w:rPr>
        <w:t>.</w:t>
      </w:r>
    </w:p>
    <w:p w14:paraId="1B23E8C9" w14:textId="77777777" w:rsidR="00833A00" w:rsidRDefault="00C51893">
      <w:pPr>
        <w:tabs>
          <w:tab w:val="left" w:pos="2487"/>
        </w:tabs>
        <w:ind w:firstLine="709"/>
        <w:jc w:val="both"/>
        <w:rPr>
          <w:rFonts w:ascii="Times New Roman" w:eastAsia="Times New Roman" w:hAnsi="Times New Roman"/>
          <w:b/>
          <w:bCs/>
          <w:sz w:val="28"/>
          <w:szCs w:val="28"/>
        </w:rPr>
      </w:pPr>
      <w:r>
        <w:rPr>
          <w:rFonts w:ascii="Times New Roman" w:eastAsiaTheme="minorHAnsi" w:hAnsi="Times New Roman"/>
          <w:sz w:val="28"/>
          <w:szCs w:val="28"/>
        </w:rPr>
        <w:t>С целью выявления недостатков перевозочного процесса администрацией ежедневно проводятся проверки соблюдения графика движения в часы «пик», в утренние и вечерние часы. Все выявленные замечания направляются перевозчик</w:t>
      </w:r>
      <w:r>
        <w:rPr>
          <w:rFonts w:ascii="Times New Roman" w:eastAsiaTheme="minorHAnsi" w:hAnsi="Times New Roman"/>
          <w:sz w:val="28"/>
          <w:szCs w:val="28"/>
        </w:rPr>
        <w:t xml:space="preserve">ам. </w:t>
      </w:r>
      <w:r>
        <w:rPr>
          <w:rFonts w:ascii="Times New Roman" w:eastAsiaTheme="minorHAnsi" w:hAnsi="Times New Roman"/>
          <w:b/>
          <w:sz w:val="28"/>
          <w:szCs w:val="28"/>
        </w:rPr>
        <w:t xml:space="preserve">  </w:t>
      </w:r>
    </w:p>
    <w:p w14:paraId="4BA622E3" w14:textId="77777777" w:rsidR="00833A00" w:rsidRDefault="00C51893">
      <w:pPr>
        <w:tabs>
          <w:tab w:val="left" w:pos="2487"/>
        </w:tabs>
        <w:rPr>
          <w:rFonts w:ascii="Times New Roman" w:eastAsiaTheme="minorHAnsi" w:hAnsi="Times New Roman"/>
          <w:b/>
          <w:bCs/>
          <w:sz w:val="28"/>
          <w:szCs w:val="28"/>
        </w:rPr>
      </w:pPr>
      <w:r>
        <w:rPr>
          <w:rFonts w:ascii="Times New Roman" w:eastAsiaTheme="minorHAnsi" w:hAnsi="Times New Roman"/>
          <w:b/>
          <w:sz w:val="28"/>
          <w:szCs w:val="28"/>
        </w:rPr>
        <w:t>Слайд 49                               Безнадзорные животные</w:t>
      </w:r>
    </w:p>
    <w:p w14:paraId="3F953D53" w14:textId="77777777" w:rsidR="00833A00" w:rsidRDefault="00C51893">
      <w:pPr>
        <w:tabs>
          <w:tab w:val="left" w:pos="2487"/>
        </w:tabs>
        <w:jc w:val="both"/>
        <w:rPr>
          <w:rFonts w:ascii="Times New Roman" w:eastAsiaTheme="minorHAnsi" w:hAnsi="Times New Roman"/>
          <w:sz w:val="28"/>
          <w:szCs w:val="28"/>
        </w:rPr>
      </w:pPr>
      <w:r>
        <w:rPr>
          <w:rFonts w:ascii="Times New Roman" w:eastAsiaTheme="minorHAnsi" w:hAnsi="Times New Roman"/>
          <w:sz w:val="28"/>
          <w:szCs w:val="28"/>
        </w:rPr>
        <w:t xml:space="preserve">           В целях снижения численности безнадзорных животных проводится отлов и стерилизация собак и кошек. В 2023 году, по результатам объявленного районной администрацией конкурса, было отловлено 111 собак, 77 из которых стерилизовали и вернули на прежн</w:t>
      </w:r>
      <w:r>
        <w:rPr>
          <w:rFonts w:ascii="Times New Roman" w:eastAsiaTheme="minorHAnsi" w:hAnsi="Times New Roman"/>
          <w:sz w:val="28"/>
          <w:szCs w:val="28"/>
        </w:rPr>
        <w:t xml:space="preserve">ие места обитания. Силами волонтеров АНО «Забота о животных» проводились акции по льготной стерилизации животных, в результате которых стерилизовано 288 собак, 60 из которых бездомные. Кроме того, АНО «Забота о животных» выиграли грант 3,8 </w:t>
      </w:r>
      <w:proofErr w:type="gramStart"/>
      <w:r>
        <w:rPr>
          <w:rFonts w:ascii="Times New Roman" w:eastAsiaTheme="minorHAnsi" w:hAnsi="Times New Roman"/>
          <w:sz w:val="28"/>
          <w:szCs w:val="28"/>
        </w:rPr>
        <w:t>млн.руб</w:t>
      </w:r>
      <w:proofErr w:type="gramEnd"/>
      <w:r>
        <w:rPr>
          <w:rFonts w:ascii="Times New Roman" w:eastAsiaTheme="minorHAnsi" w:hAnsi="Times New Roman"/>
          <w:sz w:val="28"/>
          <w:szCs w:val="28"/>
        </w:rPr>
        <w:t xml:space="preserve"> на строи</w:t>
      </w:r>
      <w:r>
        <w:rPr>
          <w:rFonts w:ascii="Times New Roman" w:eastAsiaTheme="minorHAnsi" w:hAnsi="Times New Roman"/>
          <w:sz w:val="28"/>
          <w:szCs w:val="28"/>
        </w:rPr>
        <w:t xml:space="preserve">тельство приюта для животных без владельцев. Для целей строительства выделен земельный участок в районе старых очистных сооружений, построено ограждение, подведено электричество, приобретены модульные здания. </w:t>
      </w:r>
    </w:p>
    <w:p w14:paraId="5B5E7157" w14:textId="77777777" w:rsidR="00833A00" w:rsidRDefault="00C51893">
      <w:pPr>
        <w:tabs>
          <w:tab w:val="left" w:pos="2487"/>
        </w:tabs>
        <w:jc w:val="both"/>
        <w:rPr>
          <w:rFonts w:ascii="Times New Roman" w:eastAsiaTheme="minorHAnsi" w:hAnsi="Times New Roman"/>
          <w:sz w:val="28"/>
          <w:szCs w:val="28"/>
        </w:rPr>
      </w:pPr>
      <w:r>
        <w:rPr>
          <w:rFonts w:ascii="Times New Roman" w:eastAsiaTheme="minorHAnsi" w:hAnsi="Times New Roman"/>
          <w:sz w:val="28"/>
          <w:szCs w:val="28"/>
        </w:rPr>
        <w:t xml:space="preserve">          Также, службой ветеринарии Иркутской</w:t>
      </w:r>
      <w:r>
        <w:rPr>
          <w:rFonts w:ascii="Times New Roman" w:eastAsiaTheme="minorHAnsi" w:hAnsi="Times New Roman"/>
          <w:sz w:val="28"/>
          <w:szCs w:val="28"/>
        </w:rPr>
        <w:t xml:space="preserve"> области проведена акция по бесплатной стерилизации домашних собак. На территории города Слюдянка по данной акции были стерилизованы 54 собаки.</w:t>
      </w:r>
    </w:p>
    <w:p w14:paraId="512F0ECA" w14:textId="77777777" w:rsidR="00833A00" w:rsidRDefault="00C51893">
      <w:pPr>
        <w:tabs>
          <w:tab w:val="left" w:pos="2487"/>
        </w:tabs>
        <w:jc w:val="both"/>
        <w:rPr>
          <w:rFonts w:ascii="Times New Roman" w:eastAsiaTheme="minorHAnsi" w:hAnsi="Times New Roman"/>
          <w:b/>
          <w:bCs/>
          <w:sz w:val="28"/>
          <w:szCs w:val="28"/>
        </w:rPr>
      </w:pPr>
      <w:r>
        <w:rPr>
          <w:rFonts w:ascii="Times New Roman" w:eastAsiaTheme="minorHAnsi" w:hAnsi="Times New Roman"/>
          <w:sz w:val="28"/>
          <w:szCs w:val="28"/>
        </w:rPr>
        <w:t xml:space="preserve"> </w:t>
      </w:r>
      <w:r>
        <w:rPr>
          <w:rFonts w:ascii="Times New Roman" w:eastAsiaTheme="minorHAnsi" w:hAnsi="Times New Roman"/>
          <w:b/>
          <w:sz w:val="28"/>
          <w:szCs w:val="28"/>
        </w:rPr>
        <w:t>Итого в 2023 году стерилизацию прошли 411 собак.</w:t>
      </w:r>
      <w:r>
        <w:rPr>
          <w:rFonts w:ascii="Times New Roman" w:eastAsiaTheme="minorHAnsi" w:hAnsi="Times New Roman"/>
          <w:b/>
          <w:sz w:val="28"/>
          <w:szCs w:val="28"/>
        </w:rPr>
        <w:tab/>
      </w:r>
    </w:p>
    <w:p w14:paraId="155742B6" w14:textId="77777777" w:rsidR="00833A00" w:rsidRDefault="00C51893">
      <w:pPr>
        <w:tabs>
          <w:tab w:val="left" w:pos="2487"/>
        </w:tabs>
        <w:jc w:val="both"/>
        <w:rPr>
          <w:rFonts w:ascii="Times New Roman" w:eastAsiaTheme="minorHAnsi" w:hAnsi="Times New Roman"/>
          <w:b/>
          <w:bCs/>
          <w:sz w:val="28"/>
          <w:szCs w:val="28"/>
        </w:rPr>
      </w:pPr>
      <w:r>
        <w:rPr>
          <w:rFonts w:ascii="Times New Roman" w:eastAsiaTheme="minorHAnsi" w:hAnsi="Times New Roman"/>
          <w:b/>
          <w:sz w:val="28"/>
          <w:szCs w:val="28"/>
        </w:rPr>
        <w:t>СЛАЙД 50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031"/>
      </w:tblGrid>
      <w:tr w:rsidR="00833A00" w14:paraId="55A1DFF2" w14:textId="77777777">
        <w:tc>
          <w:tcPr>
            <w:tcW w:w="10031" w:type="dxa"/>
            <w:shd w:val="clear" w:color="FFFFFF" w:fill="D9D9D9"/>
          </w:tcPr>
          <w:p w14:paraId="4FA70619" w14:textId="77777777" w:rsidR="00833A00" w:rsidRDefault="00C51893">
            <w:pPr>
              <w:jc w:val="both"/>
              <w:rPr>
                <w:rFonts w:ascii="Times New Roman" w:eastAsia="Times New Roman" w:hAnsi="Times New Roman"/>
                <w:bCs/>
                <w:sz w:val="28"/>
                <w:szCs w:val="28"/>
              </w:rPr>
            </w:pPr>
            <w:r>
              <w:rPr>
                <w:rFonts w:ascii="Times New Roman" w:eastAsia="Times New Roman" w:hAnsi="Times New Roman"/>
                <w:sz w:val="28"/>
                <w:szCs w:val="28"/>
              </w:rPr>
              <w:lastRenderedPageBreak/>
              <w:t>Приоритетные направления деятельности в области Благ</w:t>
            </w:r>
            <w:r>
              <w:rPr>
                <w:rFonts w:ascii="Times New Roman" w:eastAsia="Times New Roman" w:hAnsi="Times New Roman"/>
                <w:sz w:val="28"/>
                <w:szCs w:val="28"/>
              </w:rPr>
              <w:t>оустройства на 2024 год:</w:t>
            </w:r>
          </w:p>
        </w:tc>
      </w:tr>
      <w:tr w:rsidR="00833A00" w14:paraId="4B64B122" w14:textId="77777777">
        <w:tc>
          <w:tcPr>
            <w:tcW w:w="10031" w:type="dxa"/>
          </w:tcPr>
          <w:p w14:paraId="3E193236" w14:textId="77777777" w:rsidR="00833A00" w:rsidRDefault="00C51893">
            <w:pPr>
              <w:spacing w:line="276" w:lineRule="auto"/>
              <w:jc w:val="both"/>
              <w:rPr>
                <w:rFonts w:ascii="Times New Roman" w:eastAsia="Times New Roman" w:hAnsi="Times New Roman"/>
                <w:b/>
                <w:sz w:val="28"/>
                <w:szCs w:val="28"/>
              </w:rPr>
            </w:pPr>
            <w:r>
              <w:rPr>
                <w:rFonts w:ascii="Times New Roman" w:eastAsia="Times New Roman" w:hAnsi="Times New Roman"/>
                <w:b/>
                <w:sz w:val="28"/>
                <w:szCs w:val="28"/>
              </w:rPr>
              <w:t>Ремонт дворовых территорий г. Слюдянка:</w:t>
            </w:r>
          </w:p>
          <w:p w14:paraId="67A81FA6" w14:textId="77777777" w:rsidR="00833A00" w:rsidRDefault="00C51893">
            <w:pPr>
              <w:pStyle w:val="afd"/>
              <w:numPr>
                <w:ilvl w:val="0"/>
                <w:numId w:val="32"/>
              </w:numPr>
              <w:tabs>
                <w:tab w:val="left" w:pos="851"/>
              </w:tabs>
              <w:spacing w:line="276" w:lineRule="auto"/>
              <w:ind w:left="0" w:firstLine="426"/>
              <w:jc w:val="both"/>
              <w:rPr>
                <w:rFonts w:ascii="Times New Roman" w:eastAsia="Times New Roman" w:hAnsi="Times New Roman"/>
                <w:bCs/>
                <w:sz w:val="28"/>
                <w:szCs w:val="28"/>
              </w:rPr>
            </w:pPr>
            <w:r>
              <w:rPr>
                <w:rFonts w:ascii="Times New Roman" w:eastAsia="Times New Roman" w:hAnsi="Times New Roman"/>
                <w:bCs/>
                <w:sz w:val="28"/>
                <w:szCs w:val="28"/>
              </w:rPr>
              <w:t xml:space="preserve">пер. Волгоградский, д. 2    </w:t>
            </w:r>
          </w:p>
          <w:p w14:paraId="37D321EF" w14:textId="77777777" w:rsidR="00833A00" w:rsidRDefault="00C51893">
            <w:pPr>
              <w:numPr>
                <w:ilvl w:val="0"/>
                <w:numId w:val="32"/>
              </w:numPr>
              <w:tabs>
                <w:tab w:val="left" w:pos="851"/>
              </w:tabs>
              <w:spacing w:line="276" w:lineRule="auto"/>
              <w:ind w:left="0" w:firstLine="426"/>
              <w:jc w:val="both"/>
              <w:rPr>
                <w:rFonts w:ascii="Times New Roman" w:eastAsia="Times New Roman" w:hAnsi="Times New Roman"/>
                <w:bCs/>
                <w:sz w:val="28"/>
                <w:szCs w:val="28"/>
              </w:rPr>
            </w:pPr>
            <w:r>
              <w:rPr>
                <w:rFonts w:ascii="Times New Roman" w:eastAsia="Times New Roman" w:hAnsi="Times New Roman"/>
                <w:bCs/>
                <w:sz w:val="28"/>
                <w:szCs w:val="28"/>
              </w:rPr>
              <w:t>г. Слюдянка пер. Волгоградский, д. 4</w:t>
            </w:r>
          </w:p>
          <w:p w14:paraId="39C9A69D" w14:textId="77777777" w:rsidR="00833A00" w:rsidRDefault="00C51893">
            <w:pPr>
              <w:numPr>
                <w:ilvl w:val="0"/>
                <w:numId w:val="32"/>
              </w:numPr>
              <w:tabs>
                <w:tab w:val="left" w:pos="851"/>
              </w:tabs>
              <w:spacing w:line="276" w:lineRule="auto"/>
              <w:ind w:left="0" w:firstLine="426"/>
              <w:jc w:val="both"/>
              <w:rPr>
                <w:rFonts w:ascii="Times New Roman" w:eastAsia="Times New Roman" w:hAnsi="Times New Roman"/>
                <w:bCs/>
                <w:sz w:val="28"/>
                <w:szCs w:val="28"/>
              </w:rPr>
            </w:pPr>
            <w:r>
              <w:rPr>
                <w:rFonts w:ascii="Times New Roman" w:eastAsia="Times New Roman" w:hAnsi="Times New Roman"/>
                <w:bCs/>
                <w:sz w:val="28"/>
                <w:szCs w:val="28"/>
              </w:rPr>
              <w:t>г. Слюдянка ул. Фрунзе, д. 7</w:t>
            </w:r>
          </w:p>
          <w:p w14:paraId="0809B83E" w14:textId="77777777" w:rsidR="00833A00" w:rsidRDefault="00C51893">
            <w:pPr>
              <w:numPr>
                <w:ilvl w:val="0"/>
                <w:numId w:val="32"/>
              </w:numPr>
              <w:tabs>
                <w:tab w:val="left" w:pos="851"/>
              </w:tabs>
              <w:spacing w:line="276" w:lineRule="auto"/>
              <w:ind w:left="0" w:firstLine="426"/>
              <w:jc w:val="both"/>
              <w:rPr>
                <w:rFonts w:ascii="Times New Roman" w:eastAsia="Times New Roman" w:hAnsi="Times New Roman"/>
                <w:bCs/>
                <w:sz w:val="28"/>
                <w:szCs w:val="28"/>
              </w:rPr>
            </w:pPr>
            <w:r>
              <w:rPr>
                <w:rFonts w:ascii="Times New Roman" w:eastAsia="Times New Roman" w:hAnsi="Times New Roman"/>
                <w:bCs/>
                <w:sz w:val="28"/>
                <w:szCs w:val="28"/>
              </w:rPr>
              <w:t>г. Слюдянка ул. Ленина, д. 10</w:t>
            </w:r>
          </w:p>
          <w:p w14:paraId="77EDE8E1" w14:textId="77777777" w:rsidR="00833A00" w:rsidRDefault="00C51893">
            <w:pPr>
              <w:numPr>
                <w:ilvl w:val="0"/>
                <w:numId w:val="32"/>
              </w:numPr>
              <w:tabs>
                <w:tab w:val="left" w:pos="851"/>
              </w:tabs>
              <w:spacing w:line="276" w:lineRule="auto"/>
              <w:ind w:left="0" w:firstLine="426"/>
              <w:jc w:val="both"/>
              <w:rPr>
                <w:rFonts w:ascii="Times New Roman" w:eastAsia="Times New Roman" w:hAnsi="Times New Roman"/>
                <w:bCs/>
                <w:sz w:val="28"/>
                <w:szCs w:val="28"/>
              </w:rPr>
            </w:pPr>
            <w:r>
              <w:rPr>
                <w:rFonts w:ascii="Times New Roman" w:eastAsia="Times New Roman" w:hAnsi="Times New Roman"/>
                <w:bCs/>
                <w:sz w:val="28"/>
                <w:szCs w:val="28"/>
              </w:rPr>
              <w:t>г. Слюдянка ул. Ленина, д. 12</w:t>
            </w:r>
          </w:p>
          <w:p w14:paraId="7D0BEF14" w14:textId="77777777" w:rsidR="00833A00" w:rsidRDefault="00C51893">
            <w:pPr>
              <w:numPr>
                <w:ilvl w:val="0"/>
                <w:numId w:val="32"/>
              </w:numPr>
              <w:tabs>
                <w:tab w:val="left" w:pos="851"/>
              </w:tabs>
              <w:spacing w:line="276" w:lineRule="auto"/>
              <w:ind w:left="0" w:firstLine="426"/>
              <w:jc w:val="both"/>
              <w:rPr>
                <w:rFonts w:ascii="Times New Roman" w:eastAsia="Times New Roman" w:hAnsi="Times New Roman"/>
                <w:bCs/>
                <w:sz w:val="28"/>
                <w:szCs w:val="28"/>
              </w:rPr>
            </w:pPr>
            <w:r>
              <w:rPr>
                <w:rFonts w:ascii="Times New Roman" w:eastAsia="Times New Roman" w:hAnsi="Times New Roman"/>
                <w:bCs/>
                <w:sz w:val="28"/>
                <w:szCs w:val="28"/>
              </w:rPr>
              <w:t>г. Слюдянка ул. Амбулаторная, д. 6</w:t>
            </w:r>
          </w:p>
          <w:p w14:paraId="4DDFCF78" w14:textId="77777777" w:rsidR="00833A00" w:rsidRDefault="00C51893">
            <w:pPr>
              <w:numPr>
                <w:ilvl w:val="0"/>
                <w:numId w:val="32"/>
              </w:numPr>
              <w:tabs>
                <w:tab w:val="left" w:pos="851"/>
              </w:tabs>
              <w:spacing w:line="276" w:lineRule="auto"/>
              <w:ind w:left="0" w:firstLine="426"/>
              <w:jc w:val="both"/>
              <w:rPr>
                <w:rFonts w:ascii="Times New Roman" w:eastAsia="Times New Roman" w:hAnsi="Times New Roman"/>
                <w:bCs/>
                <w:sz w:val="28"/>
                <w:szCs w:val="28"/>
              </w:rPr>
            </w:pPr>
            <w:r>
              <w:rPr>
                <w:rFonts w:ascii="Times New Roman" w:eastAsia="Times New Roman" w:hAnsi="Times New Roman"/>
                <w:bCs/>
                <w:sz w:val="28"/>
                <w:szCs w:val="28"/>
              </w:rPr>
              <w:t>г. Слюдянка ул. Амбулаторная, д. 8А</w:t>
            </w:r>
          </w:p>
          <w:p w14:paraId="1E271C84" w14:textId="77777777" w:rsidR="00833A00" w:rsidRDefault="00C51893">
            <w:pPr>
              <w:numPr>
                <w:ilvl w:val="0"/>
                <w:numId w:val="32"/>
              </w:numPr>
              <w:tabs>
                <w:tab w:val="left" w:pos="851"/>
              </w:tabs>
              <w:spacing w:line="276" w:lineRule="auto"/>
              <w:ind w:left="0" w:firstLine="426"/>
              <w:jc w:val="both"/>
              <w:rPr>
                <w:rFonts w:ascii="Times New Roman" w:eastAsia="Times New Roman" w:hAnsi="Times New Roman"/>
                <w:bCs/>
                <w:sz w:val="28"/>
                <w:szCs w:val="28"/>
              </w:rPr>
            </w:pPr>
            <w:r>
              <w:rPr>
                <w:rFonts w:ascii="Times New Roman" w:eastAsia="Times New Roman" w:hAnsi="Times New Roman"/>
                <w:bCs/>
                <w:sz w:val="28"/>
                <w:szCs w:val="28"/>
              </w:rPr>
              <w:t>г. Слюдянка ул. Амбулаторная, д. 10А</w:t>
            </w:r>
          </w:p>
          <w:p w14:paraId="5D7DB956" w14:textId="77777777" w:rsidR="00833A00" w:rsidRDefault="00C51893">
            <w:pPr>
              <w:tabs>
                <w:tab w:val="left" w:pos="851"/>
              </w:tabs>
              <w:spacing w:line="276" w:lineRule="auto"/>
              <w:jc w:val="both"/>
              <w:rPr>
                <w:rFonts w:ascii="Times New Roman" w:eastAsia="Times New Roman" w:hAnsi="Times New Roman"/>
                <w:bCs/>
                <w:sz w:val="28"/>
                <w:szCs w:val="28"/>
              </w:rPr>
            </w:pPr>
            <w:r>
              <w:rPr>
                <w:rFonts w:ascii="Times New Roman" w:eastAsia="Times New Roman" w:hAnsi="Times New Roman"/>
                <w:b/>
                <w:sz w:val="28"/>
                <w:szCs w:val="28"/>
              </w:rPr>
              <w:t>Ремонт автомобильных дорог:</w:t>
            </w:r>
          </w:p>
          <w:p w14:paraId="3B3BF9B9" w14:textId="77777777" w:rsidR="00833A00" w:rsidRDefault="00C51893">
            <w:pPr>
              <w:numPr>
                <w:ilvl w:val="0"/>
                <w:numId w:val="32"/>
              </w:numPr>
              <w:tabs>
                <w:tab w:val="left" w:pos="851"/>
              </w:tabs>
              <w:spacing w:line="276" w:lineRule="auto"/>
              <w:ind w:left="0" w:firstLine="426"/>
              <w:jc w:val="both"/>
              <w:rPr>
                <w:rFonts w:ascii="Times New Roman" w:eastAsia="Times New Roman" w:hAnsi="Times New Roman"/>
                <w:bCs/>
                <w:sz w:val="28"/>
                <w:szCs w:val="28"/>
              </w:rPr>
            </w:pPr>
            <w:r>
              <w:rPr>
                <w:rFonts w:ascii="Times New Roman" w:eastAsia="Times New Roman" w:hAnsi="Times New Roman"/>
                <w:bCs/>
                <w:sz w:val="28"/>
                <w:szCs w:val="28"/>
              </w:rPr>
              <w:t>по ул. 40 Лет Октября, пер. Привокзальный, пер. Безымянный, пер. Почтовый.</w:t>
            </w:r>
          </w:p>
          <w:p w14:paraId="06E8141D" w14:textId="77777777" w:rsidR="00833A00" w:rsidRDefault="00C51893">
            <w:pPr>
              <w:tabs>
                <w:tab w:val="left" w:pos="851"/>
              </w:tabs>
              <w:spacing w:line="276" w:lineRule="auto"/>
              <w:jc w:val="both"/>
              <w:rPr>
                <w:rFonts w:ascii="Times New Roman" w:eastAsia="Times New Roman" w:hAnsi="Times New Roman"/>
                <w:b/>
                <w:sz w:val="28"/>
                <w:szCs w:val="28"/>
              </w:rPr>
            </w:pPr>
            <w:r>
              <w:rPr>
                <w:rFonts w:ascii="Times New Roman" w:eastAsia="Times New Roman" w:hAnsi="Times New Roman"/>
                <w:b/>
                <w:sz w:val="28"/>
                <w:szCs w:val="28"/>
              </w:rPr>
              <w:t>Устройство тротуаров:</w:t>
            </w:r>
          </w:p>
          <w:p w14:paraId="10585137" w14:textId="77777777" w:rsidR="00833A00" w:rsidRDefault="00C51893">
            <w:pPr>
              <w:numPr>
                <w:ilvl w:val="0"/>
                <w:numId w:val="32"/>
              </w:numPr>
              <w:tabs>
                <w:tab w:val="left" w:pos="851"/>
              </w:tabs>
              <w:spacing w:line="276" w:lineRule="auto"/>
              <w:ind w:left="0" w:firstLine="426"/>
              <w:jc w:val="both"/>
              <w:rPr>
                <w:rFonts w:ascii="Times New Roman" w:eastAsia="Times New Roman" w:hAnsi="Times New Roman"/>
                <w:bCs/>
                <w:sz w:val="28"/>
                <w:szCs w:val="28"/>
              </w:rPr>
            </w:pPr>
            <w:r>
              <w:rPr>
                <w:rFonts w:ascii="Times New Roman" w:eastAsia="Times New Roman" w:hAnsi="Times New Roman"/>
                <w:bCs/>
                <w:sz w:val="28"/>
                <w:szCs w:val="28"/>
              </w:rPr>
              <w:t xml:space="preserve">по ул. 40 Лет Октября, </w:t>
            </w:r>
            <w:r>
              <w:rPr>
                <w:rFonts w:ascii="Times New Roman" w:eastAsia="Times New Roman" w:hAnsi="Times New Roman"/>
                <w:bCs/>
                <w:sz w:val="28"/>
                <w:szCs w:val="28"/>
              </w:rPr>
              <w:t>пер. Привокзальный, пер. Безымянный</w:t>
            </w:r>
          </w:p>
          <w:p w14:paraId="273052B2" w14:textId="77777777" w:rsidR="00833A00" w:rsidRDefault="00C51893">
            <w:pPr>
              <w:tabs>
                <w:tab w:val="left" w:pos="851"/>
              </w:tabs>
              <w:spacing w:line="276" w:lineRule="auto"/>
              <w:jc w:val="both"/>
              <w:rPr>
                <w:rFonts w:ascii="Times New Roman" w:eastAsia="Times New Roman" w:hAnsi="Times New Roman"/>
                <w:b/>
                <w:sz w:val="28"/>
                <w:szCs w:val="28"/>
              </w:rPr>
            </w:pPr>
            <w:r>
              <w:rPr>
                <w:rFonts w:ascii="Times New Roman" w:eastAsia="Times New Roman" w:hAnsi="Times New Roman"/>
                <w:b/>
                <w:sz w:val="28"/>
                <w:szCs w:val="28"/>
              </w:rPr>
              <w:t>Благоустройство сельских территорий:</w:t>
            </w:r>
          </w:p>
          <w:p w14:paraId="03E1347C" w14:textId="77777777" w:rsidR="00833A00" w:rsidRDefault="00C51893">
            <w:pPr>
              <w:pStyle w:val="afd"/>
              <w:numPr>
                <w:ilvl w:val="0"/>
                <w:numId w:val="32"/>
              </w:numPr>
              <w:tabs>
                <w:tab w:val="left" w:pos="851"/>
              </w:tabs>
              <w:spacing w:line="276" w:lineRule="auto"/>
              <w:ind w:left="0" w:firstLine="426"/>
              <w:jc w:val="both"/>
              <w:rPr>
                <w:rFonts w:ascii="Times New Roman" w:eastAsia="Times New Roman" w:hAnsi="Times New Roman"/>
                <w:b/>
                <w:sz w:val="28"/>
                <w:szCs w:val="28"/>
              </w:rPr>
            </w:pPr>
            <w:r>
              <w:rPr>
                <w:rFonts w:ascii="Times New Roman" w:eastAsia="Times New Roman" w:hAnsi="Times New Roman"/>
                <w:bCs/>
                <w:sz w:val="28"/>
                <w:szCs w:val="28"/>
              </w:rPr>
              <w:t>Ремонт автомобильной дороги по ул. Линейная от пересечения с ул. Островского до ул. Ленская п. Сухой Ручей</w:t>
            </w:r>
          </w:p>
          <w:p w14:paraId="71A726E6" w14:textId="77777777" w:rsidR="00833A00" w:rsidRDefault="00C51893">
            <w:pPr>
              <w:pStyle w:val="afd"/>
              <w:numPr>
                <w:ilvl w:val="0"/>
                <w:numId w:val="32"/>
              </w:numPr>
              <w:tabs>
                <w:tab w:val="left" w:pos="851"/>
              </w:tabs>
              <w:spacing w:line="276" w:lineRule="auto"/>
              <w:ind w:left="0" w:firstLine="426"/>
              <w:jc w:val="both"/>
              <w:rPr>
                <w:rFonts w:ascii="Times New Roman" w:eastAsia="Times New Roman" w:hAnsi="Times New Roman"/>
                <w:b/>
                <w:sz w:val="28"/>
                <w:szCs w:val="28"/>
              </w:rPr>
            </w:pPr>
            <w:r>
              <w:rPr>
                <w:rFonts w:ascii="Times New Roman" w:eastAsia="Times New Roman" w:hAnsi="Times New Roman"/>
                <w:bCs/>
                <w:sz w:val="28"/>
                <w:szCs w:val="28"/>
              </w:rPr>
              <w:t>Благоустройство зоны отдыха в п. Буровщина</w:t>
            </w:r>
          </w:p>
          <w:p w14:paraId="348C4C0D" w14:textId="77777777" w:rsidR="00833A00" w:rsidRDefault="00C51893">
            <w:pPr>
              <w:tabs>
                <w:tab w:val="left" w:pos="851"/>
              </w:tabs>
              <w:spacing w:line="276" w:lineRule="auto"/>
              <w:jc w:val="both"/>
              <w:rPr>
                <w:rFonts w:ascii="Times New Roman" w:eastAsia="Times New Roman" w:hAnsi="Times New Roman"/>
                <w:b/>
                <w:sz w:val="28"/>
                <w:szCs w:val="28"/>
              </w:rPr>
            </w:pPr>
            <w:r>
              <w:rPr>
                <w:rFonts w:ascii="Times New Roman" w:eastAsia="Times New Roman" w:hAnsi="Times New Roman"/>
                <w:b/>
                <w:sz w:val="28"/>
                <w:szCs w:val="28"/>
              </w:rPr>
              <w:t>Реализация инициативных проектов:</w:t>
            </w:r>
          </w:p>
          <w:p w14:paraId="054E6A5D" w14:textId="77777777" w:rsidR="00833A00" w:rsidRDefault="00C51893">
            <w:pPr>
              <w:pStyle w:val="afd"/>
              <w:numPr>
                <w:ilvl w:val="0"/>
                <w:numId w:val="38"/>
              </w:numPr>
              <w:tabs>
                <w:tab w:val="left" w:pos="851"/>
              </w:tabs>
              <w:spacing w:line="276" w:lineRule="auto"/>
              <w:ind w:left="0" w:firstLine="426"/>
              <w:jc w:val="both"/>
              <w:rPr>
                <w:rFonts w:ascii="Times New Roman" w:eastAsia="Times New Roman" w:hAnsi="Times New Roman"/>
                <w:bCs/>
                <w:sz w:val="28"/>
                <w:szCs w:val="28"/>
              </w:rPr>
            </w:pPr>
            <w:r>
              <w:rPr>
                <w:rFonts w:ascii="Times New Roman" w:eastAsia="Times New Roman" w:hAnsi="Times New Roman"/>
                <w:bCs/>
                <w:sz w:val="28"/>
                <w:szCs w:val="28"/>
              </w:rPr>
              <w:t>Обустройство спортивной и детской площадки в п. Буровщина, в районе СНТ «Локомотив»</w:t>
            </w:r>
            <w:r>
              <w:rPr>
                <w:rFonts w:ascii="Times New Roman" w:eastAsia="Times New Roman" w:hAnsi="Times New Roman"/>
                <w:bCs/>
                <w:sz w:val="28"/>
                <w:szCs w:val="28"/>
              </w:rPr>
              <w:tab/>
            </w:r>
          </w:p>
          <w:p w14:paraId="2C532AE2" w14:textId="77777777" w:rsidR="00833A00" w:rsidRDefault="00C51893">
            <w:pPr>
              <w:pStyle w:val="afd"/>
              <w:numPr>
                <w:ilvl w:val="0"/>
                <w:numId w:val="38"/>
              </w:numPr>
              <w:tabs>
                <w:tab w:val="left" w:pos="851"/>
              </w:tabs>
              <w:spacing w:line="276" w:lineRule="auto"/>
              <w:ind w:left="0" w:firstLine="426"/>
              <w:jc w:val="both"/>
              <w:rPr>
                <w:rFonts w:ascii="Times New Roman" w:eastAsia="Times New Roman" w:hAnsi="Times New Roman"/>
                <w:bCs/>
                <w:sz w:val="28"/>
                <w:szCs w:val="28"/>
              </w:rPr>
            </w:pPr>
            <w:r>
              <w:rPr>
                <w:rFonts w:ascii="Times New Roman" w:eastAsia="Times New Roman" w:hAnsi="Times New Roman"/>
                <w:bCs/>
                <w:sz w:val="28"/>
                <w:szCs w:val="28"/>
              </w:rPr>
              <w:t>Обустройство спортивной и детской площадки в г. Слюдянка по ул. 40 лет Октября, в районе д. 56</w:t>
            </w:r>
          </w:p>
          <w:p w14:paraId="0DA0E351" w14:textId="77777777" w:rsidR="00833A00" w:rsidRDefault="00C51893">
            <w:pPr>
              <w:pStyle w:val="afd"/>
              <w:numPr>
                <w:ilvl w:val="0"/>
                <w:numId w:val="38"/>
              </w:numPr>
              <w:tabs>
                <w:tab w:val="left" w:pos="851"/>
              </w:tabs>
              <w:spacing w:line="276" w:lineRule="auto"/>
              <w:ind w:left="0" w:firstLine="426"/>
              <w:jc w:val="both"/>
              <w:rPr>
                <w:rFonts w:ascii="Times New Roman" w:eastAsia="Times New Roman" w:hAnsi="Times New Roman"/>
                <w:bCs/>
                <w:sz w:val="28"/>
                <w:szCs w:val="28"/>
              </w:rPr>
            </w:pPr>
            <w:r>
              <w:rPr>
                <w:rFonts w:ascii="Times New Roman" w:eastAsia="Times New Roman" w:hAnsi="Times New Roman"/>
                <w:bCs/>
                <w:sz w:val="28"/>
                <w:szCs w:val="28"/>
              </w:rPr>
              <w:t>Ремонта проезда к парку «Железнодорожник» и устройство уличного освещения проезда</w:t>
            </w:r>
          </w:p>
          <w:p w14:paraId="703D4B47" w14:textId="77777777" w:rsidR="00833A00" w:rsidRDefault="00C51893">
            <w:pPr>
              <w:pStyle w:val="afd"/>
              <w:numPr>
                <w:ilvl w:val="0"/>
                <w:numId w:val="38"/>
              </w:numPr>
              <w:tabs>
                <w:tab w:val="left" w:pos="851"/>
              </w:tabs>
              <w:spacing w:line="276" w:lineRule="auto"/>
              <w:ind w:left="0" w:firstLine="426"/>
              <w:jc w:val="both"/>
              <w:rPr>
                <w:rFonts w:ascii="Times New Roman" w:eastAsia="Times New Roman" w:hAnsi="Times New Roman"/>
                <w:b/>
                <w:sz w:val="28"/>
                <w:szCs w:val="28"/>
              </w:rPr>
            </w:pPr>
            <w:r>
              <w:rPr>
                <w:rFonts w:ascii="Times New Roman" w:eastAsia="Times New Roman" w:hAnsi="Times New Roman"/>
                <w:bCs/>
                <w:sz w:val="28"/>
                <w:szCs w:val="28"/>
              </w:rPr>
              <w:t>Устройство пешеходной дорожки к парку «Железнодорожник»</w:t>
            </w:r>
          </w:p>
          <w:p w14:paraId="7A7DCD1D" w14:textId="77777777" w:rsidR="00833A00" w:rsidRDefault="00C51893">
            <w:pPr>
              <w:tabs>
                <w:tab w:val="left" w:pos="851"/>
              </w:tabs>
              <w:spacing w:line="276" w:lineRule="auto"/>
              <w:jc w:val="both"/>
              <w:rPr>
                <w:rFonts w:ascii="Times New Roman" w:eastAsia="Times New Roman" w:hAnsi="Times New Roman"/>
                <w:b/>
                <w:sz w:val="28"/>
                <w:szCs w:val="28"/>
              </w:rPr>
            </w:pPr>
            <w:r>
              <w:rPr>
                <w:rFonts w:ascii="Times New Roman" w:eastAsia="Times New Roman" w:hAnsi="Times New Roman"/>
                <w:b/>
                <w:sz w:val="28"/>
                <w:szCs w:val="28"/>
              </w:rPr>
              <w:t>Народные инициативы:</w:t>
            </w:r>
          </w:p>
          <w:p w14:paraId="4732C826" w14:textId="77777777" w:rsidR="00833A00" w:rsidRDefault="00C51893">
            <w:pPr>
              <w:pStyle w:val="afd"/>
              <w:numPr>
                <w:ilvl w:val="0"/>
                <w:numId w:val="39"/>
              </w:numPr>
              <w:tabs>
                <w:tab w:val="left" w:pos="851"/>
              </w:tabs>
              <w:spacing w:line="276" w:lineRule="auto"/>
              <w:jc w:val="both"/>
              <w:rPr>
                <w:rFonts w:ascii="Times New Roman" w:eastAsia="Times New Roman" w:hAnsi="Times New Roman"/>
                <w:bCs/>
                <w:sz w:val="28"/>
                <w:szCs w:val="28"/>
              </w:rPr>
            </w:pPr>
            <w:r>
              <w:rPr>
                <w:rFonts w:ascii="Times New Roman" w:eastAsia="Times New Roman" w:hAnsi="Times New Roman"/>
                <w:bCs/>
                <w:sz w:val="28"/>
                <w:szCs w:val="28"/>
              </w:rPr>
              <w:t>Благоустройство территорий по адресам: г. Слюдянка от дома № 7 до дома № 35 по улице 40 лет Октяб</w:t>
            </w:r>
            <w:r>
              <w:rPr>
                <w:rFonts w:ascii="Times New Roman" w:eastAsia="Times New Roman" w:hAnsi="Times New Roman"/>
                <w:bCs/>
                <w:sz w:val="28"/>
                <w:szCs w:val="28"/>
              </w:rPr>
              <w:t xml:space="preserve">ря и г. Слюдянка </w:t>
            </w:r>
          </w:p>
          <w:p w14:paraId="023521F7" w14:textId="77777777" w:rsidR="00833A00" w:rsidRDefault="00C51893">
            <w:pPr>
              <w:numPr>
                <w:ilvl w:val="0"/>
                <w:numId w:val="32"/>
              </w:numPr>
              <w:spacing w:line="276" w:lineRule="auto"/>
              <w:ind w:left="0"/>
              <w:jc w:val="both"/>
              <w:rPr>
                <w:rFonts w:ascii="Times New Roman" w:eastAsia="Times New Roman" w:hAnsi="Times New Roman"/>
                <w:bCs/>
                <w:sz w:val="28"/>
                <w:szCs w:val="28"/>
              </w:rPr>
            </w:pPr>
            <w:r>
              <w:rPr>
                <w:rFonts w:ascii="Times New Roman" w:eastAsia="Times New Roman" w:hAnsi="Times New Roman"/>
                <w:b/>
                <w:sz w:val="28"/>
                <w:szCs w:val="28"/>
              </w:rPr>
              <w:t>Строительство новых линий уличного освещения</w:t>
            </w:r>
            <w:r>
              <w:rPr>
                <w:rFonts w:ascii="Times New Roman" w:eastAsia="Times New Roman" w:hAnsi="Times New Roman"/>
                <w:bCs/>
                <w:sz w:val="28"/>
                <w:szCs w:val="28"/>
              </w:rPr>
              <w:t xml:space="preserve"> 4,9 км</w:t>
            </w:r>
          </w:p>
        </w:tc>
      </w:tr>
    </w:tbl>
    <w:p w14:paraId="70EC4C3A" w14:textId="77777777" w:rsidR="00833A00" w:rsidRDefault="00833A00">
      <w:pPr>
        <w:spacing w:line="240" w:lineRule="auto"/>
        <w:ind w:right="283" w:firstLine="709"/>
        <w:jc w:val="both"/>
        <w:rPr>
          <w:rFonts w:ascii="Times New Roman" w:hAnsi="Times New Roman"/>
          <w:b/>
          <w:sz w:val="28"/>
          <w:szCs w:val="28"/>
        </w:rPr>
      </w:pPr>
    </w:p>
    <w:p w14:paraId="34354CF9" w14:textId="77777777" w:rsidR="00833A00" w:rsidRDefault="00833A00">
      <w:pPr>
        <w:spacing w:line="240" w:lineRule="auto"/>
        <w:ind w:right="283"/>
        <w:jc w:val="both"/>
        <w:rPr>
          <w:rFonts w:ascii="Times New Roman" w:hAnsi="Times New Roman"/>
          <w:b/>
          <w:sz w:val="28"/>
          <w:szCs w:val="28"/>
        </w:rPr>
      </w:pPr>
    </w:p>
    <w:p w14:paraId="7BD6C8B1" w14:textId="77777777" w:rsidR="00833A00" w:rsidRDefault="00833A00">
      <w:pPr>
        <w:spacing w:line="240" w:lineRule="auto"/>
        <w:ind w:right="283" w:firstLine="709"/>
        <w:jc w:val="both"/>
        <w:rPr>
          <w:rFonts w:ascii="Times New Roman" w:hAnsi="Times New Roman"/>
          <w:b/>
          <w:sz w:val="28"/>
          <w:szCs w:val="28"/>
        </w:rPr>
      </w:pPr>
    </w:p>
    <w:p w14:paraId="79DE1F24" w14:textId="77777777" w:rsidR="00833A00" w:rsidRDefault="00C51893">
      <w:pPr>
        <w:spacing w:line="240" w:lineRule="auto"/>
        <w:ind w:right="283" w:firstLine="709"/>
        <w:jc w:val="both"/>
        <w:rPr>
          <w:rFonts w:ascii="Times New Roman" w:hAnsi="Times New Roman"/>
          <w:b/>
          <w:sz w:val="28"/>
          <w:szCs w:val="28"/>
        </w:rPr>
      </w:pPr>
      <w:r>
        <w:rPr>
          <w:rFonts w:ascii="Times New Roman" w:hAnsi="Times New Roman"/>
          <w:b/>
          <w:sz w:val="28"/>
          <w:szCs w:val="28"/>
        </w:rPr>
        <w:t>Гражданская оборона, защита населения и территории муниципального образования, обеспечение первичных мер пожарной безопасности и безопасности людей на водных объектах.</w:t>
      </w:r>
    </w:p>
    <w:p w14:paraId="595D9732" w14:textId="77777777" w:rsidR="00833A00" w:rsidRDefault="00833A00">
      <w:pPr>
        <w:spacing w:line="240" w:lineRule="auto"/>
        <w:ind w:right="283" w:firstLine="709"/>
        <w:jc w:val="both"/>
        <w:rPr>
          <w:rFonts w:ascii="Times New Roman" w:hAnsi="Times New Roman"/>
          <w:b/>
          <w:sz w:val="28"/>
          <w:szCs w:val="28"/>
        </w:rPr>
      </w:pPr>
    </w:p>
    <w:p w14:paraId="767E4163" w14:textId="77777777" w:rsidR="00833A00" w:rsidRDefault="00833A00">
      <w:pPr>
        <w:spacing w:line="240" w:lineRule="auto"/>
        <w:ind w:right="283" w:firstLine="709"/>
        <w:jc w:val="both"/>
        <w:rPr>
          <w:rFonts w:ascii="Times New Roman" w:hAnsi="Times New Roman"/>
          <w:b/>
          <w:sz w:val="28"/>
          <w:szCs w:val="28"/>
        </w:rPr>
      </w:pPr>
    </w:p>
    <w:p w14:paraId="649F6634" w14:textId="77777777" w:rsidR="00833A00" w:rsidRDefault="00C51893">
      <w:pPr>
        <w:spacing w:line="240" w:lineRule="auto"/>
        <w:ind w:right="283" w:firstLine="709"/>
        <w:jc w:val="both"/>
        <w:rPr>
          <w:rFonts w:ascii="Times New Roman" w:hAnsi="Times New Roman"/>
          <w:b/>
          <w:sz w:val="28"/>
          <w:szCs w:val="28"/>
        </w:rPr>
      </w:pPr>
      <w:r>
        <w:rPr>
          <w:rFonts w:ascii="Times New Roman" w:hAnsi="Times New Roman"/>
          <w:b/>
          <w:sz w:val="28"/>
          <w:szCs w:val="28"/>
        </w:rPr>
        <w:t>Слайд 51</w:t>
      </w:r>
    </w:p>
    <w:p w14:paraId="5220C0D1" w14:textId="77777777" w:rsidR="00833A00" w:rsidRDefault="00833A00">
      <w:pPr>
        <w:ind w:right="283"/>
        <w:jc w:val="center"/>
        <w:rPr>
          <w:rFonts w:ascii="Times New Roman" w:eastAsiaTheme="minorHAnsi" w:hAnsi="Times New Roman"/>
          <w:sz w:val="28"/>
          <w:szCs w:val="28"/>
        </w:rPr>
      </w:pPr>
    </w:p>
    <w:p w14:paraId="4D91E94B" w14:textId="77777777" w:rsidR="00833A00" w:rsidRDefault="00C51893">
      <w:pPr>
        <w:ind w:right="284" w:firstLine="709"/>
        <w:jc w:val="both"/>
      </w:pPr>
      <w:r>
        <w:rPr>
          <w:rFonts w:ascii="Times New Roman" w:hAnsi="Times New Roman"/>
          <w:sz w:val="28"/>
          <w:szCs w:val="28"/>
        </w:rPr>
        <w:t>На территории Слюдянского муниципального образования в 2023 году действовала</w:t>
      </w:r>
      <w:r>
        <w:rPr>
          <w:rFonts w:ascii="Times New Roman" w:hAnsi="Times New Roman"/>
          <w:sz w:val="28"/>
          <w:szCs w:val="28"/>
        </w:rPr>
        <w:t xml:space="preserve"> муниципальная программа «Безопасный город» на 2019 – 2026 годы.</w:t>
      </w:r>
    </w:p>
    <w:p w14:paraId="71AFB424" w14:textId="77777777" w:rsidR="00833A00" w:rsidRDefault="00C51893">
      <w:pPr>
        <w:ind w:right="284" w:firstLine="709"/>
        <w:jc w:val="both"/>
      </w:pPr>
      <w:r>
        <w:rPr>
          <w:rFonts w:ascii="Times New Roman" w:hAnsi="Times New Roman"/>
          <w:sz w:val="28"/>
          <w:szCs w:val="28"/>
        </w:rPr>
        <w:t>Общий объем финансирования данной программы составляет 7 280 899,50 руб.</w:t>
      </w:r>
    </w:p>
    <w:p w14:paraId="7C9EB75F" w14:textId="77777777" w:rsidR="00833A00" w:rsidRDefault="00C51893">
      <w:pPr>
        <w:ind w:right="284" w:firstLine="709"/>
        <w:jc w:val="both"/>
      </w:pPr>
      <w:r>
        <w:rPr>
          <w:rFonts w:ascii="Times New Roman" w:hAnsi="Times New Roman"/>
          <w:sz w:val="28"/>
          <w:szCs w:val="28"/>
        </w:rPr>
        <w:t xml:space="preserve">На 2023 год было запланировано 816 000,00 руб. </w:t>
      </w:r>
    </w:p>
    <w:p w14:paraId="6FED9FBC" w14:textId="77777777" w:rsidR="00833A00" w:rsidRDefault="00C51893">
      <w:pPr>
        <w:ind w:right="284" w:firstLine="709"/>
        <w:jc w:val="both"/>
      </w:pPr>
      <w:r>
        <w:rPr>
          <w:rFonts w:ascii="Times New Roman" w:hAnsi="Times New Roman"/>
          <w:sz w:val="28"/>
          <w:szCs w:val="28"/>
        </w:rPr>
        <w:t xml:space="preserve">Программа включает в себя 8 подпрограмм: </w:t>
      </w:r>
    </w:p>
    <w:p w14:paraId="0A15E29D" w14:textId="77777777" w:rsidR="00833A00" w:rsidRDefault="00C51893">
      <w:pPr>
        <w:ind w:right="284" w:firstLine="709"/>
        <w:jc w:val="both"/>
      </w:pPr>
      <w:r>
        <w:rPr>
          <w:rFonts w:ascii="Times New Roman" w:hAnsi="Times New Roman"/>
          <w:sz w:val="28"/>
          <w:szCs w:val="28"/>
        </w:rPr>
        <w:t>1. Защита населения и террит</w:t>
      </w:r>
      <w:r>
        <w:rPr>
          <w:rFonts w:ascii="Times New Roman" w:hAnsi="Times New Roman"/>
          <w:sz w:val="28"/>
          <w:szCs w:val="28"/>
        </w:rPr>
        <w:t>ории Слюдянского городского поселения от чрезвычайных ситуаций природного и техногенного характера на территории Слюдянского городского поселения;</w:t>
      </w:r>
    </w:p>
    <w:p w14:paraId="04A3697F" w14:textId="77777777" w:rsidR="00833A00" w:rsidRDefault="00C51893">
      <w:pPr>
        <w:ind w:right="284" w:firstLine="709"/>
        <w:jc w:val="both"/>
      </w:pPr>
      <w:r>
        <w:rPr>
          <w:rFonts w:ascii="Times New Roman" w:hAnsi="Times New Roman"/>
          <w:sz w:val="28"/>
          <w:szCs w:val="28"/>
        </w:rPr>
        <w:t>2. Обеспечение первичных мер пожарной безопасности на территории Слюдянского городского поселения;</w:t>
      </w:r>
    </w:p>
    <w:p w14:paraId="0C12D30E" w14:textId="77777777" w:rsidR="00833A00" w:rsidRDefault="00C51893">
      <w:pPr>
        <w:ind w:right="284" w:firstLine="709"/>
        <w:jc w:val="both"/>
      </w:pPr>
      <w:r>
        <w:rPr>
          <w:rFonts w:ascii="Times New Roman" w:hAnsi="Times New Roman"/>
          <w:sz w:val="28"/>
          <w:szCs w:val="28"/>
        </w:rPr>
        <w:t>3. Соверше</w:t>
      </w:r>
      <w:r>
        <w:rPr>
          <w:rFonts w:ascii="Times New Roman" w:hAnsi="Times New Roman"/>
          <w:sz w:val="28"/>
          <w:szCs w:val="28"/>
        </w:rPr>
        <w:t>нствование гражданской обороны на территории Слюдянского городского поселения;</w:t>
      </w:r>
    </w:p>
    <w:p w14:paraId="4937701D" w14:textId="77777777" w:rsidR="00833A00" w:rsidRDefault="00C51893">
      <w:pPr>
        <w:ind w:right="284" w:firstLine="709"/>
        <w:jc w:val="both"/>
      </w:pPr>
      <w:r>
        <w:rPr>
          <w:rFonts w:ascii="Times New Roman" w:hAnsi="Times New Roman"/>
          <w:sz w:val="28"/>
          <w:szCs w:val="28"/>
        </w:rPr>
        <w:t>4. Безопасность   людей    на водных объектах, расположенных на территории Слюдянского городского поселения;</w:t>
      </w:r>
    </w:p>
    <w:p w14:paraId="6ED4F2EE" w14:textId="77777777" w:rsidR="00833A00" w:rsidRDefault="00C51893">
      <w:pPr>
        <w:ind w:right="284" w:firstLine="709"/>
        <w:jc w:val="both"/>
      </w:pPr>
      <w:r>
        <w:rPr>
          <w:rFonts w:ascii="Times New Roman" w:hAnsi="Times New Roman"/>
          <w:sz w:val="28"/>
          <w:szCs w:val="28"/>
        </w:rPr>
        <w:t>5. О мерах по противодействию терроризму и экстремизму на территории</w:t>
      </w:r>
      <w:r>
        <w:rPr>
          <w:rFonts w:ascii="Times New Roman" w:hAnsi="Times New Roman"/>
          <w:sz w:val="28"/>
          <w:szCs w:val="28"/>
        </w:rPr>
        <w:t xml:space="preserve"> Слюдянского городского поселения;</w:t>
      </w:r>
    </w:p>
    <w:p w14:paraId="7A7891F6" w14:textId="77777777" w:rsidR="00833A00" w:rsidRDefault="00C51893">
      <w:pPr>
        <w:ind w:right="284" w:firstLine="709"/>
        <w:jc w:val="both"/>
      </w:pPr>
      <w:r>
        <w:rPr>
          <w:rFonts w:ascii="Times New Roman" w:hAnsi="Times New Roman"/>
          <w:sz w:val="28"/>
          <w:szCs w:val="28"/>
        </w:rPr>
        <w:t>6. Профилактика экстремизма в молодежной среде на территории Слюдянского городского поселения;</w:t>
      </w:r>
    </w:p>
    <w:p w14:paraId="7E849428" w14:textId="77777777" w:rsidR="00833A00" w:rsidRDefault="00C51893">
      <w:pPr>
        <w:ind w:right="284" w:firstLine="709"/>
        <w:jc w:val="both"/>
      </w:pPr>
      <w:r>
        <w:rPr>
          <w:rFonts w:ascii="Times New Roman" w:hAnsi="Times New Roman"/>
          <w:sz w:val="28"/>
          <w:szCs w:val="28"/>
        </w:rPr>
        <w:t>7. Профилактика наркомании и токсикомании на территории Слюдянского городского поселения;</w:t>
      </w:r>
    </w:p>
    <w:p w14:paraId="3F34C43C" w14:textId="77777777" w:rsidR="00833A00" w:rsidRDefault="00C51893">
      <w:pPr>
        <w:ind w:right="284" w:firstLine="709"/>
        <w:jc w:val="both"/>
      </w:pPr>
      <w:r>
        <w:rPr>
          <w:rFonts w:ascii="Times New Roman" w:hAnsi="Times New Roman"/>
          <w:sz w:val="28"/>
          <w:szCs w:val="28"/>
        </w:rPr>
        <w:t>8. Укрепление правопорядка на террит</w:t>
      </w:r>
      <w:r>
        <w:rPr>
          <w:rFonts w:ascii="Times New Roman" w:hAnsi="Times New Roman"/>
          <w:sz w:val="28"/>
          <w:szCs w:val="28"/>
        </w:rPr>
        <w:t>ории Слюдянского городского поселения.</w:t>
      </w:r>
    </w:p>
    <w:p w14:paraId="6658F575" w14:textId="77777777" w:rsidR="00833A00" w:rsidRDefault="00C51893">
      <w:pPr>
        <w:ind w:right="284" w:firstLine="709"/>
        <w:jc w:val="both"/>
      </w:pPr>
      <w:r>
        <w:rPr>
          <w:rFonts w:ascii="Times New Roman" w:hAnsi="Times New Roman"/>
          <w:sz w:val="28"/>
          <w:szCs w:val="28"/>
        </w:rPr>
        <w:t xml:space="preserve">      Запланированные программные мероприятия выполнены в полном объеме. Исполнение Программы составило 98,2 %.</w:t>
      </w:r>
    </w:p>
    <w:p w14:paraId="7DCD642A" w14:textId="77777777" w:rsidR="00833A00" w:rsidRDefault="00833A00">
      <w:pPr>
        <w:ind w:right="284" w:firstLine="709"/>
        <w:jc w:val="both"/>
      </w:pPr>
    </w:p>
    <w:p w14:paraId="4B889738" w14:textId="77777777" w:rsidR="00833A00" w:rsidRDefault="00C51893">
      <w:pPr>
        <w:ind w:right="284" w:firstLine="709"/>
        <w:jc w:val="both"/>
      </w:pPr>
      <w:r>
        <w:rPr>
          <w:rFonts w:ascii="Times New Roman" w:hAnsi="Times New Roman"/>
          <w:sz w:val="28"/>
          <w:szCs w:val="28"/>
        </w:rPr>
        <w:t>Финансирование осуществлялось на следующие цели:</w:t>
      </w:r>
    </w:p>
    <w:p w14:paraId="521E11D7" w14:textId="77777777" w:rsidR="00833A00" w:rsidRDefault="00C51893">
      <w:pPr>
        <w:ind w:right="284" w:firstLine="709"/>
        <w:jc w:val="both"/>
      </w:pPr>
      <w:r>
        <w:rPr>
          <w:rFonts w:ascii="Times New Roman" w:hAnsi="Times New Roman"/>
          <w:sz w:val="28"/>
          <w:szCs w:val="28"/>
        </w:rPr>
        <w:lastRenderedPageBreak/>
        <w:t>- приобретение раскладных кроватей (50 штук) для пункта</w:t>
      </w:r>
      <w:r>
        <w:rPr>
          <w:rFonts w:ascii="Times New Roman" w:hAnsi="Times New Roman"/>
          <w:sz w:val="28"/>
          <w:szCs w:val="28"/>
        </w:rPr>
        <w:t xml:space="preserve"> временного размещения населения на случай ЧС на сумму 190 000 </w:t>
      </w:r>
      <w:proofErr w:type="spellStart"/>
      <w:r>
        <w:rPr>
          <w:rFonts w:ascii="Times New Roman" w:hAnsi="Times New Roman"/>
          <w:sz w:val="28"/>
          <w:szCs w:val="28"/>
        </w:rPr>
        <w:t>руб</w:t>
      </w:r>
      <w:proofErr w:type="spellEnd"/>
      <w:r>
        <w:rPr>
          <w:rFonts w:ascii="Times New Roman" w:hAnsi="Times New Roman"/>
          <w:sz w:val="28"/>
          <w:szCs w:val="28"/>
        </w:rPr>
        <w:t>;</w:t>
      </w:r>
    </w:p>
    <w:p w14:paraId="669F3E6B" w14:textId="77777777" w:rsidR="00833A00" w:rsidRDefault="00C51893">
      <w:pPr>
        <w:ind w:right="284" w:firstLine="709"/>
        <w:jc w:val="both"/>
      </w:pPr>
      <w:r>
        <w:rPr>
          <w:rFonts w:ascii="Times New Roman" w:hAnsi="Times New Roman"/>
          <w:sz w:val="28"/>
          <w:szCs w:val="28"/>
        </w:rPr>
        <w:t xml:space="preserve">      - обеспечение бесперебойной работы источников наружного противопожарного водоснабжение (гидрантов) – 207 500,00 руб.; </w:t>
      </w:r>
    </w:p>
    <w:p w14:paraId="062A7C7F" w14:textId="77777777" w:rsidR="00833A00" w:rsidRDefault="00C51893">
      <w:pPr>
        <w:ind w:right="284" w:firstLine="709"/>
        <w:jc w:val="both"/>
      </w:pPr>
      <w:r>
        <w:rPr>
          <w:rFonts w:ascii="Times New Roman" w:hAnsi="Times New Roman"/>
          <w:sz w:val="28"/>
          <w:szCs w:val="28"/>
        </w:rPr>
        <w:t>- приобретение гидрантов и комплектующих материалов к ним – 14 400,00 руб.;</w:t>
      </w:r>
    </w:p>
    <w:p w14:paraId="26F6BDA6" w14:textId="77777777" w:rsidR="00833A00" w:rsidRDefault="00C51893">
      <w:pPr>
        <w:ind w:right="284" w:firstLine="709"/>
        <w:jc w:val="both"/>
      </w:pPr>
      <w:r>
        <w:rPr>
          <w:rFonts w:ascii="Times New Roman" w:hAnsi="Times New Roman"/>
          <w:sz w:val="28"/>
          <w:szCs w:val="28"/>
        </w:rPr>
        <w:t>- обеспечение пожарной безопасности на объектах муницип</w:t>
      </w:r>
      <w:r>
        <w:rPr>
          <w:rFonts w:ascii="Times New Roman" w:hAnsi="Times New Roman"/>
          <w:sz w:val="28"/>
          <w:szCs w:val="28"/>
        </w:rPr>
        <w:t>альной собственности (АДПИ) – 14 841,00 руб.;</w:t>
      </w:r>
    </w:p>
    <w:p w14:paraId="62D654E8" w14:textId="77777777" w:rsidR="00833A00" w:rsidRDefault="00C51893">
      <w:pPr>
        <w:ind w:right="284" w:firstLine="709"/>
        <w:jc w:val="both"/>
      </w:pPr>
      <w:r>
        <w:rPr>
          <w:rFonts w:ascii="Times New Roman" w:hAnsi="Times New Roman"/>
          <w:sz w:val="28"/>
          <w:szCs w:val="28"/>
        </w:rPr>
        <w:t>- проведение профилактической работы с населением (освещение информации в СМИ, изготовление и размещение информационных аншлагов) – 17 722,00 руб.;</w:t>
      </w:r>
    </w:p>
    <w:p w14:paraId="53842CAF" w14:textId="77777777" w:rsidR="00833A00" w:rsidRDefault="00C51893">
      <w:pPr>
        <w:ind w:right="284" w:firstLine="709"/>
        <w:jc w:val="both"/>
      </w:pPr>
      <w:r>
        <w:rPr>
          <w:rFonts w:ascii="Times New Roman" w:hAnsi="Times New Roman"/>
          <w:sz w:val="28"/>
          <w:szCs w:val="28"/>
        </w:rPr>
        <w:t>- плата за аренду баннерной конструкции - 55 161,00 руб.;</w:t>
      </w:r>
    </w:p>
    <w:p w14:paraId="10B31EB4" w14:textId="77777777" w:rsidR="00833A00" w:rsidRDefault="00C51893">
      <w:pPr>
        <w:ind w:right="284" w:firstLine="709"/>
        <w:jc w:val="both"/>
      </w:pPr>
      <w:r>
        <w:rPr>
          <w:rFonts w:ascii="Times New Roman" w:hAnsi="Times New Roman"/>
          <w:sz w:val="28"/>
          <w:szCs w:val="28"/>
        </w:rPr>
        <w:t>- ус</w:t>
      </w:r>
      <w:r>
        <w:rPr>
          <w:rFonts w:ascii="Times New Roman" w:hAnsi="Times New Roman"/>
          <w:sz w:val="28"/>
          <w:szCs w:val="28"/>
        </w:rPr>
        <w:t>луги по обслуживанию системы видеонаблюдения – 212 960,00 руб.;</w:t>
      </w:r>
    </w:p>
    <w:p w14:paraId="42AD8CCC" w14:textId="77777777" w:rsidR="00833A00" w:rsidRDefault="00C51893">
      <w:pPr>
        <w:ind w:right="284" w:firstLine="709"/>
        <w:jc w:val="both"/>
      </w:pPr>
      <w:r>
        <w:rPr>
          <w:rFonts w:ascii="Times New Roman" w:hAnsi="Times New Roman"/>
          <w:sz w:val="28"/>
          <w:szCs w:val="28"/>
        </w:rPr>
        <w:t>- приобретение видеокамер (6 шт.) и комплектующих к ним – 73 878 руб.;</w:t>
      </w:r>
    </w:p>
    <w:p w14:paraId="16FF4ACC" w14:textId="77777777" w:rsidR="00833A00" w:rsidRDefault="00833A00">
      <w:pPr>
        <w:ind w:right="284" w:firstLine="709"/>
        <w:jc w:val="both"/>
      </w:pPr>
    </w:p>
    <w:p w14:paraId="5AE54209" w14:textId="77777777" w:rsidR="00833A00" w:rsidRDefault="00C51893">
      <w:pPr>
        <w:ind w:right="284" w:firstLine="709"/>
        <w:jc w:val="both"/>
      </w:pPr>
      <w:r>
        <w:rPr>
          <w:rFonts w:ascii="Times New Roman" w:hAnsi="Times New Roman"/>
          <w:sz w:val="28"/>
          <w:szCs w:val="28"/>
        </w:rPr>
        <w:t>Значительная часть финансовых средств в рамках программы направляется на усиление безопасности мест массового пребывания людей и объектов жизнеобеспечения населения с применением технических средств: на территории Слюдянского городского поселения количеств</w:t>
      </w:r>
      <w:r>
        <w:rPr>
          <w:rFonts w:ascii="Times New Roman" w:hAnsi="Times New Roman"/>
          <w:sz w:val="28"/>
          <w:szCs w:val="28"/>
        </w:rPr>
        <w:t xml:space="preserve">о камер видеонаблюдения составляет 58 ед. Видеокамеры подключены к муниципальной волоконно-оптической линии связи. Общая протяженность городской волоконно-оптической линии связи на территории г. Слюдянки 7,5 км. </w:t>
      </w:r>
    </w:p>
    <w:p w14:paraId="28232984" w14:textId="77777777" w:rsidR="00833A00" w:rsidRDefault="00C51893">
      <w:pPr>
        <w:ind w:right="284" w:firstLine="709"/>
        <w:jc w:val="both"/>
      </w:pPr>
      <w:r>
        <w:rPr>
          <w:rFonts w:ascii="Times New Roman" w:hAnsi="Times New Roman"/>
          <w:sz w:val="28"/>
          <w:szCs w:val="28"/>
        </w:rPr>
        <w:t>Посредством выведения видеоинформации на по</w:t>
      </w:r>
      <w:r>
        <w:rPr>
          <w:rFonts w:ascii="Times New Roman" w:hAnsi="Times New Roman"/>
          <w:sz w:val="28"/>
          <w:szCs w:val="28"/>
        </w:rPr>
        <w:t>ст дежурного диспетчера ЕДДС, а также на пост ОМВД России по Слюдянскому району обеспечено использование видеоинформации для обеспечения общественного порядка в местах массового пребывания людей, а также для исключения предпосылок для совершения террористи</w:t>
      </w:r>
      <w:r>
        <w:rPr>
          <w:rFonts w:ascii="Times New Roman" w:hAnsi="Times New Roman"/>
          <w:sz w:val="28"/>
          <w:szCs w:val="28"/>
        </w:rPr>
        <w:t>ческих действий.</w:t>
      </w:r>
    </w:p>
    <w:p w14:paraId="67FC630D" w14:textId="77777777" w:rsidR="00833A00" w:rsidRDefault="00C51893">
      <w:pPr>
        <w:ind w:right="284" w:firstLine="709"/>
        <w:jc w:val="both"/>
      </w:pPr>
      <w:r>
        <w:rPr>
          <w:rFonts w:ascii="Times New Roman" w:hAnsi="Times New Roman"/>
          <w:sz w:val="28"/>
          <w:szCs w:val="28"/>
        </w:rPr>
        <w:t>Большое значение уделено проведению мероприятий по организации воспитательной работы с молодежью, направленной на устранение причин и условий, способствующих совершению действий экстремистского характера. Проведение на территории города бо</w:t>
      </w:r>
      <w:r>
        <w:rPr>
          <w:rFonts w:ascii="Times New Roman" w:hAnsi="Times New Roman"/>
          <w:sz w:val="28"/>
          <w:szCs w:val="28"/>
        </w:rPr>
        <w:t xml:space="preserve">льшого количества культурно-массовых и спортивных мероприятий способствует вовлечение молодёжи в культурную и спортивную деятельность, популяризирует здоровый образ жизни и неприятие вредных привычек, в том числе курения, токсикомании и </w:t>
      </w:r>
      <w:r>
        <w:rPr>
          <w:rFonts w:ascii="Times New Roman" w:hAnsi="Times New Roman"/>
          <w:sz w:val="28"/>
          <w:szCs w:val="28"/>
        </w:rPr>
        <w:lastRenderedPageBreak/>
        <w:t>наркомании. Огромно</w:t>
      </w:r>
      <w:r>
        <w:rPr>
          <w:rFonts w:ascii="Times New Roman" w:hAnsi="Times New Roman"/>
          <w:sz w:val="28"/>
          <w:szCs w:val="28"/>
        </w:rPr>
        <w:t>е значение в наши дни приобретают мероприятия, направленные на воспитание в молодом поколении чувства патриотизма, общественной сознательности, любви к Родине.</w:t>
      </w:r>
    </w:p>
    <w:p w14:paraId="5870C91B" w14:textId="77777777" w:rsidR="00833A00" w:rsidRDefault="00C51893">
      <w:pPr>
        <w:ind w:right="284" w:firstLine="709"/>
        <w:jc w:val="both"/>
      </w:pPr>
      <w:r>
        <w:rPr>
          <w:rFonts w:ascii="Times New Roman" w:hAnsi="Times New Roman"/>
          <w:sz w:val="28"/>
          <w:szCs w:val="28"/>
        </w:rPr>
        <w:t xml:space="preserve">В рамках содействия правоохранительным органам в городе действует добровольная народная дружина </w:t>
      </w:r>
      <w:r>
        <w:rPr>
          <w:rFonts w:ascii="Times New Roman" w:hAnsi="Times New Roman"/>
          <w:sz w:val="28"/>
          <w:szCs w:val="28"/>
        </w:rPr>
        <w:t>«Слюдянка». Члены ДНД помогают обеспечивать правопорядок при проведении массовых мероприятий на территории города.</w:t>
      </w:r>
    </w:p>
    <w:p w14:paraId="79DFF369" w14:textId="77777777" w:rsidR="00833A00" w:rsidRDefault="00C51893">
      <w:pPr>
        <w:ind w:right="284" w:firstLine="709"/>
        <w:jc w:val="both"/>
      </w:pPr>
      <w:r>
        <w:rPr>
          <w:rFonts w:ascii="Times New Roman" w:hAnsi="Times New Roman"/>
          <w:sz w:val="28"/>
          <w:szCs w:val="28"/>
        </w:rPr>
        <w:t>В целях обеспечения безопасности людей на водных объектах силами специалистов отдела ГО и ЧС проводится патрулирование береговой полосы, инст</w:t>
      </w:r>
      <w:r>
        <w:rPr>
          <w:rFonts w:ascii="Times New Roman" w:hAnsi="Times New Roman"/>
          <w:sz w:val="28"/>
          <w:szCs w:val="28"/>
        </w:rPr>
        <w:t>руктажи и профилактические беседы с жителями города по правилам безопасного поведения на водных объектах. В период становления льда устанавливаются запрещающие знаки, аншлаги, устраиваются сезонные заграждения для предотвращения выезда автотранспорта на лё</w:t>
      </w:r>
      <w:r>
        <w:rPr>
          <w:rFonts w:ascii="Times New Roman" w:hAnsi="Times New Roman"/>
          <w:sz w:val="28"/>
          <w:szCs w:val="28"/>
        </w:rPr>
        <w:t>д.</w:t>
      </w:r>
    </w:p>
    <w:p w14:paraId="1F8A04D9" w14:textId="77777777" w:rsidR="00833A00" w:rsidRDefault="00C51893">
      <w:pPr>
        <w:ind w:right="284" w:firstLine="709"/>
        <w:jc w:val="both"/>
      </w:pPr>
      <w:r>
        <w:rPr>
          <w:rFonts w:ascii="Times New Roman" w:hAnsi="Times New Roman"/>
          <w:sz w:val="28"/>
          <w:szCs w:val="28"/>
        </w:rPr>
        <w:t xml:space="preserve"> Информация по гражданской обороне, по тематике безопасного поведения, о приёмах и способах защиты жизни и здоровья размещается в СМИ, на официальном сайте администрации поселения, в социальных сетях и мессенджерах.</w:t>
      </w:r>
    </w:p>
    <w:p w14:paraId="0CE8BC7F" w14:textId="77777777" w:rsidR="00833A00" w:rsidRDefault="00C51893">
      <w:pPr>
        <w:ind w:right="284" w:firstLine="709"/>
        <w:jc w:val="both"/>
      </w:pPr>
      <w:r>
        <w:rPr>
          <w:rFonts w:ascii="Times New Roman" w:hAnsi="Times New Roman"/>
          <w:sz w:val="28"/>
          <w:szCs w:val="28"/>
        </w:rPr>
        <w:t xml:space="preserve">Значительную часть работы составляет </w:t>
      </w:r>
      <w:r>
        <w:rPr>
          <w:rFonts w:ascii="Times New Roman" w:hAnsi="Times New Roman"/>
          <w:sz w:val="28"/>
          <w:szCs w:val="28"/>
        </w:rPr>
        <w:t>профилактическая работа с населением по соблюдению правил пожарной безопасности. На особом контроле находятся многодетные семьи и семьи, находящиеся в трудной жизненной ситуации или социально-опасном положении. В частности, для предотвращения тяжёлых после</w:t>
      </w:r>
      <w:r>
        <w:rPr>
          <w:rFonts w:ascii="Times New Roman" w:hAnsi="Times New Roman"/>
          <w:sz w:val="28"/>
          <w:szCs w:val="28"/>
        </w:rPr>
        <w:t>дствий пожаров для таких семей предусмотрена мера социальной поддержки в виде приобретения и установки приборов раннего обнаружения пожара – АДПИ. В 2023 году таких приборов было установлено 16. Кроме того, в рамках профилактических обходов обращаем вниман</w:t>
      </w:r>
      <w:r>
        <w:rPr>
          <w:rFonts w:ascii="Times New Roman" w:hAnsi="Times New Roman"/>
          <w:sz w:val="28"/>
          <w:szCs w:val="28"/>
        </w:rPr>
        <w:t xml:space="preserve">ие на состояние электрооборудования помещений и печей отопления. Большая работа проводится в рамках подготовки к пожароопасному периоду: это и устройство минерализованных полос, и выжигание сухой травы, и уборка несанкционированных свалок мусора. Ежегодно </w:t>
      </w:r>
      <w:r>
        <w:rPr>
          <w:rFonts w:ascii="Times New Roman" w:hAnsi="Times New Roman"/>
          <w:sz w:val="28"/>
          <w:szCs w:val="28"/>
        </w:rPr>
        <w:t>перед началом весеннего Особого Противопожарного Режима проводим смотр сил и средств с отработкой слаживания и координации действий всех служб по предотвращению перехода лесных пожаров на территорию поселения.</w:t>
      </w:r>
    </w:p>
    <w:p w14:paraId="57940870" w14:textId="77777777" w:rsidR="00833A00" w:rsidRDefault="00C51893">
      <w:pPr>
        <w:ind w:right="284" w:firstLine="709"/>
        <w:jc w:val="both"/>
        <w:rPr>
          <w:rFonts w:ascii="Times New Roman" w:hAnsi="Times New Roman"/>
          <w:sz w:val="28"/>
          <w:szCs w:val="28"/>
        </w:rPr>
      </w:pPr>
      <w:r>
        <w:rPr>
          <w:rFonts w:ascii="Times New Roman" w:hAnsi="Times New Roman"/>
          <w:sz w:val="28"/>
          <w:szCs w:val="28"/>
        </w:rPr>
        <w:lastRenderedPageBreak/>
        <w:t>В 2023 году, как и в предыдущие годы, проводил</w:t>
      </w:r>
      <w:r>
        <w:rPr>
          <w:rFonts w:ascii="Times New Roman" w:hAnsi="Times New Roman"/>
          <w:sz w:val="28"/>
          <w:szCs w:val="28"/>
        </w:rPr>
        <w:t xml:space="preserve">ся постоянный мониторинг состояния рек на территории поселения, предпринимались оперативные меры по предотвращению негативного влияния паводков на территорию города. В частности, проведены превентивные мероприятия по распространению наледи на р. </w:t>
      </w:r>
      <w:proofErr w:type="spellStart"/>
      <w:r>
        <w:rPr>
          <w:rFonts w:ascii="Times New Roman" w:hAnsi="Times New Roman"/>
          <w:sz w:val="28"/>
          <w:szCs w:val="28"/>
        </w:rPr>
        <w:t>Похабиха</w:t>
      </w:r>
      <w:proofErr w:type="spellEnd"/>
      <w:r>
        <w:rPr>
          <w:rFonts w:ascii="Times New Roman" w:hAnsi="Times New Roman"/>
          <w:sz w:val="28"/>
          <w:szCs w:val="28"/>
        </w:rPr>
        <w:t xml:space="preserve"> и</w:t>
      </w:r>
      <w:r>
        <w:rPr>
          <w:rFonts w:ascii="Times New Roman" w:hAnsi="Times New Roman"/>
          <w:sz w:val="28"/>
          <w:szCs w:val="28"/>
        </w:rPr>
        <w:t xml:space="preserve"> р. Малая </w:t>
      </w:r>
      <w:proofErr w:type="spellStart"/>
      <w:r>
        <w:rPr>
          <w:rFonts w:ascii="Times New Roman" w:hAnsi="Times New Roman"/>
          <w:sz w:val="28"/>
          <w:szCs w:val="28"/>
        </w:rPr>
        <w:t>Похабиха</w:t>
      </w:r>
      <w:proofErr w:type="spellEnd"/>
      <w:r>
        <w:rPr>
          <w:rFonts w:ascii="Times New Roman" w:hAnsi="Times New Roman"/>
          <w:sz w:val="28"/>
          <w:szCs w:val="28"/>
        </w:rPr>
        <w:t xml:space="preserve">. В настоящее время готова проектная документация для начала работ по расчистке и регуляции русел рек </w:t>
      </w:r>
      <w:proofErr w:type="spellStart"/>
      <w:r>
        <w:rPr>
          <w:rFonts w:ascii="Times New Roman" w:hAnsi="Times New Roman"/>
          <w:sz w:val="28"/>
          <w:szCs w:val="28"/>
        </w:rPr>
        <w:t>Похабиха</w:t>
      </w:r>
      <w:proofErr w:type="spellEnd"/>
      <w:r>
        <w:rPr>
          <w:rFonts w:ascii="Times New Roman" w:hAnsi="Times New Roman"/>
          <w:sz w:val="28"/>
          <w:szCs w:val="28"/>
        </w:rPr>
        <w:t xml:space="preserve"> и Слюдянка. По информации Министерства природных ресурсов и Экологии Иркутской области финансирование и исполнение этих меропри</w:t>
      </w:r>
      <w:r>
        <w:rPr>
          <w:rFonts w:ascii="Times New Roman" w:hAnsi="Times New Roman"/>
          <w:sz w:val="28"/>
          <w:szCs w:val="28"/>
        </w:rPr>
        <w:t>ятий, вероятнее всего, будет произведено в 2024 г.</w:t>
      </w:r>
    </w:p>
    <w:p w14:paraId="65148248" w14:textId="77777777" w:rsidR="00833A00" w:rsidRDefault="00833A00">
      <w:pPr>
        <w:rPr>
          <w:rFonts w:ascii="Times New Roman" w:hAnsi="Times New Roman"/>
          <w:b/>
          <w:sz w:val="28"/>
          <w:szCs w:val="28"/>
        </w:rPr>
      </w:pPr>
    </w:p>
    <w:p w14:paraId="5ED6FCF0" w14:textId="77777777" w:rsidR="00833A00" w:rsidRDefault="00C51893">
      <w:pPr>
        <w:ind w:firstLine="567"/>
        <w:jc w:val="center"/>
        <w:rPr>
          <w:rFonts w:ascii="Times New Roman" w:hAnsi="Times New Roman"/>
          <w:b/>
          <w:bCs/>
          <w:sz w:val="40"/>
          <w:szCs w:val="40"/>
        </w:rPr>
      </w:pPr>
      <w:r>
        <w:rPr>
          <w:rFonts w:ascii="Times New Roman" w:hAnsi="Times New Roman"/>
          <w:b/>
          <w:bCs/>
          <w:sz w:val="40"/>
          <w:szCs w:val="40"/>
        </w:rPr>
        <w:t>КУЛЬТУРА И СПОРТ</w:t>
      </w:r>
    </w:p>
    <w:p w14:paraId="78B27BE5" w14:textId="77777777" w:rsidR="00833A00" w:rsidRDefault="00C51893">
      <w:pPr>
        <w:ind w:firstLine="709"/>
        <w:jc w:val="both"/>
        <w:rPr>
          <w:rFonts w:ascii="Times New Roman" w:hAnsi="Times New Roman"/>
          <w:b/>
          <w:bCs/>
          <w:sz w:val="32"/>
          <w:szCs w:val="32"/>
        </w:rPr>
      </w:pPr>
      <w:r>
        <w:rPr>
          <w:rFonts w:ascii="Times New Roman" w:hAnsi="Times New Roman"/>
          <w:b/>
          <w:bCs/>
          <w:sz w:val="32"/>
          <w:szCs w:val="32"/>
        </w:rPr>
        <w:t>Слайд 52</w:t>
      </w:r>
    </w:p>
    <w:p w14:paraId="7247F1EE" w14:textId="77777777" w:rsidR="00833A00" w:rsidRDefault="00C51893">
      <w:pPr>
        <w:ind w:firstLine="709"/>
        <w:jc w:val="both"/>
        <w:rPr>
          <w:rFonts w:ascii="Times New Roman" w:hAnsi="Times New Roman"/>
          <w:b/>
          <w:bCs/>
          <w:sz w:val="32"/>
          <w:szCs w:val="32"/>
        </w:rPr>
      </w:pPr>
      <w:r>
        <w:rPr>
          <w:rFonts w:ascii="Times New Roman" w:hAnsi="Times New Roman"/>
          <w:b/>
          <w:bCs/>
          <w:noProof/>
          <w:sz w:val="32"/>
          <w:szCs w:val="32"/>
        </w:rPr>
        <w:drawing>
          <wp:inline distT="0" distB="0" distL="0" distR="0" wp14:anchorId="43A3E6CF" wp14:editId="01DA6579">
            <wp:extent cx="2632540" cy="1974131"/>
            <wp:effectExtent l="0" t="0" r="0" b="0"/>
            <wp:docPr id="21"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31"/>
                    <a:stretch/>
                  </pic:blipFill>
                  <pic:spPr bwMode="auto">
                    <a:xfrm>
                      <a:off x="0" y="0"/>
                      <a:ext cx="2692072" cy="2018773"/>
                    </a:xfrm>
                    <a:prstGeom prst="rect">
                      <a:avLst/>
                    </a:prstGeom>
                    <a:noFill/>
                  </pic:spPr>
                </pic:pic>
              </a:graphicData>
            </a:graphic>
          </wp:inline>
        </w:drawing>
      </w:r>
    </w:p>
    <w:p w14:paraId="4D192D79" w14:textId="77777777" w:rsidR="00833A00" w:rsidRDefault="00C51893">
      <w:pPr>
        <w:ind w:firstLine="567"/>
        <w:jc w:val="both"/>
        <w:rPr>
          <w:rFonts w:ascii="Times New Roman" w:hAnsi="Times New Roman"/>
          <w:sz w:val="28"/>
          <w:szCs w:val="28"/>
        </w:rPr>
      </w:pPr>
      <w:r>
        <w:rPr>
          <w:rFonts w:ascii="Times New Roman" w:hAnsi="Times New Roman"/>
          <w:sz w:val="28"/>
          <w:szCs w:val="28"/>
        </w:rPr>
        <w:t>На территории Слюдянского городского поселения в 2023 году действовала муниципальная программа «Создание условий для организации досуга и обеспечения жителей Слюдянского муници</w:t>
      </w:r>
      <w:r>
        <w:rPr>
          <w:rFonts w:ascii="Times New Roman" w:hAnsi="Times New Roman"/>
          <w:sz w:val="28"/>
          <w:szCs w:val="28"/>
        </w:rPr>
        <w:t xml:space="preserve">пального образования услугами культуры и спорта» на 2019 – 2024 годы». Реализует эту программу муниципальное бюджетное учреждение «Центр спорта, культуры и досуга» (МБУ «ЦСКД») </w:t>
      </w:r>
    </w:p>
    <w:p w14:paraId="59F25817" w14:textId="77777777" w:rsidR="00833A00" w:rsidRDefault="00C51893">
      <w:pPr>
        <w:jc w:val="both"/>
        <w:rPr>
          <w:rFonts w:ascii="Times New Roman" w:hAnsi="Times New Roman"/>
          <w:sz w:val="28"/>
          <w:szCs w:val="28"/>
        </w:rPr>
      </w:pPr>
      <w:r>
        <w:rPr>
          <w:rFonts w:ascii="Times New Roman" w:hAnsi="Times New Roman"/>
          <w:sz w:val="28"/>
          <w:szCs w:val="28"/>
        </w:rPr>
        <w:t xml:space="preserve">города Слюдянки. </w:t>
      </w:r>
    </w:p>
    <w:p w14:paraId="412A6217" w14:textId="77777777" w:rsidR="00833A00" w:rsidRDefault="00C51893">
      <w:pPr>
        <w:ind w:firstLine="709"/>
        <w:jc w:val="both"/>
        <w:rPr>
          <w:rFonts w:ascii="Times New Roman" w:hAnsi="Times New Roman"/>
          <w:sz w:val="28"/>
          <w:szCs w:val="28"/>
        </w:rPr>
      </w:pPr>
      <w:r>
        <w:rPr>
          <w:rFonts w:ascii="Times New Roman" w:hAnsi="Times New Roman"/>
          <w:sz w:val="28"/>
          <w:szCs w:val="28"/>
        </w:rPr>
        <w:t>Программа создана в целях поддержки физической культуры и сп</w:t>
      </w:r>
      <w:r>
        <w:rPr>
          <w:rFonts w:ascii="Times New Roman" w:hAnsi="Times New Roman"/>
          <w:sz w:val="28"/>
          <w:szCs w:val="28"/>
        </w:rPr>
        <w:t>орта, культуры и досуга, сохранения единого культурного пространства в Слюдянском муниципальном образовании.</w:t>
      </w:r>
    </w:p>
    <w:p w14:paraId="1201F03D" w14:textId="77777777" w:rsidR="00833A00" w:rsidRDefault="00C51893">
      <w:pPr>
        <w:ind w:firstLine="709"/>
        <w:jc w:val="both"/>
        <w:rPr>
          <w:rFonts w:ascii="Times New Roman" w:hAnsi="Times New Roman"/>
          <w:sz w:val="28"/>
          <w:szCs w:val="28"/>
        </w:rPr>
      </w:pPr>
      <w:r>
        <w:rPr>
          <w:rFonts w:ascii="Times New Roman" w:hAnsi="Times New Roman"/>
          <w:sz w:val="28"/>
          <w:szCs w:val="28"/>
        </w:rPr>
        <w:t>За 2023 год Администрацией Слюдянского городского поселения перечислена субсидия в сумме 21 235 777,70 руб.</w:t>
      </w:r>
      <w:proofErr w:type="gramStart"/>
      <w:r>
        <w:rPr>
          <w:rFonts w:ascii="Times New Roman" w:hAnsi="Times New Roman"/>
          <w:sz w:val="28"/>
          <w:szCs w:val="28"/>
        </w:rPr>
        <w:t>,  в</w:t>
      </w:r>
      <w:proofErr w:type="gramEnd"/>
      <w:r>
        <w:rPr>
          <w:rFonts w:ascii="Times New Roman" w:hAnsi="Times New Roman"/>
          <w:sz w:val="28"/>
          <w:szCs w:val="28"/>
        </w:rPr>
        <w:t xml:space="preserve"> т.ч: </w:t>
      </w:r>
    </w:p>
    <w:p w14:paraId="6F6A0C81" w14:textId="77777777" w:rsidR="00833A00" w:rsidRDefault="00C51893">
      <w:pPr>
        <w:ind w:firstLine="709"/>
        <w:jc w:val="both"/>
        <w:rPr>
          <w:rFonts w:ascii="Times New Roman" w:hAnsi="Times New Roman"/>
          <w:sz w:val="28"/>
          <w:szCs w:val="28"/>
        </w:rPr>
      </w:pPr>
      <w:r>
        <w:rPr>
          <w:rFonts w:ascii="Times New Roman" w:hAnsi="Times New Roman"/>
          <w:sz w:val="28"/>
          <w:szCs w:val="28"/>
        </w:rPr>
        <w:lastRenderedPageBreak/>
        <w:t>- из Федерального бюджета – 147 064,95 руб.</w:t>
      </w:r>
    </w:p>
    <w:p w14:paraId="526EA17B" w14:textId="77777777" w:rsidR="00833A00" w:rsidRDefault="00C51893">
      <w:pPr>
        <w:ind w:firstLine="709"/>
        <w:jc w:val="both"/>
        <w:rPr>
          <w:rFonts w:ascii="Times New Roman" w:hAnsi="Times New Roman"/>
          <w:sz w:val="28"/>
          <w:szCs w:val="28"/>
        </w:rPr>
      </w:pPr>
      <w:r>
        <w:rPr>
          <w:rFonts w:ascii="Times New Roman" w:hAnsi="Times New Roman"/>
          <w:sz w:val="28"/>
          <w:szCs w:val="28"/>
        </w:rPr>
        <w:t>- из бюджета субъекта Российской Федерации- 4 781 414,38 руб.</w:t>
      </w:r>
    </w:p>
    <w:p w14:paraId="7935C5D2" w14:textId="77777777" w:rsidR="00833A00" w:rsidRDefault="00C51893">
      <w:pPr>
        <w:ind w:firstLine="709"/>
        <w:jc w:val="both"/>
        <w:rPr>
          <w:rFonts w:ascii="Times New Roman" w:hAnsi="Times New Roman"/>
          <w:sz w:val="28"/>
          <w:szCs w:val="28"/>
        </w:rPr>
      </w:pPr>
      <w:r>
        <w:rPr>
          <w:rFonts w:ascii="Times New Roman" w:hAnsi="Times New Roman"/>
          <w:sz w:val="28"/>
          <w:szCs w:val="28"/>
        </w:rPr>
        <w:t>- из бюджета поселения- 16 307 298,37</w:t>
      </w:r>
    </w:p>
    <w:p w14:paraId="1EF2F6D6" w14:textId="77777777" w:rsidR="00833A00" w:rsidRDefault="00833A00">
      <w:pPr>
        <w:ind w:firstLine="709"/>
        <w:jc w:val="both"/>
        <w:rPr>
          <w:rFonts w:ascii="Times New Roman" w:hAnsi="Times New Roman"/>
          <w:sz w:val="28"/>
          <w:szCs w:val="28"/>
        </w:rPr>
      </w:pPr>
    </w:p>
    <w:p w14:paraId="69F438CC" w14:textId="77777777" w:rsidR="00833A00" w:rsidRDefault="00C51893">
      <w:pPr>
        <w:ind w:firstLine="709"/>
        <w:jc w:val="both"/>
        <w:rPr>
          <w:rFonts w:ascii="Times New Roman" w:hAnsi="Times New Roman"/>
          <w:b/>
          <w:bCs/>
          <w:sz w:val="28"/>
          <w:szCs w:val="28"/>
        </w:rPr>
      </w:pPr>
      <w:r>
        <w:rPr>
          <w:rFonts w:ascii="Times New Roman" w:hAnsi="Times New Roman"/>
          <w:b/>
          <w:bCs/>
          <w:sz w:val="28"/>
          <w:szCs w:val="28"/>
        </w:rPr>
        <w:t>Слайд 53</w:t>
      </w:r>
    </w:p>
    <w:p w14:paraId="5933C7C5" w14:textId="77777777" w:rsidR="00833A00" w:rsidRDefault="00833A00">
      <w:pPr>
        <w:ind w:firstLine="709"/>
        <w:jc w:val="both"/>
        <w:rPr>
          <w:rFonts w:ascii="Times New Roman" w:hAnsi="Times New Roman"/>
          <w:b/>
          <w:bCs/>
          <w:sz w:val="28"/>
          <w:szCs w:val="28"/>
        </w:rPr>
      </w:pPr>
    </w:p>
    <w:p w14:paraId="3283AC5B" w14:textId="77777777" w:rsidR="00833A00" w:rsidRDefault="00C51893">
      <w:pPr>
        <w:ind w:firstLine="709"/>
        <w:jc w:val="both"/>
        <w:rPr>
          <w:rFonts w:ascii="Times New Roman" w:hAnsi="Times New Roman"/>
          <w:sz w:val="28"/>
          <w:szCs w:val="28"/>
        </w:rPr>
      </w:pPr>
      <w:r>
        <w:rPr>
          <w:rFonts w:ascii="Times New Roman" w:hAnsi="Times New Roman"/>
          <w:sz w:val="28"/>
          <w:szCs w:val="28"/>
        </w:rPr>
        <w:t xml:space="preserve">В том числе: </w:t>
      </w:r>
    </w:p>
    <w:p w14:paraId="0077E618" w14:textId="77777777" w:rsidR="00833A00" w:rsidRDefault="00C51893">
      <w:pPr>
        <w:pStyle w:val="afd"/>
        <w:numPr>
          <w:ilvl w:val="0"/>
          <w:numId w:val="40"/>
        </w:numPr>
        <w:jc w:val="both"/>
        <w:rPr>
          <w:rFonts w:ascii="Times New Roman" w:hAnsi="Times New Roman"/>
          <w:sz w:val="28"/>
          <w:szCs w:val="28"/>
        </w:rPr>
      </w:pPr>
      <w:r>
        <w:rPr>
          <w:rFonts w:ascii="Times New Roman" w:hAnsi="Times New Roman"/>
          <w:sz w:val="28"/>
          <w:szCs w:val="28"/>
        </w:rPr>
        <w:t>Основное мероприятие: «Приобретение оборудования и создание плоскостного спортивного сооружения- многофункциональной спортивной площадки по адресу: г. Слюдянка, ул. Ленина, в районе д. 23»</w:t>
      </w:r>
    </w:p>
    <w:p w14:paraId="12C2E1B1" w14:textId="77777777" w:rsidR="00833A00" w:rsidRDefault="00C51893">
      <w:pPr>
        <w:pStyle w:val="afd"/>
        <w:ind w:left="1429"/>
        <w:jc w:val="both"/>
        <w:rPr>
          <w:rFonts w:ascii="Times New Roman" w:hAnsi="Times New Roman"/>
          <w:sz w:val="28"/>
          <w:szCs w:val="28"/>
        </w:rPr>
      </w:pPr>
      <w:r>
        <w:rPr>
          <w:rFonts w:ascii="Times New Roman" w:hAnsi="Times New Roman"/>
          <w:sz w:val="28"/>
          <w:szCs w:val="28"/>
        </w:rPr>
        <w:t>-</w:t>
      </w:r>
      <w:proofErr w:type="spellStart"/>
      <w:r>
        <w:rPr>
          <w:rFonts w:ascii="Times New Roman" w:hAnsi="Times New Roman"/>
          <w:sz w:val="28"/>
          <w:szCs w:val="28"/>
        </w:rPr>
        <w:t>субьект</w:t>
      </w:r>
      <w:proofErr w:type="spellEnd"/>
      <w:r>
        <w:rPr>
          <w:rFonts w:ascii="Times New Roman" w:hAnsi="Times New Roman"/>
          <w:sz w:val="28"/>
          <w:szCs w:val="28"/>
        </w:rPr>
        <w:t xml:space="preserve"> Российской Федерации- 4 520 421,48 руб.</w:t>
      </w:r>
    </w:p>
    <w:p w14:paraId="5958F4E7" w14:textId="77777777" w:rsidR="00833A00" w:rsidRDefault="00C51893">
      <w:pPr>
        <w:pStyle w:val="afd"/>
        <w:ind w:left="1429"/>
        <w:jc w:val="both"/>
        <w:rPr>
          <w:rFonts w:ascii="Times New Roman" w:hAnsi="Times New Roman"/>
          <w:sz w:val="28"/>
          <w:szCs w:val="28"/>
        </w:rPr>
      </w:pPr>
      <w:r>
        <w:rPr>
          <w:rFonts w:ascii="Times New Roman" w:hAnsi="Times New Roman"/>
          <w:sz w:val="28"/>
          <w:szCs w:val="28"/>
        </w:rPr>
        <w:t xml:space="preserve">-бюджет поселения </w:t>
      </w:r>
      <w:r>
        <w:rPr>
          <w:rFonts w:ascii="Times New Roman" w:hAnsi="Times New Roman"/>
          <w:sz w:val="28"/>
          <w:szCs w:val="28"/>
        </w:rPr>
        <w:t>– 502 242,48 руб.</w:t>
      </w:r>
    </w:p>
    <w:p w14:paraId="44B830B3" w14:textId="77777777" w:rsidR="00833A00" w:rsidRDefault="00833A00">
      <w:pPr>
        <w:pStyle w:val="afd"/>
        <w:ind w:left="1429"/>
        <w:jc w:val="both"/>
        <w:rPr>
          <w:rFonts w:ascii="Times New Roman" w:hAnsi="Times New Roman"/>
          <w:sz w:val="28"/>
          <w:szCs w:val="28"/>
        </w:rPr>
      </w:pPr>
    </w:p>
    <w:p w14:paraId="69311F09" w14:textId="77777777" w:rsidR="00833A00" w:rsidRDefault="00C51893">
      <w:pPr>
        <w:pStyle w:val="afd"/>
        <w:ind w:left="0"/>
        <w:rPr>
          <w:rFonts w:ascii="Times New Roman" w:hAnsi="Times New Roman"/>
          <w:b/>
          <w:bCs/>
          <w:sz w:val="28"/>
          <w:szCs w:val="28"/>
        </w:rPr>
      </w:pPr>
      <w:r>
        <w:rPr>
          <w:rFonts w:ascii="Times New Roman" w:hAnsi="Times New Roman"/>
          <w:b/>
          <w:bCs/>
          <w:sz w:val="28"/>
          <w:szCs w:val="28"/>
        </w:rPr>
        <w:t xml:space="preserve">           Слайд 54</w:t>
      </w:r>
    </w:p>
    <w:p w14:paraId="1C809E93" w14:textId="77777777" w:rsidR="00833A00" w:rsidRDefault="00833A00">
      <w:pPr>
        <w:pStyle w:val="afd"/>
        <w:ind w:left="0"/>
        <w:rPr>
          <w:rFonts w:ascii="Times New Roman" w:hAnsi="Times New Roman"/>
          <w:b/>
          <w:bCs/>
          <w:sz w:val="28"/>
          <w:szCs w:val="28"/>
        </w:rPr>
      </w:pPr>
    </w:p>
    <w:p w14:paraId="0D501C03" w14:textId="77777777" w:rsidR="00833A00" w:rsidRDefault="00C51893">
      <w:pPr>
        <w:pStyle w:val="afd"/>
        <w:numPr>
          <w:ilvl w:val="0"/>
          <w:numId w:val="40"/>
        </w:numPr>
        <w:jc w:val="both"/>
        <w:rPr>
          <w:rFonts w:ascii="Times New Roman" w:hAnsi="Times New Roman"/>
          <w:sz w:val="28"/>
          <w:szCs w:val="28"/>
        </w:rPr>
      </w:pPr>
      <w:r>
        <w:rPr>
          <w:rFonts w:ascii="Times New Roman" w:hAnsi="Times New Roman"/>
          <w:sz w:val="28"/>
          <w:szCs w:val="28"/>
        </w:rPr>
        <w:t>Основное мероприятие: "Обеспечение развития и укрепления материально-технической базы дома культуры п. Сухой ручей" (текущий ремонт зрительного зала)</w:t>
      </w:r>
    </w:p>
    <w:p w14:paraId="554F51D1" w14:textId="77777777" w:rsidR="00833A00" w:rsidRDefault="00C51893">
      <w:pPr>
        <w:pStyle w:val="afd"/>
        <w:ind w:left="1429"/>
        <w:jc w:val="both"/>
        <w:rPr>
          <w:rFonts w:ascii="Times New Roman" w:hAnsi="Times New Roman"/>
          <w:sz w:val="28"/>
          <w:szCs w:val="28"/>
        </w:rPr>
      </w:pPr>
      <w:r>
        <w:rPr>
          <w:rFonts w:ascii="Times New Roman" w:hAnsi="Times New Roman"/>
          <w:sz w:val="28"/>
          <w:szCs w:val="28"/>
        </w:rPr>
        <w:t>- из Федерального бюджета- 147 064,95;</w:t>
      </w:r>
    </w:p>
    <w:p w14:paraId="5F0297A4" w14:textId="77777777" w:rsidR="00833A00" w:rsidRDefault="00C51893">
      <w:pPr>
        <w:pStyle w:val="afd"/>
        <w:ind w:left="1429"/>
        <w:jc w:val="both"/>
        <w:rPr>
          <w:rFonts w:ascii="Times New Roman" w:hAnsi="Times New Roman"/>
          <w:sz w:val="28"/>
          <w:szCs w:val="28"/>
        </w:rPr>
      </w:pPr>
      <w:r>
        <w:rPr>
          <w:rFonts w:ascii="Times New Roman" w:hAnsi="Times New Roman"/>
          <w:sz w:val="28"/>
          <w:szCs w:val="28"/>
        </w:rPr>
        <w:t>- из бюджета субъекта Росси</w:t>
      </w:r>
      <w:r>
        <w:rPr>
          <w:rFonts w:ascii="Times New Roman" w:hAnsi="Times New Roman"/>
          <w:sz w:val="28"/>
          <w:szCs w:val="28"/>
        </w:rPr>
        <w:t>йской Федерации- 261 235,05;</w:t>
      </w:r>
    </w:p>
    <w:p w14:paraId="01804AD2" w14:textId="77777777" w:rsidR="00833A00" w:rsidRDefault="00C51893">
      <w:pPr>
        <w:pStyle w:val="afd"/>
        <w:ind w:left="1429"/>
        <w:jc w:val="both"/>
        <w:rPr>
          <w:rFonts w:ascii="Times New Roman" w:hAnsi="Times New Roman"/>
          <w:sz w:val="28"/>
          <w:szCs w:val="28"/>
        </w:rPr>
      </w:pPr>
      <w:r>
        <w:rPr>
          <w:rFonts w:ascii="Times New Roman" w:hAnsi="Times New Roman"/>
          <w:sz w:val="28"/>
          <w:szCs w:val="28"/>
        </w:rPr>
        <w:t>- из бюджета поселения- 45 366,30.</w:t>
      </w:r>
    </w:p>
    <w:p w14:paraId="31C2FE68" w14:textId="77777777" w:rsidR="00833A00" w:rsidRDefault="00C51893">
      <w:pPr>
        <w:pStyle w:val="afd"/>
        <w:numPr>
          <w:ilvl w:val="0"/>
          <w:numId w:val="40"/>
        </w:numPr>
        <w:jc w:val="both"/>
        <w:rPr>
          <w:rFonts w:ascii="Times New Roman" w:hAnsi="Times New Roman"/>
          <w:sz w:val="28"/>
          <w:szCs w:val="28"/>
        </w:rPr>
      </w:pPr>
      <w:r>
        <w:rPr>
          <w:rFonts w:ascii="Times New Roman" w:hAnsi="Times New Roman"/>
          <w:sz w:val="28"/>
          <w:szCs w:val="28"/>
        </w:rPr>
        <w:t>Обеспечение деятельности МБУ «Центр спорта, культуры и досуга»</w:t>
      </w:r>
    </w:p>
    <w:p w14:paraId="20A6A464" w14:textId="77777777" w:rsidR="00833A00" w:rsidRDefault="00C51893">
      <w:pPr>
        <w:pStyle w:val="afd"/>
        <w:ind w:left="1429"/>
        <w:rPr>
          <w:rFonts w:ascii="Times New Roman" w:hAnsi="Times New Roman"/>
          <w:b/>
          <w:bCs/>
          <w:sz w:val="28"/>
          <w:szCs w:val="28"/>
        </w:rPr>
      </w:pPr>
      <w:r>
        <w:rPr>
          <w:rFonts w:ascii="Times New Roman" w:hAnsi="Times New Roman"/>
          <w:sz w:val="28"/>
          <w:szCs w:val="28"/>
        </w:rPr>
        <w:t xml:space="preserve">- из бюджета поселения- </w:t>
      </w:r>
      <w:r>
        <w:rPr>
          <w:rFonts w:ascii="Times New Roman" w:hAnsi="Times New Roman"/>
          <w:b/>
          <w:bCs/>
          <w:sz w:val="28"/>
          <w:szCs w:val="28"/>
        </w:rPr>
        <w:t>13 388 636,88 руб.</w:t>
      </w:r>
    </w:p>
    <w:p w14:paraId="33FD4FAE" w14:textId="77777777" w:rsidR="00833A00" w:rsidRDefault="00C51893">
      <w:pPr>
        <w:pStyle w:val="afd"/>
        <w:numPr>
          <w:ilvl w:val="0"/>
          <w:numId w:val="40"/>
        </w:numPr>
        <w:rPr>
          <w:rFonts w:ascii="Times New Roman" w:hAnsi="Times New Roman"/>
          <w:sz w:val="28"/>
          <w:szCs w:val="28"/>
        </w:rPr>
      </w:pPr>
      <w:r>
        <w:rPr>
          <w:rFonts w:ascii="Times New Roman" w:hAnsi="Times New Roman"/>
          <w:sz w:val="28"/>
          <w:szCs w:val="28"/>
        </w:rPr>
        <w:t xml:space="preserve">Поддержка в организации культурно-массовых мероприятий- </w:t>
      </w:r>
    </w:p>
    <w:p w14:paraId="17E6A303" w14:textId="77777777" w:rsidR="00833A00" w:rsidRDefault="00C51893">
      <w:pPr>
        <w:pStyle w:val="afd"/>
        <w:ind w:left="1429"/>
        <w:rPr>
          <w:rFonts w:ascii="Times New Roman" w:hAnsi="Times New Roman"/>
          <w:sz w:val="28"/>
          <w:szCs w:val="28"/>
        </w:rPr>
      </w:pPr>
      <w:r>
        <w:rPr>
          <w:rFonts w:ascii="Times New Roman" w:hAnsi="Times New Roman"/>
          <w:sz w:val="28"/>
          <w:szCs w:val="28"/>
        </w:rPr>
        <w:t>1 496 033,04 руб.</w:t>
      </w:r>
    </w:p>
    <w:p w14:paraId="06086F4A" w14:textId="77777777" w:rsidR="00833A00" w:rsidRDefault="00C51893">
      <w:pPr>
        <w:pStyle w:val="afd"/>
        <w:numPr>
          <w:ilvl w:val="0"/>
          <w:numId w:val="40"/>
        </w:numPr>
        <w:rPr>
          <w:rFonts w:ascii="Times New Roman" w:hAnsi="Times New Roman"/>
          <w:sz w:val="28"/>
          <w:szCs w:val="28"/>
        </w:rPr>
      </w:pPr>
      <w:r>
        <w:rPr>
          <w:rFonts w:ascii="Times New Roman" w:hAnsi="Times New Roman"/>
          <w:sz w:val="28"/>
          <w:szCs w:val="28"/>
        </w:rPr>
        <w:t>Поддержка в</w:t>
      </w:r>
      <w:r>
        <w:rPr>
          <w:rFonts w:ascii="Times New Roman" w:hAnsi="Times New Roman"/>
          <w:sz w:val="28"/>
          <w:szCs w:val="28"/>
        </w:rPr>
        <w:t xml:space="preserve"> организации спортивно-массовых, физкультурно-оздоровительных мероприятий- 875 020 руб.</w:t>
      </w:r>
    </w:p>
    <w:p w14:paraId="0CA226C4" w14:textId="77777777" w:rsidR="00833A00" w:rsidRDefault="00C51893">
      <w:pPr>
        <w:pStyle w:val="afd"/>
        <w:ind w:left="1429"/>
        <w:jc w:val="both"/>
        <w:rPr>
          <w:rFonts w:ascii="Times New Roman" w:hAnsi="Times New Roman"/>
          <w:b/>
          <w:bCs/>
          <w:sz w:val="28"/>
          <w:szCs w:val="28"/>
        </w:rPr>
      </w:pPr>
      <w:r>
        <w:rPr>
          <w:rFonts w:ascii="Times New Roman" w:hAnsi="Times New Roman"/>
          <w:b/>
          <w:bCs/>
          <w:sz w:val="28"/>
          <w:szCs w:val="28"/>
        </w:rPr>
        <w:t>Слайд 55</w:t>
      </w:r>
    </w:p>
    <w:p w14:paraId="43B5E3DD" w14:textId="77777777" w:rsidR="00833A00" w:rsidRDefault="00C51893">
      <w:pPr>
        <w:ind w:firstLine="709"/>
        <w:jc w:val="both"/>
        <w:rPr>
          <w:rFonts w:ascii="Times New Roman" w:hAnsi="Times New Roman"/>
          <w:sz w:val="28"/>
          <w:szCs w:val="28"/>
        </w:rPr>
      </w:pPr>
      <w:r>
        <w:rPr>
          <w:rFonts w:ascii="Times New Roman" w:hAnsi="Times New Roman"/>
          <w:sz w:val="28"/>
          <w:szCs w:val="28"/>
        </w:rPr>
        <w:t>В 2023 году был собственными силами учреждения:</w:t>
      </w:r>
    </w:p>
    <w:p w14:paraId="33F36F63" w14:textId="77777777" w:rsidR="00833A00" w:rsidRDefault="00C51893">
      <w:pPr>
        <w:ind w:firstLine="709"/>
        <w:jc w:val="both"/>
        <w:rPr>
          <w:rFonts w:ascii="Times New Roman" w:hAnsi="Times New Roman"/>
          <w:sz w:val="28"/>
          <w:szCs w:val="28"/>
        </w:rPr>
      </w:pPr>
      <w:r>
        <w:rPr>
          <w:rFonts w:ascii="Times New Roman" w:hAnsi="Times New Roman"/>
          <w:sz w:val="28"/>
          <w:szCs w:val="28"/>
        </w:rPr>
        <w:lastRenderedPageBreak/>
        <w:t>- Продолжен текущий ремонт помещения Шахматного клуба «Юбилейный» по адресу: ул.  Парижской коммуны, дом 84, помещение 103;</w:t>
      </w:r>
    </w:p>
    <w:p w14:paraId="1D04FFE2" w14:textId="77777777" w:rsidR="00833A00" w:rsidRDefault="00C51893">
      <w:pPr>
        <w:ind w:firstLine="709"/>
        <w:jc w:val="both"/>
        <w:rPr>
          <w:rFonts w:ascii="Times New Roman" w:hAnsi="Times New Roman"/>
          <w:sz w:val="28"/>
          <w:szCs w:val="28"/>
        </w:rPr>
      </w:pPr>
      <w:r>
        <w:rPr>
          <w:rFonts w:ascii="Times New Roman" w:hAnsi="Times New Roman"/>
          <w:sz w:val="28"/>
          <w:szCs w:val="28"/>
        </w:rPr>
        <w:t>-Произведен текущий ремонт и размещение экспозиции краеведческого музея, который расположился по адресу: ул. Ленина, 85</w:t>
      </w:r>
    </w:p>
    <w:p w14:paraId="63D94F8D" w14:textId="77777777" w:rsidR="00833A00" w:rsidRDefault="00C51893">
      <w:pPr>
        <w:ind w:firstLine="709"/>
        <w:jc w:val="both"/>
        <w:rPr>
          <w:rFonts w:ascii="Times New Roman" w:hAnsi="Times New Roman"/>
          <w:sz w:val="28"/>
          <w:szCs w:val="28"/>
        </w:rPr>
      </w:pPr>
      <w:r>
        <w:rPr>
          <w:rFonts w:ascii="Times New Roman" w:hAnsi="Times New Roman"/>
          <w:sz w:val="28"/>
          <w:szCs w:val="28"/>
        </w:rPr>
        <w:t xml:space="preserve">-Произведен </w:t>
      </w:r>
      <w:r>
        <w:rPr>
          <w:rFonts w:ascii="Times New Roman" w:hAnsi="Times New Roman"/>
          <w:sz w:val="28"/>
          <w:szCs w:val="28"/>
        </w:rPr>
        <w:t>ремонт электропроводки оштукатуривание и покраска части помещения библиотеки семейного чтения, расположенного по адресу: ул. Фрунзе, 8 «А»</w:t>
      </w:r>
    </w:p>
    <w:p w14:paraId="22CDB4E2" w14:textId="77777777" w:rsidR="00833A00" w:rsidRDefault="00C51893">
      <w:pPr>
        <w:ind w:firstLine="709"/>
        <w:jc w:val="both"/>
        <w:rPr>
          <w:rFonts w:ascii="Times New Roman" w:hAnsi="Times New Roman"/>
          <w:sz w:val="28"/>
          <w:szCs w:val="28"/>
        </w:rPr>
      </w:pPr>
      <w:r>
        <w:rPr>
          <w:rFonts w:ascii="Times New Roman" w:hAnsi="Times New Roman"/>
          <w:sz w:val="28"/>
          <w:szCs w:val="28"/>
        </w:rPr>
        <w:t xml:space="preserve">В 2023 году проведено 117 массовых мероприятия (73 в 2022 </w:t>
      </w:r>
      <w:proofErr w:type="spellStart"/>
      <w:r>
        <w:rPr>
          <w:rFonts w:ascii="Times New Roman" w:hAnsi="Times New Roman"/>
          <w:sz w:val="28"/>
          <w:szCs w:val="28"/>
        </w:rPr>
        <w:t>гоу</w:t>
      </w:r>
      <w:proofErr w:type="spellEnd"/>
      <w:r>
        <w:rPr>
          <w:rFonts w:ascii="Times New Roman" w:hAnsi="Times New Roman"/>
          <w:sz w:val="28"/>
          <w:szCs w:val="28"/>
        </w:rPr>
        <w:t>), в том числе 64 спортивных (36 в 2022 году)  и 53 куль</w:t>
      </w:r>
      <w:r>
        <w:rPr>
          <w:rFonts w:ascii="Times New Roman" w:hAnsi="Times New Roman"/>
          <w:sz w:val="28"/>
          <w:szCs w:val="28"/>
        </w:rPr>
        <w:t xml:space="preserve">турно-развлекательных мероприятий (37 в 2022 году), которые были проведены согласно календарного плана.  </w:t>
      </w:r>
    </w:p>
    <w:p w14:paraId="48A101B7" w14:textId="77777777" w:rsidR="00833A00" w:rsidRDefault="00C51893">
      <w:pPr>
        <w:ind w:firstLine="709"/>
        <w:jc w:val="both"/>
        <w:rPr>
          <w:rFonts w:ascii="Times New Roman" w:hAnsi="Times New Roman"/>
          <w:sz w:val="28"/>
          <w:szCs w:val="28"/>
        </w:rPr>
      </w:pPr>
      <w:r>
        <w:rPr>
          <w:rFonts w:ascii="Times New Roman" w:hAnsi="Times New Roman"/>
          <w:sz w:val="28"/>
          <w:szCs w:val="28"/>
        </w:rPr>
        <w:t xml:space="preserve">Самыми масштабными традиционными мероприятиями являются: </w:t>
      </w:r>
    </w:p>
    <w:p w14:paraId="63CBAB7C" w14:textId="77777777" w:rsidR="00833A00" w:rsidRDefault="00C51893">
      <w:pPr>
        <w:ind w:firstLine="709"/>
        <w:jc w:val="both"/>
        <w:rPr>
          <w:rFonts w:ascii="Times New Roman" w:hAnsi="Times New Roman"/>
          <w:b/>
          <w:bCs/>
          <w:sz w:val="28"/>
          <w:szCs w:val="28"/>
        </w:rPr>
      </w:pPr>
      <w:r>
        <w:rPr>
          <w:rFonts w:ascii="Times New Roman" w:hAnsi="Times New Roman"/>
          <w:sz w:val="28"/>
          <w:szCs w:val="28"/>
        </w:rPr>
        <w:t>-Межрегиональный фестиваль зимних волшебников «Ледяная сказка Байкала»;</w:t>
      </w:r>
      <w:r>
        <w:rPr>
          <w:rFonts w:ascii="Times New Roman" w:hAnsi="Times New Roman"/>
          <w:b/>
          <w:bCs/>
          <w:sz w:val="28"/>
          <w:szCs w:val="28"/>
        </w:rPr>
        <w:t xml:space="preserve"> </w:t>
      </w:r>
    </w:p>
    <w:p w14:paraId="177EA45E" w14:textId="77777777" w:rsidR="00833A00" w:rsidRDefault="00C51893">
      <w:pPr>
        <w:ind w:firstLine="709"/>
        <w:jc w:val="both"/>
        <w:rPr>
          <w:rFonts w:ascii="Times New Roman" w:hAnsi="Times New Roman"/>
          <w:sz w:val="28"/>
          <w:szCs w:val="28"/>
        </w:rPr>
      </w:pPr>
      <w:r>
        <w:rPr>
          <w:rFonts w:ascii="Times New Roman" w:hAnsi="Times New Roman"/>
          <w:sz w:val="28"/>
          <w:szCs w:val="28"/>
        </w:rPr>
        <w:t>- «День Победы»;</w:t>
      </w:r>
    </w:p>
    <w:p w14:paraId="70746856" w14:textId="77777777" w:rsidR="00833A00" w:rsidRDefault="00C51893">
      <w:pPr>
        <w:ind w:firstLine="709"/>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межрегиональный турнир по боксу «Слюдянский ринг»;</w:t>
      </w:r>
    </w:p>
    <w:p w14:paraId="3CD3A24E" w14:textId="77777777" w:rsidR="00833A00" w:rsidRDefault="00C51893">
      <w:pPr>
        <w:ind w:firstLine="709"/>
        <w:jc w:val="both"/>
        <w:rPr>
          <w:rFonts w:ascii="Times New Roman" w:hAnsi="Times New Roman"/>
          <w:sz w:val="28"/>
          <w:szCs w:val="28"/>
        </w:rPr>
      </w:pPr>
      <w:r>
        <w:rPr>
          <w:rFonts w:ascii="Times New Roman" w:hAnsi="Times New Roman"/>
          <w:sz w:val="28"/>
          <w:szCs w:val="28"/>
        </w:rPr>
        <w:t>- «День города» и «День железнодорожника»</w:t>
      </w:r>
    </w:p>
    <w:p w14:paraId="1E0655F1" w14:textId="77777777" w:rsidR="00833A00" w:rsidRDefault="00C51893">
      <w:pPr>
        <w:ind w:firstLine="709"/>
        <w:jc w:val="both"/>
        <w:rPr>
          <w:rFonts w:ascii="Times New Roman" w:hAnsi="Times New Roman"/>
          <w:sz w:val="28"/>
          <w:szCs w:val="28"/>
        </w:rPr>
      </w:pPr>
      <w:r>
        <w:rPr>
          <w:rFonts w:ascii="Times New Roman" w:hAnsi="Times New Roman"/>
          <w:sz w:val="28"/>
          <w:szCs w:val="28"/>
        </w:rPr>
        <w:t>Мероприятия по муниципальной программе выполнены в полном объеме.</w:t>
      </w:r>
    </w:p>
    <w:p w14:paraId="741BBC97" w14:textId="77777777" w:rsidR="00833A00" w:rsidRDefault="00C51893">
      <w:pPr>
        <w:ind w:firstLine="709"/>
        <w:jc w:val="both"/>
        <w:rPr>
          <w:rFonts w:ascii="Times New Roman" w:hAnsi="Times New Roman"/>
          <w:b/>
          <w:bCs/>
          <w:sz w:val="28"/>
          <w:szCs w:val="28"/>
        </w:rPr>
      </w:pPr>
      <w:r>
        <w:rPr>
          <w:rFonts w:ascii="Times New Roman" w:hAnsi="Times New Roman"/>
          <w:b/>
          <w:bCs/>
          <w:sz w:val="28"/>
          <w:szCs w:val="28"/>
        </w:rPr>
        <w:t>Слайд 56</w:t>
      </w:r>
    </w:p>
    <w:p w14:paraId="671ED5FA" w14:textId="77777777" w:rsidR="00833A00" w:rsidRDefault="00C51893">
      <w:pPr>
        <w:ind w:firstLine="709"/>
        <w:jc w:val="both"/>
        <w:rPr>
          <w:rFonts w:ascii="Times New Roman" w:hAnsi="Times New Roman"/>
          <w:sz w:val="28"/>
          <w:szCs w:val="28"/>
        </w:rPr>
      </w:pPr>
      <w:r>
        <w:rPr>
          <w:rFonts w:ascii="Times New Roman" w:hAnsi="Times New Roman"/>
          <w:sz w:val="28"/>
          <w:szCs w:val="28"/>
        </w:rPr>
        <w:t xml:space="preserve">Новогодние мероприятия прошли в несколько этапов. </w:t>
      </w:r>
    </w:p>
    <w:p w14:paraId="2503D208" w14:textId="77777777" w:rsidR="00833A00" w:rsidRDefault="00C51893">
      <w:pPr>
        <w:ind w:firstLine="709"/>
        <w:jc w:val="both"/>
        <w:rPr>
          <w:rFonts w:ascii="Times New Roman" w:hAnsi="Times New Roman"/>
          <w:sz w:val="28"/>
          <w:szCs w:val="28"/>
        </w:rPr>
      </w:pPr>
      <w:r>
        <w:rPr>
          <w:rFonts w:ascii="Times New Roman" w:hAnsi="Times New Roman"/>
          <w:sz w:val="28"/>
          <w:szCs w:val="28"/>
        </w:rPr>
        <w:t>Байкальский Дед Мороз подарил новогод</w:t>
      </w:r>
      <w:r>
        <w:rPr>
          <w:rFonts w:ascii="Times New Roman" w:hAnsi="Times New Roman"/>
          <w:sz w:val="28"/>
          <w:szCs w:val="28"/>
        </w:rPr>
        <w:t xml:space="preserve">нюю сказку жителям нашей </w:t>
      </w:r>
      <w:proofErr w:type="spellStart"/>
      <w:proofErr w:type="gramStart"/>
      <w:r>
        <w:rPr>
          <w:rFonts w:ascii="Times New Roman" w:hAnsi="Times New Roman"/>
          <w:sz w:val="28"/>
          <w:szCs w:val="28"/>
        </w:rPr>
        <w:t>страны,области</w:t>
      </w:r>
      <w:proofErr w:type="spellEnd"/>
      <w:proofErr w:type="gramEnd"/>
      <w:r>
        <w:rPr>
          <w:rFonts w:ascii="Times New Roman" w:hAnsi="Times New Roman"/>
          <w:sz w:val="28"/>
          <w:szCs w:val="28"/>
        </w:rPr>
        <w:t>, района, города, представляя бренд Иркутской области в Белоруссии (Беловежская пуща), в Москве , республике Удмуртия («Сказочные герои на Родине Тол Бабая»), на Урале (День рождения Урал Мороза), в Костроме (День рож</w:t>
      </w:r>
      <w:r>
        <w:rPr>
          <w:rFonts w:ascii="Times New Roman" w:hAnsi="Times New Roman"/>
          <w:sz w:val="28"/>
          <w:szCs w:val="28"/>
        </w:rPr>
        <w:t>дения Российской Снегурочки) посетил детей и взрослых, принес сказку в детские сады. Дети водили хороводы и играли в зимние игры вместе со сказочным волшебником. На Большой площади состоялась праздничная программа, посвященная открытию Новогодней Ёлочки. Н</w:t>
      </w:r>
      <w:r>
        <w:rPr>
          <w:rFonts w:ascii="Times New Roman" w:hAnsi="Times New Roman"/>
          <w:sz w:val="28"/>
          <w:szCs w:val="28"/>
        </w:rPr>
        <w:t>а лесной поляне для особенных детей был проведен Новогодний праздник с участием Деда Мороза.</w:t>
      </w:r>
    </w:p>
    <w:p w14:paraId="1E9D3A33" w14:textId="77777777" w:rsidR="00833A00" w:rsidRDefault="00C51893">
      <w:pPr>
        <w:ind w:firstLine="709"/>
        <w:jc w:val="both"/>
        <w:rPr>
          <w:rFonts w:ascii="Times New Roman" w:hAnsi="Times New Roman"/>
          <w:b/>
          <w:bCs/>
          <w:sz w:val="28"/>
          <w:szCs w:val="28"/>
        </w:rPr>
      </w:pPr>
      <w:r>
        <w:rPr>
          <w:rFonts w:ascii="Times New Roman" w:hAnsi="Times New Roman"/>
          <w:b/>
          <w:bCs/>
          <w:sz w:val="28"/>
          <w:szCs w:val="28"/>
        </w:rPr>
        <w:t>Слайд 57</w:t>
      </w:r>
    </w:p>
    <w:p w14:paraId="10CE8056" w14:textId="77777777" w:rsidR="00833A00" w:rsidRDefault="00C51893">
      <w:pPr>
        <w:ind w:firstLine="709"/>
        <w:jc w:val="both"/>
        <w:rPr>
          <w:rFonts w:ascii="Times New Roman" w:hAnsi="Times New Roman"/>
          <w:sz w:val="28"/>
          <w:szCs w:val="28"/>
        </w:rPr>
      </w:pPr>
      <w:r>
        <w:rPr>
          <w:rFonts w:ascii="Times New Roman" w:hAnsi="Times New Roman"/>
          <w:sz w:val="28"/>
          <w:szCs w:val="28"/>
        </w:rPr>
        <w:t xml:space="preserve"> Были проведены Всероссийские онлайн- конкурсы «В гостях у Байкальского деда Мороза», «Подарок Байкальскому Деду Мороза», Всероссийскую акцию «Окно в сказ</w:t>
      </w:r>
      <w:r>
        <w:rPr>
          <w:rFonts w:ascii="Times New Roman" w:hAnsi="Times New Roman"/>
          <w:sz w:val="28"/>
          <w:szCs w:val="28"/>
        </w:rPr>
        <w:t>ку»</w:t>
      </w:r>
    </w:p>
    <w:p w14:paraId="5D1E137F" w14:textId="77777777" w:rsidR="00833A00" w:rsidRDefault="00C51893">
      <w:pPr>
        <w:ind w:firstLine="709"/>
        <w:jc w:val="both"/>
        <w:rPr>
          <w:rFonts w:ascii="Times New Roman" w:hAnsi="Times New Roman"/>
          <w:b/>
          <w:bCs/>
          <w:sz w:val="28"/>
          <w:szCs w:val="28"/>
        </w:rPr>
      </w:pPr>
      <w:r>
        <w:rPr>
          <w:rFonts w:ascii="Times New Roman" w:hAnsi="Times New Roman"/>
          <w:b/>
          <w:bCs/>
          <w:sz w:val="28"/>
          <w:szCs w:val="28"/>
        </w:rPr>
        <w:t>Слайд 58</w:t>
      </w:r>
    </w:p>
    <w:p w14:paraId="65DEC813" w14:textId="77777777" w:rsidR="00833A00" w:rsidRDefault="00C51893">
      <w:pPr>
        <w:ind w:firstLine="709"/>
        <w:jc w:val="both"/>
        <w:rPr>
          <w:rFonts w:ascii="Times New Roman" w:hAnsi="Times New Roman"/>
          <w:sz w:val="28"/>
          <w:szCs w:val="28"/>
        </w:rPr>
      </w:pPr>
      <w:r>
        <w:rPr>
          <w:rFonts w:ascii="Times New Roman" w:hAnsi="Times New Roman"/>
          <w:sz w:val="28"/>
          <w:szCs w:val="28"/>
        </w:rPr>
        <w:lastRenderedPageBreak/>
        <w:t xml:space="preserve">Зимой 2023 года проведены городские соревнования по лыжным гонкам и соревнования «Хрустальный конек» на приз Байкальского Деда Мороза. </w:t>
      </w:r>
    </w:p>
    <w:p w14:paraId="2EAE720C" w14:textId="77777777" w:rsidR="00833A00" w:rsidRDefault="00C51893">
      <w:pPr>
        <w:ind w:firstLine="709"/>
        <w:jc w:val="both"/>
        <w:rPr>
          <w:rFonts w:ascii="Arial" w:hAnsi="Arial" w:cs="Arial"/>
          <w:color w:val="212529"/>
          <w:shd w:val="clear" w:color="auto" w:fill="FFFFFF"/>
        </w:rPr>
      </w:pPr>
      <w:r>
        <w:rPr>
          <w:rFonts w:ascii="Times New Roman" w:hAnsi="Times New Roman"/>
          <w:sz w:val="28"/>
          <w:szCs w:val="28"/>
        </w:rPr>
        <w:t>В праздновании</w:t>
      </w:r>
      <w:r>
        <w:rPr>
          <w:rFonts w:ascii="Times New Roman" w:hAnsi="Times New Roman"/>
          <w:b/>
          <w:sz w:val="28"/>
          <w:szCs w:val="28"/>
        </w:rPr>
        <w:t xml:space="preserve"> «</w:t>
      </w:r>
      <w:r>
        <w:rPr>
          <w:rFonts w:ascii="Times New Roman" w:hAnsi="Times New Roman"/>
          <w:sz w:val="28"/>
          <w:szCs w:val="28"/>
        </w:rPr>
        <w:t>Шир</w:t>
      </w:r>
      <w:r>
        <w:rPr>
          <w:rFonts w:ascii="Times New Roman" w:hAnsi="Times New Roman"/>
          <w:sz w:val="28"/>
          <w:szCs w:val="28"/>
        </w:rPr>
        <w:t xml:space="preserve">окая масленица» состоялись массовые гуляния жителей и гостей города в парке Железнодорожник. Жители города и гости города водили хороводы, поднимали гирю, участвовали в конкурсах, соревнованиях «Удаль молодецкая», азартно поднимались на масленичный столб. </w:t>
      </w:r>
    </w:p>
    <w:p w14:paraId="7559F479" w14:textId="77777777" w:rsidR="00833A00" w:rsidRDefault="00C51893">
      <w:pPr>
        <w:ind w:firstLine="709"/>
        <w:jc w:val="both"/>
        <w:rPr>
          <w:rFonts w:ascii="Times New Roman" w:hAnsi="Times New Roman"/>
          <w:sz w:val="28"/>
          <w:szCs w:val="28"/>
        </w:rPr>
      </w:pPr>
      <w:r>
        <w:rPr>
          <w:rFonts w:ascii="Times New Roman" w:hAnsi="Times New Roman"/>
          <w:color w:val="212529"/>
          <w:sz w:val="28"/>
          <w:szCs w:val="28"/>
          <w:shd w:val="clear" w:color="auto" w:fill="FFFFFF"/>
        </w:rPr>
        <w:t>акция #МЫВМЕСТЕ в поддержку военнослужащих, которые участвуют в специальной военной операции на Украине организован митинг на центральной площади.</w:t>
      </w:r>
    </w:p>
    <w:p w14:paraId="1704B60D" w14:textId="77777777" w:rsidR="00833A00" w:rsidRDefault="00C51893">
      <w:pPr>
        <w:ind w:firstLine="708"/>
        <w:jc w:val="both"/>
        <w:rPr>
          <w:rFonts w:ascii="Times New Roman" w:hAnsi="Times New Roman"/>
          <w:sz w:val="28"/>
          <w:szCs w:val="28"/>
        </w:rPr>
      </w:pPr>
      <w:r>
        <w:rPr>
          <w:rFonts w:ascii="Times New Roman" w:hAnsi="Times New Roman"/>
          <w:sz w:val="28"/>
          <w:szCs w:val="28"/>
        </w:rPr>
        <w:t xml:space="preserve">Акция «Поздравь солдата», проведена совместно с военкоматом, редакцией «Славное море» и отделом образования </w:t>
      </w:r>
      <w:r>
        <w:rPr>
          <w:rFonts w:ascii="Times New Roman" w:hAnsi="Times New Roman"/>
          <w:sz w:val="28"/>
          <w:szCs w:val="28"/>
        </w:rPr>
        <w:t xml:space="preserve">района. Наши солдаты получили памятные открытки со словами поддержки и посылки со сладостями.  </w:t>
      </w:r>
    </w:p>
    <w:p w14:paraId="2AC8E060" w14:textId="77777777" w:rsidR="00833A00" w:rsidRDefault="00C51893">
      <w:pPr>
        <w:ind w:firstLine="708"/>
        <w:jc w:val="both"/>
        <w:rPr>
          <w:rFonts w:ascii="Times New Roman" w:hAnsi="Times New Roman"/>
          <w:b/>
          <w:bCs/>
          <w:sz w:val="28"/>
          <w:szCs w:val="28"/>
        </w:rPr>
      </w:pPr>
      <w:r>
        <w:rPr>
          <w:rFonts w:ascii="Times New Roman" w:hAnsi="Times New Roman"/>
          <w:b/>
          <w:bCs/>
          <w:sz w:val="28"/>
          <w:szCs w:val="28"/>
        </w:rPr>
        <w:t>Слайд 59</w:t>
      </w:r>
    </w:p>
    <w:p w14:paraId="77547992" w14:textId="77777777" w:rsidR="00833A00" w:rsidRDefault="00C51893">
      <w:pPr>
        <w:ind w:firstLine="708"/>
        <w:jc w:val="both"/>
        <w:rPr>
          <w:rFonts w:ascii="Times New Roman" w:hAnsi="Times New Roman"/>
          <w:sz w:val="28"/>
          <w:szCs w:val="28"/>
        </w:rPr>
      </w:pPr>
      <w:r>
        <w:rPr>
          <w:rFonts w:ascii="Times New Roman" w:hAnsi="Times New Roman"/>
          <w:sz w:val="28"/>
          <w:szCs w:val="28"/>
        </w:rPr>
        <w:t>Самый дорогой сердцу каждого россиянина праздник – «День Победы» – в 2023 году в Слюдянке прошел при активном и массовом участии жителей города.  Тради</w:t>
      </w:r>
      <w:r>
        <w:rPr>
          <w:rFonts w:ascii="Times New Roman" w:hAnsi="Times New Roman"/>
          <w:sz w:val="28"/>
          <w:szCs w:val="28"/>
        </w:rPr>
        <w:t xml:space="preserve">ционный митинг и парад юнармейцев состоялся в парке Перевал у мемориала - памятника Великой Отечественной Войны, акция «Бессмертный полк». </w:t>
      </w:r>
      <w:proofErr w:type="spellStart"/>
      <w:r>
        <w:rPr>
          <w:rFonts w:ascii="Times New Roman" w:hAnsi="Times New Roman"/>
          <w:sz w:val="28"/>
          <w:szCs w:val="28"/>
        </w:rPr>
        <w:t>Слюдянцы</w:t>
      </w:r>
      <w:proofErr w:type="spellEnd"/>
      <w:r>
        <w:rPr>
          <w:rFonts w:ascii="Times New Roman" w:hAnsi="Times New Roman"/>
          <w:sz w:val="28"/>
          <w:szCs w:val="28"/>
        </w:rPr>
        <w:t xml:space="preserve"> активно поддержали и другие мероприятия, организуемые учреждением, такие как «Окна Победы», «Свеча Памяти», </w:t>
      </w:r>
      <w:r>
        <w:rPr>
          <w:rFonts w:ascii="Times New Roman" w:hAnsi="Times New Roman"/>
          <w:sz w:val="28"/>
          <w:szCs w:val="28"/>
        </w:rPr>
        <w:t xml:space="preserve">а также два крупных патриотических фестиваля.  Фестиваль детского рисунка «В День Победы хочу пожелать…» суть которого создать уникальные открытки для поздравления с Днем Победы ветеранов Великой Отечественной войны и жителей города. </w:t>
      </w:r>
    </w:p>
    <w:p w14:paraId="7EC8C6CD" w14:textId="77777777" w:rsidR="00833A00" w:rsidRDefault="00C51893">
      <w:pPr>
        <w:ind w:firstLine="708"/>
        <w:jc w:val="both"/>
        <w:rPr>
          <w:rFonts w:ascii="Times New Roman" w:hAnsi="Times New Roman"/>
          <w:sz w:val="28"/>
          <w:szCs w:val="28"/>
        </w:rPr>
      </w:pPr>
      <w:r>
        <w:rPr>
          <w:rFonts w:ascii="Times New Roman" w:hAnsi="Times New Roman"/>
          <w:sz w:val="28"/>
          <w:szCs w:val="28"/>
        </w:rPr>
        <w:t>Совместно с ДК Железн</w:t>
      </w:r>
      <w:r>
        <w:rPr>
          <w:rFonts w:ascii="Times New Roman" w:hAnsi="Times New Roman"/>
          <w:sz w:val="28"/>
          <w:szCs w:val="28"/>
        </w:rPr>
        <w:t>одорожников организовано выступление фронтовой агитбригады для жителей города и Слюдянского района (</w:t>
      </w:r>
      <w:proofErr w:type="spellStart"/>
      <w:r>
        <w:rPr>
          <w:rFonts w:ascii="Times New Roman" w:hAnsi="Times New Roman"/>
          <w:sz w:val="28"/>
          <w:szCs w:val="28"/>
        </w:rPr>
        <w:t>Ангасолка</w:t>
      </w:r>
      <w:proofErr w:type="spellEnd"/>
      <w:r>
        <w:rPr>
          <w:rFonts w:ascii="Times New Roman" w:hAnsi="Times New Roman"/>
          <w:sz w:val="28"/>
          <w:szCs w:val="28"/>
        </w:rPr>
        <w:t xml:space="preserve">, Култук, Быстрая, Тибельти). </w:t>
      </w:r>
    </w:p>
    <w:p w14:paraId="777FB4E9" w14:textId="77777777" w:rsidR="00833A00" w:rsidRDefault="00C51893">
      <w:pPr>
        <w:ind w:firstLine="708"/>
        <w:jc w:val="both"/>
        <w:rPr>
          <w:rFonts w:ascii="Times New Roman" w:hAnsi="Times New Roman"/>
          <w:sz w:val="28"/>
          <w:szCs w:val="28"/>
        </w:rPr>
      </w:pPr>
      <w:r>
        <w:rPr>
          <w:rFonts w:ascii="Times New Roman" w:hAnsi="Times New Roman"/>
          <w:sz w:val="28"/>
          <w:szCs w:val="28"/>
        </w:rPr>
        <w:t>За год проведено несколько митингов, посвященных памятным событиям и знаковым датам. Отмечается высокая посещаемость</w:t>
      </w:r>
      <w:r>
        <w:rPr>
          <w:rFonts w:ascii="Times New Roman" w:hAnsi="Times New Roman"/>
          <w:sz w:val="28"/>
          <w:szCs w:val="28"/>
        </w:rPr>
        <w:t xml:space="preserve"> митингов, рост чувства патриотизма среди жителей города.   </w:t>
      </w:r>
    </w:p>
    <w:p w14:paraId="794C3405" w14:textId="77777777" w:rsidR="00833A00" w:rsidRDefault="00C51893">
      <w:pPr>
        <w:ind w:firstLine="708"/>
        <w:jc w:val="both"/>
        <w:rPr>
          <w:rFonts w:ascii="Times New Roman" w:hAnsi="Times New Roman"/>
          <w:sz w:val="28"/>
          <w:szCs w:val="28"/>
        </w:rPr>
      </w:pPr>
      <w:r>
        <w:rPr>
          <w:rFonts w:ascii="Times New Roman" w:hAnsi="Times New Roman"/>
          <w:sz w:val="28"/>
          <w:szCs w:val="28"/>
        </w:rPr>
        <w:t>Проведены спортивные мероприятия, посвященные Дню защитника Отечества, Дню Победы, Дню физкультурника, Дню города, и турниры по различным видам спорта, проведён детский фестиваль ГТО с дошкольным</w:t>
      </w:r>
      <w:r>
        <w:rPr>
          <w:rFonts w:ascii="Times New Roman" w:hAnsi="Times New Roman"/>
          <w:sz w:val="28"/>
          <w:szCs w:val="28"/>
        </w:rPr>
        <w:t xml:space="preserve">и образовательными учреждениями. На стадионе </w:t>
      </w:r>
      <w:r>
        <w:rPr>
          <w:rFonts w:ascii="Times New Roman" w:hAnsi="Times New Roman"/>
          <w:sz w:val="28"/>
          <w:szCs w:val="28"/>
        </w:rPr>
        <w:lastRenderedPageBreak/>
        <w:t xml:space="preserve">«Локомотив» летний «Кубок Главы», за который соревновались юные футболисты из Иркутска, Улан-Удэ, Слюдянки. </w:t>
      </w:r>
    </w:p>
    <w:p w14:paraId="7B749AE0" w14:textId="77777777" w:rsidR="00833A00" w:rsidRDefault="00C51893">
      <w:pPr>
        <w:ind w:firstLine="709"/>
        <w:jc w:val="both"/>
        <w:rPr>
          <w:rFonts w:ascii="Times New Roman" w:hAnsi="Times New Roman"/>
          <w:sz w:val="28"/>
          <w:szCs w:val="28"/>
        </w:rPr>
      </w:pPr>
      <w:r>
        <w:rPr>
          <w:rFonts w:ascii="Times New Roman" w:hAnsi="Times New Roman"/>
          <w:sz w:val="28"/>
          <w:szCs w:val="28"/>
        </w:rPr>
        <w:t>Проведен XII</w:t>
      </w:r>
      <w:r>
        <w:rPr>
          <w:rFonts w:ascii="Times New Roman" w:hAnsi="Times New Roman"/>
          <w:sz w:val="28"/>
          <w:szCs w:val="28"/>
          <w:lang w:val="en-US"/>
        </w:rPr>
        <w:t>I</w:t>
      </w:r>
      <w:r>
        <w:rPr>
          <w:rFonts w:ascii="Times New Roman" w:hAnsi="Times New Roman"/>
          <w:sz w:val="28"/>
          <w:szCs w:val="28"/>
        </w:rPr>
        <w:t xml:space="preserve"> региональный турнир по боксу "Слюдянский ринг" (в Слюдянку приехали 42 команды из Примор</w:t>
      </w:r>
      <w:r>
        <w:rPr>
          <w:rFonts w:ascii="Times New Roman" w:hAnsi="Times New Roman"/>
          <w:sz w:val="28"/>
          <w:szCs w:val="28"/>
        </w:rPr>
        <w:t>ского края, Республики Бурятии, Республики Хакасия, Иркутской области. Всего зарегистрировались для участия в боях 308 спортсменов.) Не раз гостями турнира становились знаменитые спортсмены. В 2023 году Слюдянка встречала</w:t>
      </w:r>
      <w:r>
        <w:rPr>
          <w:sz w:val="28"/>
          <w:szCs w:val="28"/>
        </w:rPr>
        <w:t xml:space="preserve"> </w:t>
      </w:r>
      <w:r>
        <w:rPr>
          <w:rFonts w:ascii="Times New Roman" w:hAnsi="Times New Roman"/>
          <w:sz w:val="28"/>
          <w:szCs w:val="28"/>
        </w:rPr>
        <w:t xml:space="preserve">Олимпийского чемпиона Шамиля </w:t>
      </w:r>
      <w:proofErr w:type="spellStart"/>
      <w:r>
        <w:rPr>
          <w:rFonts w:ascii="Times New Roman" w:hAnsi="Times New Roman"/>
          <w:sz w:val="28"/>
          <w:szCs w:val="28"/>
        </w:rPr>
        <w:t>Алтае</w:t>
      </w:r>
      <w:r>
        <w:rPr>
          <w:rFonts w:ascii="Times New Roman" w:hAnsi="Times New Roman"/>
          <w:sz w:val="28"/>
          <w:szCs w:val="28"/>
        </w:rPr>
        <w:t>вича</w:t>
      </w:r>
      <w:proofErr w:type="spellEnd"/>
      <w:r>
        <w:rPr>
          <w:rFonts w:ascii="Times New Roman" w:hAnsi="Times New Roman"/>
          <w:sz w:val="28"/>
          <w:szCs w:val="28"/>
        </w:rPr>
        <w:t xml:space="preserve"> Сабирова - победителя Первенства СССР среди юношей, победителя Первенства СССР среди молодёжи, Чемпиона Европы, кандидата педагогических наук, </w:t>
      </w:r>
      <w:proofErr w:type="spellStart"/>
      <w:r>
        <w:rPr>
          <w:rFonts w:ascii="Times New Roman" w:hAnsi="Times New Roman"/>
          <w:sz w:val="28"/>
          <w:szCs w:val="28"/>
        </w:rPr>
        <w:t>награждёного</w:t>
      </w:r>
      <w:proofErr w:type="spellEnd"/>
      <w:r>
        <w:rPr>
          <w:rFonts w:ascii="Times New Roman" w:hAnsi="Times New Roman"/>
          <w:sz w:val="28"/>
          <w:szCs w:val="28"/>
        </w:rPr>
        <w:t xml:space="preserve"> орденом «Знак почета».</w:t>
      </w:r>
    </w:p>
    <w:p w14:paraId="43667557" w14:textId="77777777" w:rsidR="00833A00" w:rsidRDefault="00C51893">
      <w:pPr>
        <w:ind w:firstLine="709"/>
        <w:jc w:val="both"/>
        <w:rPr>
          <w:rFonts w:ascii="Times New Roman" w:hAnsi="Times New Roman"/>
          <w:b/>
          <w:bCs/>
          <w:sz w:val="28"/>
          <w:szCs w:val="28"/>
        </w:rPr>
      </w:pPr>
      <w:r>
        <w:rPr>
          <w:rFonts w:ascii="Times New Roman" w:hAnsi="Times New Roman"/>
          <w:b/>
          <w:bCs/>
          <w:sz w:val="28"/>
          <w:szCs w:val="28"/>
        </w:rPr>
        <w:t>Слайд 60</w:t>
      </w:r>
    </w:p>
    <w:p w14:paraId="4CB06F15" w14:textId="77777777" w:rsidR="00833A00" w:rsidRDefault="00C51893">
      <w:pPr>
        <w:ind w:firstLine="709"/>
        <w:jc w:val="both"/>
        <w:rPr>
          <w:rFonts w:ascii="Times New Roman" w:hAnsi="Times New Roman"/>
          <w:sz w:val="28"/>
          <w:szCs w:val="28"/>
        </w:rPr>
      </w:pPr>
      <w:r>
        <w:rPr>
          <w:rFonts w:ascii="Times New Roman" w:hAnsi="Times New Roman"/>
          <w:sz w:val="28"/>
          <w:szCs w:val="28"/>
        </w:rPr>
        <w:t>Еще одно крупное событие 2023 года - открытый Чемпионат России в дисциплине "</w:t>
      </w:r>
      <w:proofErr w:type="spellStart"/>
      <w:r>
        <w:rPr>
          <w:rFonts w:ascii="Times New Roman" w:hAnsi="Times New Roman"/>
          <w:sz w:val="28"/>
          <w:szCs w:val="28"/>
        </w:rPr>
        <w:t>Скайраннинг</w:t>
      </w:r>
      <w:proofErr w:type="spellEnd"/>
      <w:r>
        <w:rPr>
          <w:rFonts w:ascii="Times New Roman" w:hAnsi="Times New Roman"/>
          <w:sz w:val="28"/>
          <w:szCs w:val="28"/>
        </w:rPr>
        <w:t>-марафон" с участием спортсменов из разных уголков нашей страны.</w:t>
      </w:r>
      <w:r>
        <w:t xml:space="preserve"> </w:t>
      </w:r>
      <w:r>
        <w:rPr>
          <w:rFonts w:ascii="Times New Roman" w:hAnsi="Times New Roman"/>
          <w:sz w:val="28"/>
          <w:szCs w:val="28"/>
        </w:rPr>
        <w:t xml:space="preserve">Мощный спортивный праздник в </w:t>
      </w:r>
      <w:proofErr w:type="spellStart"/>
      <w:r>
        <w:rPr>
          <w:rFonts w:ascii="Times New Roman" w:hAnsi="Times New Roman"/>
          <w:sz w:val="28"/>
          <w:szCs w:val="28"/>
        </w:rPr>
        <w:t>г.Слюдянке</w:t>
      </w:r>
      <w:proofErr w:type="spellEnd"/>
      <w:r>
        <w:rPr>
          <w:rFonts w:ascii="Times New Roman" w:hAnsi="Times New Roman"/>
          <w:sz w:val="28"/>
          <w:szCs w:val="28"/>
        </w:rPr>
        <w:t xml:space="preserve"> начался на Большой площади с торжественной церемонии открытия, </w:t>
      </w:r>
      <w:r>
        <w:rPr>
          <w:rFonts w:ascii="Times New Roman" w:hAnsi="Times New Roman"/>
          <w:sz w:val="28"/>
          <w:szCs w:val="28"/>
        </w:rPr>
        <w:t xml:space="preserve">далее прошёл массовый старт забега на пик Черского. Забег проходил по четырем разным по сложности и протяженности дистанциям: " </w:t>
      </w:r>
      <w:proofErr w:type="spellStart"/>
      <w:r>
        <w:rPr>
          <w:rFonts w:ascii="Times New Roman" w:hAnsi="Times New Roman"/>
          <w:sz w:val="28"/>
          <w:szCs w:val="28"/>
        </w:rPr>
        <w:t>скайранинг</w:t>
      </w:r>
      <w:proofErr w:type="spellEnd"/>
      <w:r>
        <w:rPr>
          <w:rFonts w:ascii="Times New Roman" w:hAnsi="Times New Roman"/>
          <w:sz w:val="28"/>
          <w:szCs w:val="28"/>
        </w:rPr>
        <w:t xml:space="preserve"> марафон", </w:t>
      </w:r>
      <w:proofErr w:type="spellStart"/>
      <w:r>
        <w:rPr>
          <w:rFonts w:ascii="Times New Roman" w:hAnsi="Times New Roman"/>
          <w:sz w:val="28"/>
          <w:szCs w:val="28"/>
        </w:rPr>
        <w:t>скайранинг</w:t>
      </w:r>
      <w:proofErr w:type="spellEnd"/>
      <w:r>
        <w:rPr>
          <w:rFonts w:ascii="Times New Roman" w:hAnsi="Times New Roman"/>
          <w:sz w:val="28"/>
          <w:szCs w:val="28"/>
        </w:rPr>
        <w:t xml:space="preserve"> гонка", "спринт", «скандинавская ходьба».</w:t>
      </w:r>
      <w:r>
        <w:t xml:space="preserve"> </w:t>
      </w:r>
      <w:r>
        <w:rPr>
          <w:rFonts w:ascii="Times New Roman" w:hAnsi="Times New Roman"/>
          <w:sz w:val="28"/>
          <w:szCs w:val="28"/>
        </w:rPr>
        <w:t>Всего на участие в гонке зарегистрировалось 302 челове</w:t>
      </w:r>
      <w:r>
        <w:rPr>
          <w:rFonts w:ascii="Times New Roman" w:hAnsi="Times New Roman"/>
          <w:sz w:val="28"/>
          <w:szCs w:val="28"/>
        </w:rPr>
        <w:t>ка.</w:t>
      </w:r>
    </w:p>
    <w:p w14:paraId="27A268B9" w14:textId="77777777" w:rsidR="00833A00" w:rsidRDefault="00C51893">
      <w:pPr>
        <w:ind w:firstLine="709"/>
        <w:jc w:val="both"/>
        <w:rPr>
          <w:rFonts w:ascii="Times New Roman" w:hAnsi="Times New Roman"/>
          <w:sz w:val="28"/>
          <w:szCs w:val="28"/>
        </w:rPr>
      </w:pPr>
      <w:r>
        <w:rPr>
          <w:rFonts w:ascii="Times New Roman" w:hAnsi="Times New Roman"/>
          <w:sz w:val="28"/>
          <w:szCs w:val="28"/>
        </w:rPr>
        <w:t>На Большой площади было проведено множество праздников, главные из них: «Последний звонок», «День защиты детей», «День России» (на котором около 100 молодых граждан России в торжественной обстановке получили главный документ- Паспорт а так- же памятные</w:t>
      </w:r>
      <w:r>
        <w:rPr>
          <w:rFonts w:ascii="Times New Roman" w:hAnsi="Times New Roman"/>
          <w:sz w:val="28"/>
          <w:szCs w:val="28"/>
        </w:rPr>
        <w:t xml:space="preserve"> свидетельства,  день Российского флага (сопровождавшийся фотоконкурсом «России славный триколор», участники которого украшали свои дома и дворы российским триколором), V Фестиваль колокольного звона «Байкальский Благовест». В нем принимали участие более 2</w:t>
      </w:r>
      <w:r>
        <w:rPr>
          <w:rFonts w:ascii="Times New Roman" w:hAnsi="Times New Roman"/>
          <w:sz w:val="28"/>
          <w:szCs w:val="28"/>
        </w:rPr>
        <w:t xml:space="preserve">5-ти звонарей из разных городов Сибири и Дальнего Востока. </w:t>
      </w:r>
    </w:p>
    <w:p w14:paraId="1C9850DC" w14:textId="77777777" w:rsidR="00833A00" w:rsidRDefault="00C51893">
      <w:pPr>
        <w:ind w:firstLine="709"/>
        <w:jc w:val="both"/>
        <w:rPr>
          <w:rFonts w:ascii="Times New Roman" w:hAnsi="Times New Roman"/>
          <w:sz w:val="28"/>
          <w:szCs w:val="28"/>
        </w:rPr>
      </w:pPr>
      <w:r>
        <w:rPr>
          <w:rFonts w:ascii="Times New Roman" w:hAnsi="Times New Roman"/>
          <w:sz w:val="28"/>
          <w:szCs w:val="28"/>
        </w:rPr>
        <w:t>В летний период в дворовых территориях многоквартирных домов города и поселка Сухой Ручей были организованы детские игровые развлекательные программы «Чемпион нашего двора». Каждый ребенок, участв</w:t>
      </w:r>
      <w:r>
        <w:rPr>
          <w:rFonts w:ascii="Times New Roman" w:hAnsi="Times New Roman"/>
          <w:sz w:val="28"/>
          <w:szCs w:val="28"/>
        </w:rPr>
        <w:t>ующий в данном мероприятии, получил грамоту чемпиона и сладкий приз.</w:t>
      </w:r>
    </w:p>
    <w:p w14:paraId="1A62BE9F" w14:textId="77777777" w:rsidR="00833A00" w:rsidRDefault="00C51893">
      <w:pPr>
        <w:ind w:firstLine="708"/>
        <w:jc w:val="both"/>
        <w:rPr>
          <w:rFonts w:ascii="Times New Roman" w:hAnsi="Times New Roman"/>
          <w:sz w:val="28"/>
          <w:szCs w:val="28"/>
        </w:rPr>
      </w:pPr>
      <w:r>
        <w:rPr>
          <w:rFonts w:ascii="Times New Roman" w:hAnsi="Times New Roman"/>
          <w:sz w:val="28"/>
          <w:szCs w:val="28"/>
        </w:rPr>
        <w:lastRenderedPageBreak/>
        <w:t>День железнодорожника и своё 87-ю годовщину город отметил массово и весело, мероприятия прошли в парке Железнодорожник. Праздник начался, традиционно, с поздравления юбиляров совместной ж</w:t>
      </w:r>
      <w:r>
        <w:rPr>
          <w:rFonts w:ascii="Times New Roman" w:hAnsi="Times New Roman"/>
          <w:sz w:val="28"/>
          <w:szCs w:val="28"/>
        </w:rPr>
        <w:t>изни, лучших предпринимателей, работников железной дороги и активных граждан города. На территории парка была организована выставка-ярмарка мастеров прикладного творчества «Город мастеров», были проведены игры и конкурсы. День завершился концертной програм</w:t>
      </w:r>
      <w:r>
        <w:rPr>
          <w:rFonts w:ascii="Times New Roman" w:hAnsi="Times New Roman"/>
          <w:sz w:val="28"/>
          <w:szCs w:val="28"/>
        </w:rPr>
        <w:t>мой и дискотекой, украсили программу артисты из Иркутского коллектива "</w:t>
      </w:r>
      <w:proofErr w:type="spellStart"/>
      <w:r>
        <w:rPr>
          <w:rFonts w:ascii="Times New Roman" w:hAnsi="Times New Roman"/>
          <w:sz w:val="28"/>
          <w:szCs w:val="28"/>
        </w:rPr>
        <w:t>Lumos</w:t>
      </w:r>
      <w:proofErr w:type="spellEnd"/>
      <w:r>
        <w:rPr>
          <w:rFonts w:ascii="Times New Roman" w:hAnsi="Times New Roman"/>
          <w:sz w:val="28"/>
          <w:szCs w:val="28"/>
        </w:rPr>
        <w:t>" выступив со световым шоу.</w:t>
      </w:r>
    </w:p>
    <w:p w14:paraId="5937A42A" w14:textId="77777777" w:rsidR="00833A00" w:rsidRDefault="00C51893">
      <w:pPr>
        <w:ind w:firstLine="709"/>
        <w:jc w:val="both"/>
        <w:rPr>
          <w:rFonts w:ascii="Times New Roman" w:hAnsi="Times New Roman"/>
          <w:sz w:val="28"/>
          <w:szCs w:val="28"/>
        </w:rPr>
      </w:pPr>
      <w:r>
        <w:rPr>
          <w:rFonts w:ascii="Times New Roman" w:hAnsi="Times New Roman"/>
          <w:sz w:val="28"/>
          <w:szCs w:val="28"/>
        </w:rPr>
        <w:t xml:space="preserve">Осенью в городе прошел традиционный вечер чествования многодетных семей. </w:t>
      </w:r>
    </w:p>
    <w:p w14:paraId="46A1C742" w14:textId="77777777" w:rsidR="00833A00" w:rsidRDefault="00C51893">
      <w:pPr>
        <w:ind w:firstLine="709"/>
        <w:jc w:val="both"/>
        <w:rPr>
          <w:rFonts w:ascii="Times New Roman" w:hAnsi="Times New Roman"/>
          <w:sz w:val="28"/>
          <w:szCs w:val="28"/>
        </w:rPr>
      </w:pPr>
      <w:r>
        <w:rPr>
          <w:rFonts w:ascii="Times New Roman" w:hAnsi="Times New Roman"/>
          <w:sz w:val="28"/>
          <w:szCs w:val="28"/>
        </w:rPr>
        <w:t>На территории Слюдянского городского поселения работает Шахматный клуб «Юбилей</w:t>
      </w:r>
      <w:r>
        <w:rPr>
          <w:rFonts w:ascii="Times New Roman" w:hAnsi="Times New Roman"/>
          <w:sz w:val="28"/>
          <w:szCs w:val="28"/>
        </w:rPr>
        <w:t>ный». Открыт он для всех слоёв населения.  Принят новый руководитель. В клубе занимаются дети школьного возраста, взрослые и пожилые люди. Каждое воскресенье проводятся «Турниры выходного дня», в среднем 3 раза в месяц проводятся соревнования как городског</w:t>
      </w:r>
      <w:r>
        <w:rPr>
          <w:rFonts w:ascii="Times New Roman" w:hAnsi="Times New Roman"/>
          <w:sz w:val="28"/>
          <w:szCs w:val="28"/>
        </w:rPr>
        <w:t xml:space="preserve">о, так и районного уровня, с приглашением гостей из Тункинского района и Иркутской области. </w:t>
      </w:r>
    </w:p>
    <w:p w14:paraId="47660D50" w14:textId="77777777" w:rsidR="00833A00" w:rsidRDefault="00C51893">
      <w:pPr>
        <w:ind w:firstLine="709"/>
        <w:jc w:val="both"/>
        <w:rPr>
          <w:rFonts w:ascii="Times New Roman" w:hAnsi="Times New Roman"/>
          <w:sz w:val="28"/>
          <w:szCs w:val="28"/>
        </w:rPr>
      </w:pPr>
      <w:r>
        <w:rPr>
          <w:rFonts w:ascii="Times New Roman" w:hAnsi="Times New Roman"/>
          <w:sz w:val="28"/>
          <w:szCs w:val="28"/>
        </w:rPr>
        <w:t xml:space="preserve">Во время новогодних каникул было проведено множество активных мероприятий, проведен новогодний праздник для детей мобилизованных </w:t>
      </w:r>
      <w:proofErr w:type="spellStart"/>
      <w:r>
        <w:rPr>
          <w:rFonts w:ascii="Times New Roman" w:hAnsi="Times New Roman"/>
          <w:sz w:val="28"/>
          <w:szCs w:val="28"/>
        </w:rPr>
        <w:t>слюдянцев</w:t>
      </w:r>
      <w:proofErr w:type="spellEnd"/>
      <w:r>
        <w:rPr>
          <w:rFonts w:ascii="Times New Roman" w:hAnsi="Times New Roman"/>
          <w:sz w:val="28"/>
          <w:szCs w:val="28"/>
        </w:rPr>
        <w:t xml:space="preserve"> в ДК "Железнодорожников"</w:t>
      </w:r>
      <w:r>
        <w:rPr>
          <w:rFonts w:ascii="Times New Roman" w:hAnsi="Times New Roman"/>
          <w:sz w:val="28"/>
          <w:szCs w:val="28"/>
        </w:rPr>
        <w:t>, каждый ребенок получил подарок. Для детей из многодетных и неполных семей было приобретено и выдано подарков.</w:t>
      </w:r>
    </w:p>
    <w:p w14:paraId="311983D7" w14:textId="77777777" w:rsidR="00833A00" w:rsidRDefault="00C51893">
      <w:pPr>
        <w:jc w:val="both"/>
        <w:rPr>
          <w:rFonts w:ascii="Times New Roman" w:hAnsi="Times New Roman"/>
          <w:sz w:val="28"/>
          <w:szCs w:val="28"/>
        </w:rPr>
      </w:pPr>
      <w:r>
        <w:rPr>
          <w:rFonts w:ascii="Times New Roman" w:hAnsi="Times New Roman"/>
          <w:sz w:val="28"/>
          <w:szCs w:val="28"/>
        </w:rPr>
        <w:t xml:space="preserve">Все события, афиши, видео, статьи, отзывы и фото с мероприятий еженедельно публикуются в </w:t>
      </w:r>
      <w:proofErr w:type="spellStart"/>
      <w:r>
        <w:rPr>
          <w:rFonts w:ascii="Times New Roman" w:hAnsi="Times New Roman"/>
          <w:sz w:val="28"/>
          <w:szCs w:val="28"/>
        </w:rPr>
        <w:t>госпаблике</w:t>
      </w:r>
      <w:proofErr w:type="spellEnd"/>
      <w:r>
        <w:rPr>
          <w:rFonts w:ascii="Times New Roman" w:hAnsi="Times New Roman"/>
          <w:sz w:val="28"/>
          <w:szCs w:val="28"/>
        </w:rPr>
        <w:t xml:space="preserve"> МБУ «Центр спорта, культуры и досуга, а такж</w:t>
      </w:r>
      <w:r>
        <w:rPr>
          <w:rFonts w:ascii="Times New Roman" w:hAnsi="Times New Roman"/>
          <w:sz w:val="28"/>
          <w:szCs w:val="28"/>
        </w:rPr>
        <w:t xml:space="preserve">е в мессенджерах Слюдянки, на сайте города и на </w:t>
      </w:r>
      <w:proofErr w:type="spellStart"/>
      <w:r>
        <w:rPr>
          <w:rFonts w:ascii="Times New Roman" w:hAnsi="Times New Roman"/>
          <w:sz w:val="28"/>
          <w:szCs w:val="28"/>
        </w:rPr>
        <w:t>видеоситиборде</w:t>
      </w:r>
      <w:proofErr w:type="spellEnd"/>
      <w:r>
        <w:rPr>
          <w:rFonts w:ascii="Times New Roman" w:hAnsi="Times New Roman"/>
          <w:sz w:val="28"/>
          <w:szCs w:val="28"/>
        </w:rPr>
        <w:t xml:space="preserve">, расположенном на Большой площади. На сегодняшний день наблюдается рост популярности мероприятий- в </w:t>
      </w:r>
      <w:proofErr w:type="spellStart"/>
      <w:r>
        <w:rPr>
          <w:rFonts w:ascii="Times New Roman" w:hAnsi="Times New Roman"/>
          <w:sz w:val="28"/>
          <w:szCs w:val="28"/>
        </w:rPr>
        <w:t>госпаблик</w:t>
      </w:r>
      <w:proofErr w:type="spellEnd"/>
      <w:r>
        <w:rPr>
          <w:rFonts w:ascii="Times New Roman" w:hAnsi="Times New Roman"/>
          <w:sz w:val="28"/>
          <w:szCs w:val="28"/>
        </w:rPr>
        <w:t xml:space="preserve"> нередко поступают сообщения от иногородних жителей, желающих участвовать в наших ме</w:t>
      </w:r>
      <w:r>
        <w:rPr>
          <w:rFonts w:ascii="Times New Roman" w:hAnsi="Times New Roman"/>
          <w:sz w:val="28"/>
          <w:szCs w:val="28"/>
        </w:rPr>
        <w:t xml:space="preserve">роприятиях. Планируем и дальше развивать интерес к культуре и спорту в нашем городе, повышая качество и массовость мероприятий.  </w:t>
      </w:r>
    </w:p>
    <w:p w14:paraId="3AE39769" w14:textId="77777777" w:rsidR="00833A00" w:rsidRDefault="00C51893">
      <w:pPr>
        <w:ind w:firstLine="567"/>
        <w:jc w:val="center"/>
        <w:rPr>
          <w:rFonts w:ascii="Times New Roman" w:hAnsi="Times New Roman"/>
          <w:b/>
          <w:bCs/>
          <w:sz w:val="40"/>
          <w:szCs w:val="40"/>
        </w:rPr>
      </w:pPr>
      <w:r>
        <w:rPr>
          <w:rFonts w:ascii="Times New Roman" w:hAnsi="Times New Roman"/>
          <w:b/>
          <w:bCs/>
          <w:sz w:val="40"/>
          <w:szCs w:val="40"/>
        </w:rPr>
        <w:t>ВЗАИМОДЕЙСТВИЕ</w:t>
      </w:r>
    </w:p>
    <w:p w14:paraId="48347BD9" w14:textId="77777777" w:rsidR="00833A00" w:rsidRDefault="00C51893">
      <w:pPr>
        <w:tabs>
          <w:tab w:val="left" w:pos="4333"/>
        </w:tabs>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b/>
          <w:sz w:val="28"/>
          <w:szCs w:val="28"/>
        </w:rPr>
        <w:t>Слайд 61                          Поддержка участников СВО</w:t>
      </w:r>
    </w:p>
    <w:p w14:paraId="20801278" w14:textId="77777777" w:rsidR="00833A00" w:rsidRDefault="00C51893">
      <w:pPr>
        <w:ind w:firstLine="708"/>
        <w:jc w:val="both"/>
        <w:rPr>
          <w:rFonts w:ascii="Times New Roman" w:hAnsi="Times New Roman"/>
          <w:sz w:val="28"/>
          <w:szCs w:val="28"/>
        </w:rPr>
      </w:pPr>
      <w:bookmarkStart w:id="8" w:name="_Hlk33778785"/>
      <w:r>
        <w:rPr>
          <w:rFonts w:ascii="Times New Roman" w:hAnsi="Times New Roman"/>
          <w:sz w:val="28"/>
          <w:szCs w:val="28"/>
        </w:rPr>
        <w:t>Администрация Слюдянского городского поселен</w:t>
      </w:r>
      <w:r>
        <w:rPr>
          <w:rFonts w:ascii="Times New Roman" w:hAnsi="Times New Roman"/>
          <w:sz w:val="28"/>
          <w:szCs w:val="28"/>
        </w:rPr>
        <w:t xml:space="preserve">ия большое внимание уделяет совместной деятельности с общественными организациями и активными жителями города. В </w:t>
      </w:r>
      <w:r>
        <w:rPr>
          <w:rFonts w:ascii="Times New Roman" w:hAnsi="Times New Roman"/>
          <w:sz w:val="28"/>
          <w:szCs w:val="28"/>
        </w:rPr>
        <w:lastRenderedPageBreak/>
        <w:t>условиях проведения Россией специальной военной операции на Украине и проведением частичной мобилизации граждан администрацией города совместно</w:t>
      </w:r>
      <w:r>
        <w:rPr>
          <w:rFonts w:ascii="Times New Roman" w:hAnsi="Times New Roman"/>
          <w:sz w:val="28"/>
          <w:szCs w:val="28"/>
        </w:rPr>
        <w:t xml:space="preserve"> с районной властью и общественностью организована работа по сопровождению и поддержке мобилизованных и их семей, а так же сбор гуманитарной помощи для российской армии и жителей Донбасса. На постоянной основе проводится работа по оказанию различных видов </w:t>
      </w:r>
      <w:r>
        <w:rPr>
          <w:rFonts w:ascii="Times New Roman" w:hAnsi="Times New Roman"/>
          <w:sz w:val="28"/>
          <w:szCs w:val="28"/>
        </w:rPr>
        <w:t xml:space="preserve">помощи семьям - участникам СВО. В 2023 году количество опекаемых семей достигло 106. Виды помощи разные. В Слюдянке новый толчок развития получило волонтерское движение, которое активно развивается в разных направлениях. Администрация активно сотрудничает </w:t>
      </w:r>
      <w:r>
        <w:rPr>
          <w:rFonts w:ascii="Times New Roman" w:hAnsi="Times New Roman"/>
          <w:sz w:val="28"/>
          <w:szCs w:val="28"/>
        </w:rPr>
        <w:t>с волонтерами, добровольными объединениями жителей «Озеро сердце», «Доброта», «Тепло Байкала», «Братья наши меньшие», «</w:t>
      </w:r>
      <w:proofErr w:type="spellStart"/>
      <w:r>
        <w:rPr>
          <w:rFonts w:ascii="Times New Roman" w:hAnsi="Times New Roman"/>
          <w:sz w:val="28"/>
          <w:szCs w:val="28"/>
        </w:rPr>
        <w:t>Супербайкалочки</w:t>
      </w:r>
      <w:proofErr w:type="spellEnd"/>
      <w:r>
        <w:rPr>
          <w:rFonts w:ascii="Times New Roman" w:hAnsi="Times New Roman"/>
          <w:sz w:val="28"/>
          <w:szCs w:val="28"/>
        </w:rPr>
        <w:t>», личным составом 52 ПСЧ. Организовываем и поддерживаем проведение акций в оказании помощи мобилизованным и их семьям, сб</w:t>
      </w:r>
      <w:r>
        <w:rPr>
          <w:rFonts w:ascii="Times New Roman" w:hAnsi="Times New Roman"/>
          <w:sz w:val="28"/>
          <w:szCs w:val="28"/>
        </w:rPr>
        <w:t xml:space="preserve">ор гуманитарной помощи нашим защитникам в зоне СВО и жителям Донбасса. </w:t>
      </w:r>
    </w:p>
    <w:p w14:paraId="6C5148E1" w14:textId="77777777" w:rsidR="00833A00" w:rsidRDefault="00C51893">
      <w:pPr>
        <w:ind w:firstLine="708"/>
        <w:jc w:val="both"/>
        <w:rPr>
          <w:rFonts w:ascii="Times New Roman" w:hAnsi="Times New Roman"/>
          <w:sz w:val="28"/>
          <w:szCs w:val="28"/>
        </w:rPr>
      </w:pPr>
      <w:r>
        <w:rPr>
          <w:rFonts w:ascii="Times New Roman" w:hAnsi="Times New Roman"/>
          <w:sz w:val="28"/>
          <w:szCs w:val="28"/>
        </w:rPr>
        <w:t xml:space="preserve">Налажено взаимодействие с Районным Советом ветеранов, Советом женщин, Узловым Советом ветеранов, Обществом инвалидов, Союзом </w:t>
      </w:r>
      <w:proofErr w:type="spellStart"/>
      <w:proofErr w:type="gramStart"/>
      <w:r>
        <w:rPr>
          <w:rFonts w:ascii="Times New Roman" w:hAnsi="Times New Roman"/>
          <w:sz w:val="28"/>
          <w:szCs w:val="28"/>
        </w:rPr>
        <w:t>садоводов.Администрация</w:t>
      </w:r>
      <w:proofErr w:type="spellEnd"/>
      <w:proofErr w:type="gramEnd"/>
      <w:r>
        <w:rPr>
          <w:rFonts w:ascii="Times New Roman" w:hAnsi="Times New Roman"/>
          <w:sz w:val="28"/>
          <w:szCs w:val="28"/>
        </w:rPr>
        <w:t xml:space="preserve"> является постоянным партнером благо</w:t>
      </w:r>
      <w:r>
        <w:rPr>
          <w:rFonts w:ascii="Times New Roman" w:hAnsi="Times New Roman"/>
          <w:sz w:val="28"/>
          <w:szCs w:val="28"/>
        </w:rPr>
        <w:t>творительного фонда «Байкальский берег надежды», чья деятельность направлена на оказание помощи тяжелобольным людям, и их семьям. Продолжается тесное сотрудничество с добровольческим движением «Импульс» в развитии молодежного волонтерского движения. Совмес</w:t>
      </w:r>
      <w:r>
        <w:rPr>
          <w:rFonts w:ascii="Times New Roman" w:hAnsi="Times New Roman"/>
          <w:sz w:val="28"/>
          <w:szCs w:val="28"/>
        </w:rPr>
        <w:t>тная деятельность с активными сообществами вносят огромный вклад во все сферы общественной жизни города.</w:t>
      </w:r>
    </w:p>
    <w:p w14:paraId="0565BDED" w14:textId="77777777" w:rsidR="00833A00" w:rsidRDefault="00C51893">
      <w:pPr>
        <w:ind w:firstLine="708"/>
        <w:jc w:val="both"/>
        <w:rPr>
          <w:rFonts w:ascii="Times New Roman" w:hAnsi="Times New Roman"/>
          <w:b/>
          <w:bCs/>
          <w:sz w:val="28"/>
          <w:szCs w:val="28"/>
        </w:rPr>
      </w:pPr>
      <w:r>
        <w:rPr>
          <w:rFonts w:ascii="Times New Roman" w:hAnsi="Times New Roman"/>
          <w:b/>
          <w:bCs/>
          <w:sz w:val="28"/>
          <w:szCs w:val="28"/>
        </w:rPr>
        <w:t>Слайд 62</w:t>
      </w:r>
    </w:p>
    <w:p w14:paraId="2B33ED03" w14:textId="77777777" w:rsidR="00833A00" w:rsidRDefault="00C51893">
      <w:pPr>
        <w:ind w:firstLine="709"/>
        <w:rPr>
          <w:rFonts w:ascii="Times New Roman" w:hAnsi="Times New Roman"/>
          <w:sz w:val="28"/>
          <w:szCs w:val="28"/>
        </w:rPr>
      </w:pPr>
      <w:r>
        <w:rPr>
          <w:rFonts w:ascii="Times New Roman" w:hAnsi="Times New Roman"/>
          <w:sz w:val="28"/>
          <w:szCs w:val="28"/>
        </w:rPr>
        <w:t>За отчетный год совместно рассматривались такие актуальные для жителей вопросы как:</w:t>
      </w:r>
    </w:p>
    <w:p w14:paraId="0218639C" w14:textId="77777777" w:rsidR="00833A00" w:rsidRDefault="00C51893">
      <w:pPr>
        <w:ind w:firstLine="709"/>
        <w:rPr>
          <w:rFonts w:ascii="Times New Roman" w:hAnsi="Times New Roman"/>
          <w:sz w:val="28"/>
          <w:szCs w:val="28"/>
        </w:rPr>
      </w:pPr>
      <w:r>
        <w:rPr>
          <w:rFonts w:ascii="Times New Roman" w:hAnsi="Times New Roman"/>
          <w:sz w:val="28"/>
          <w:szCs w:val="28"/>
        </w:rPr>
        <w:t>- развитие благотворительности в целях оказания помощи участникам СВО, детям с ограниченными возможностями здоровья, тяжелобольным людям и их семьям;</w:t>
      </w:r>
    </w:p>
    <w:p w14:paraId="7CB21123" w14:textId="77777777" w:rsidR="00833A00" w:rsidRDefault="00C51893">
      <w:pPr>
        <w:ind w:firstLine="709"/>
        <w:rPr>
          <w:rFonts w:ascii="Times New Roman" w:hAnsi="Times New Roman"/>
          <w:sz w:val="28"/>
          <w:szCs w:val="28"/>
        </w:rPr>
      </w:pPr>
      <w:r>
        <w:rPr>
          <w:rFonts w:ascii="Times New Roman" w:hAnsi="Times New Roman"/>
          <w:sz w:val="28"/>
          <w:szCs w:val="28"/>
        </w:rPr>
        <w:t>- о содержании и ремон</w:t>
      </w:r>
      <w:r>
        <w:rPr>
          <w:rFonts w:ascii="Times New Roman" w:hAnsi="Times New Roman"/>
          <w:sz w:val="28"/>
          <w:szCs w:val="28"/>
        </w:rPr>
        <w:t>те жилья и осуществлении деятельности управляющих компаний;</w:t>
      </w:r>
    </w:p>
    <w:p w14:paraId="56487822" w14:textId="77777777" w:rsidR="00833A00" w:rsidRDefault="00C51893">
      <w:pPr>
        <w:ind w:firstLine="709"/>
        <w:rPr>
          <w:rFonts w:ascii="Times New Roman" w:hAnsi="Times New Roman"/>
          <w:sz w:val="28"/>
          <w:szCs w:val="28"/>
        </w:rPr>
      </w:pPr>
      <w:r>
        <w:rPr>
          <w:rFonts w:ascii="Times New Roman" w:hAnsi="Times New Roman"/>
          <w:sz w:val="28"/>
          <w:szCs w:val="28"/>
        </w:rPr>
        <w:t>- организация похоронного дела, функционирование работы ритуальных служб и строительство морга в городе Слюдянка;</w:t>
      </w:r>
    </w:p>
    <w:p w14:paraId="35358A0B" w14:textId="77777777" w:rsidR="00833A00" w:rsidRDefault="00C51893">
      <w:pPr>
        <w:ind w:firstLine="709"/>
        <w:rPr>
          <w:rFonts w:ascii="Times New Roman" w:hAnsi="Times New Roman"/>
          <w:sz w:val="28"/>
          <w:szCs w:val="28"/>
        </w:rPr>
      </w:pPr>
      <w:r>
        <w:rPr>
          <w:rFonts w:ascii="Times New Roman" w:hAnsi="Times New Roman"/>
          <w:sz w:val="28"/>
          <w:szCs w:val="28"/>
        </w:rPr>
        <w:t>- о благоустройстве города;</w:t>
      </w:r>
    </w:p>
    <w:p w14:paraId="61FD8BBB" w14:textId="77777777" w:rsidR="00833A00" w:rsidRDefault="00C51893">
      <w:pPr>
        <w:ind w:firstLine="709"/>
        <w:rPr>
          <w:rFonts w:ascii="Times New Roman" w:hAnsi="Times New Roman"/>
          <w:sz w:val="28"/>
          <w:szCs w:val="28"/>
        </w:rPr>
      </w:pPr>
      <w:r>
        <w:rPr>
          <w:rFonts w:ascii="Times New Roman" w:hAnsi="Times New Roman"/>
          <w:sz w:val="28"/>
          <w:szCs w:val="28"/>
        </w:rPr>
        <w:lastRenderedPageBreak/>
        <w:t xml:space="preserve">- о развитии доступного туризма; </w:t>
      </w:r>
    </w:p>
    <w:p w14:paraId="56E66690" w14:textId="77777777" w:rsidR="00833A00" w:rsidRDefault="00C51893">
      <w:pPr>
        <w:ind w:firstLine="709"/>
        <w:rPr>
          <w:rFonts w:ascii="Times New Roman" w:hAnsi="Times New Roman"/>
          <w:sz w:val="28"/>
          <w:szCs w:val="28"/>
        </w:rPr>
      </w:pPr>
      <w:r>
        <w:rPr>
          <w:rFonts w:ascii="Times New Roman" w:hAnsi="Times New Roman"/>
          <w:sz w:val="28"/>
          <w:szCs w:val="28"/>
        </w:rPr>
        <w:t>- организация работы</w:t>
      </w:r>
      <w:r>
        <w:rPr>
          <w:rFonts w:ascii="Times New Roman" w:hAnsi="Times New Roman"/>
          <w:sz w:val="28"/>
          <w:szCs w:val="28"/>
        </w:rPr>
        <w:t xml:space="preserve"> с бесхозяйными животными;</w:t>
      </w:r>
    </w:p>
    <w:p w14:paraId="5FF99626" w14:textId="77777777" w:rsidR="00833A00" w:rsidRDefault="00C51893">
      <w:pPr>
        <w:ind w:firstLine="709"/>
        <w:rPr>
          <w:rFonts w:ascii="Times New Roman" w:hAnsi="Times New Roman"/>
          <w:sz w:val="28"/>
          <w:szCs w:val="28"/>
        </w:rPr>
      </w:pPr>
      <w:r>
        <w:rPr>
          <w:rFonts w:ascii="Times New Roman" w:hAnsi="Times New Roman"/>
          <w:sz w:val="28"/>
          <w:szCs w:val="28"/>
        </w:rPr>
        <w:t>- и другие актуальные вопросы.</w:t>
      </w:r>
    </w:p>
    <w:p w14:paraId="050228F8" w14:textId="77777777" w:rsidR="00833A00" w:rsidRDefault="00C51893">
      <w:pPr>
        <w:ind w:firstLine="567"/>
        <w:jc w:val="both"/>
        <w:rPr>
          <w:rFonts w:ascii="Times New Roman" w:hAnsi="Times New Roman"/>
          <w:sz w:val="28"/>
          <w:szCs w:val="28"/>
        </w:rPr>
      </w:pPr>
      <w:r>
        <w:rPr>
          <w:rFonts w:ascii="Times New Roman" w:hAnsi="Times New Roman"/>
          <w:sz w:val="28"/>
          <w:szCs w:val="28"/>
        </w:rPr>
        <w:t>Обращение граждан в органы местного самоуправления – важное средство реализации и охраны прав граждан, укрепление доверия населения к городской власти, прогнозирования развития социально-экономическ</w:t>
      </w:r>
      <w:r>
        <w:rPr>
          <w:rFonts w:ascii="Times New Roman" w:hAnsi="Times New Roman"/>
          <w:sz w:val="28"/>
          <w:szCs w:val="28"/>
        </w:rPr>
        <w:t>их и общественно-политических процессов, существенный источник информации. Являясь одной из форм участия граждан в осуществлении местного самоуправления, обращения граждан способствуют усилению контроля за деятельностью</w:t>
      </w:r>
      <w:r>
        <w:rPr>
          <w:rFonts w:ascii="Times New Roman" w:hAnsi="Times New Roman"/>
          <w:color w:val="FF0000"/>
          <w:sz w:val="28"/>
          <w:szCs w:val="28"/>
        </w:rPr>
        <w:t xml:space="preserve"> </w:t>
      </w:r>
      <w:r>
        <w:rPr>
          <w:rFonts w:ascii="Times New Roman" w:hAnsi="Times New Roman"/>
          <w:sz w:val="28"/>
          <w:szCs w:val="28"/>
        </w:rPr>
        <w:t>органов местного самоуправления и пр</w:t>
      </w:r>
      <w:r>
        <w:rPr>
          <w:rFonts w:ascii="Times New Roman" w:hAnsi="Times New Roman"/>
          <w:sz w:val="28"/>
          <w:szCs w:val="28"/>
        </w:rPr>
        <w:t xml:space="preserve">одвижению общественных инициатив. </w:t>
      </w:r>
    </w:p>
    <w:p w14:paraId="3EEA5A8E" w14:textId="77777777" w:rsidR="00833A00" w:rsidRDefault="00833A00">
      <w:pPr>
        <w:pStyle w:val="ConsPlusNormal"/>
        <w:ind w:firstLine="567"/>
        <w:jc w:val="both"/>
        <w:rPr>
          <w:rFonts w:ascii="Times New Roman" w:hAnsi="Times New Roman" w:cs="Times New Roman"/>
          <w:sz w:val="32"/>
          <w:szCs w:val="32"/>
        </w:rPr>
      </w:pPr>
    </w:p>
    <w:p w14:paraId="3FA0D6B9" w14:textId="77777777" w:rsidR="00833A00" w:rsidRDefault="00C51893">
      <w:pPr>
        <w:pStyle w:val="ConsPlusNormal"/>
        <w:ind w:firstLine="567"/>
        <w:jc w:val="both"/>
        <w:rPr>
          <w:rFonts w:ascii="Times New Roman" w:hAnsi="Times New Roman" w:cs="Times New Roman"/>
          <w:sz w:val="32"/>
          <w:szCs w:val="32"/>
        </w:rPr>
      </w:pPr>
      <w:r>
        <w:rPr>
          <w:rFonts w:ascii="Times New Roman" w:hAnsi="Times New Roman" w:cs="Times New Roman"/>
          <w:sz w:val="28"/>
          <w:szCs w:val="28"/>
        </w:rPr>
        <w:t>Общее количество поступивших обращений за 2023 год составляет 474. (произошло снижение по сравнению с 2022 годом на 15.9 %) хорошо работаем в части информирования населения.</w:t>
      </w:r>
    </w:p>
    <w:p w14:paraId="185A4895" w14:textId="77777777" w:rsidR="00833A00" w:rsidRDefault="00833A00">
      <w:pPr>
        <w:pStyle w:val="ConsPlusNormal"/>
        <w:ind w:firstLine="567"/>
        <w:jc w:val="both"/>
        <w:rPr>
          <w:rFonts w:ascii="Times New Roman" w:hAnsi="Times New Roman" w:cs="Times New Roman"/>
          <w:b/>
          <w:bCs/>
          <w:sz w:val="28"/>
          <w:szCs w:val="28"/>
        </w:rPr>
      </w:pPr>
    </w:p>
    <w:p w14:paraId="5A9F39A5" w14:textId="77777777" w:rsidR="00833A00" w:rsidRDefault="00833A00">
      <w:pPr>
        <w:pStyle w:val="ConsPlusNormal"/>
        <w:ind w:firstLine="567"/>
        <w:jc w:val="both"/>
        <w:rPr>
          <w:rFonts w:ascii="Times New Roman" w:hAnsi="Times New Roman" w:cs="Times New Roman"/>
          <w:b/>
          <w:bCs/>
          <w:sz w:val="28"/>
          <w:szCs w:val="28"/>
        </w:rPr>
      </w:pPr>
    </w:p>
    <w:p w14:paraId="29734DA7" w14:textId="77777777" w:rsidR="00833A00" w:rsidRDefault="00C51893">
      <w:pPr>
        <w:pStyle w:val="ConsPlusNormal"/>
        <w:ind w:firstLine="567"/>
        <w:jc w:val="both"/>
        <w:rPr>
          <w:rFonts w:ascii="Times New Roman" w:hAnsi="Times New Roman" w:cs="Times New Roman"/>
          <w:sz w:val="32"/>
          <w:szCs w:val="32"/>
        </w:rPr>
      </w:pPr>
      <w:r>
        <w:rPr>
          <w:rFonts w:ascii="Times New Roman" w:hAnsi="Times New Roman" w:cs="Times New Roman"/>
          <w:noProof/>
          <w:sz w:val="28"/>
          <w:szCs w:val="28"/>
        </w:rPr>
        <w:drawing>
          <wp:inline distT="0" distB="0" distL="0" distR="0" wp14:anchorId="3273975E" wp14:editId="1782C4C6">
            <wp:extent cx="4431779" cy="3323834"/>
            <wp:effectExtent l="0" t="0" r="0" b="0"/>
            <wp:docPr id="2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342458" name=""/>
                    <pic:cNvPicPr>
                      <a:picLocks noChangeAspect="1"/>
                    </pic:cNvPicPr>
                  </pic:nvPicPr>
                  <pic:blipFill>
                    <a:blip r:embed="rId32"/>
                    <a:stretch/>
                  </pic:blipFill>
                  <pic:spPr bwMode="auto">
                    <a:xfrm>
                      <a:off x="0" y="0"/>
                      <a:ext cx="4431778" cy="3323833"/>
                    </a:xfrm>
                    <a:prstGeom prst="rect">
                      <a:avLst/>
                    </a:prstGeom>
                  </pic:spPr>
                </pic:pic>
              </a:graphicData>
            </a:graphic>
          </wp:inline>
        </w:drawing>
      </w:r>
    </w:p>
    <w:p w14:paraId="4776C9EC" w14:textId="77777777" w:rsidR="00833A00" w:rsidRDefault="00833A00">
      <w:pPr>
        <w:pStyle w:val="ConsPlusNormal"/>
        <w:jc w:val="center"/>
        <w:rPr>
          <w:rFonts w:ascii="Times New Roman" w:hAnsi="Times New Roman" w:cs="Times New Roman"/>
          <w:sz w:val="28"/>
          <w:szCs w:val="28"/>
        </w:rPr>
      </w:pPr>
    </w:p>
    <w:p w14:paraId="332D3CCD" w14:textId="77777777" w:rsidR="00833A00" w:rsidRDefault="00C51893">
      <w:pPr>
        <w:pStyle w:val="ConsPlusNormal"/>
        <w:rPr>
          <w:rFonts w:ascii="Times New Roman" w:hAnsi="Times New Roman" w:cs="Times New Roman"/>
          <w:b/>
          <w:bCs/>
          <w:sz w:val="28"/>
          <w:szCs w:val="28"/>
        </w:rPr>
      </w:pPr>
      <w:r>
        <w:rPr>
          <w:rFonts w:ascii="Times New Roman" w:hAnsi="Times New Roman" w:cs="Times New Roman"/>
          <w:b/>
          <w:bCs/>
          <w:sz w:val="28"/>
          <w:szCs w:val="28"/>
        </w:rPr>
        <w:t>Слайд 63</w:t>
      </w:r>
    </w:p>
    <w:p w14:paraId="698244AF" w14:textId="77777777" w:rsidR="00833A00" w:rsidRDefault="00C51893">
      <w:pPr>
        <w:pStyle w:val="ConsPlusNormal"/>
        <w:jc w:val="center"/>
        <w:rPr>
          <w:rFonts w:ascii="Times New Roman" w:hAnsi="Times New Roman" w:cs="Times New Roman"/>
          <w:sz w:val="28"/>
          <w:szCs w:val="28"/>
        </w:rPr>
      </w:pPr>
      <w:r>
        <w:rPr>
          <w:rFonts w:ascii="Times New Roman" w:hAnsi="Times New Roman" w:cs="Times New Roman"/>
          <w:sz w:val="28"/>
          <w:szCs w:val="28"/>
        </w:rPr>
        <w:t>В целях прогнозирования развития социально-экономических и обществен</w:t>
      </w:r>
      <w:r>
        <w:rPr>
          <w:rFonts w:ascii="Times New Roman" w:hAnsi="Times New Roman" w:cs="Times New Roman"/>
          <w:sz w:val="28"/>
          <w:szCs w:val="28"/>
        </w:rPr>
        <w:t>но-политических процессов ведется учет обращений, и классификация их по сферам деятельности</w:t>
      </w:r>
    </w:p>
    <w:p w14:paraId="4591E0F7" w14:textId="77777777" w:rsidR="00833A00" w:rsidRDefault="00833A00">
      <w:pPr>
        <w:pStyle w:val="ConsPlusNormal"/>
        <w:jc w:val="center"/>
        <w:rPr>
          <w:rFonts w:ascii="Times New Roman" w:hAnsi="Times New Roman" w:cs="Times New Roman"/>
          <w:sz w:val="32"/>
          <w:szCs w:val="32"/>
        </w:rPr>
      </w:pPr>
    </w:p>
    <w:p w14:paraId="08703315" w14:textId="77777777" w:rsidR="00833A00" w:rsidRDefault="00C51893">
      <w:pPr>
        <w:pStyle w:val="ConsPlusNormal"/>
        <w:jc w:val="center"/>
        <w:rPr>
          <w:rFonts w:ascii="Times New Roman" w:hAnsi="Times New Roman" w:cs="Times New Roman"/>
          <w:b/>
          <w:bCs/>
          <w:sz w:val="32"/>
          <w:szCs w:val="32"/>
        </w:rPr>
      </w:pPr>
      <w:r>
        <w:rPr>
          <w:rFonts w:ascii="Times New Roman" w:hAnsi="Times New Roman" w:cs="Times New Roman"/>
          <w:sz w:val="28"/>
          <w:szCs w:val="28"/>
        </w:rPr>
        <w:t xml:space="preserve">Экономика - </w:t>
      </w:r>
      <w:bookmarkStart w:id="9" w:name="_Hlk161826375"/>
      <w:r>
        <w:rPr>
          <w:rFonts w:ascii="Times New Roman" w:hAnsi="Times New Roman" w:cs="Times New Roman"/>
          <w:b/>
          <w:bCs/>
          <w:sz w:val="28"/>
          <w:szCs w:val="28"/>
        </w:rPr>
        <w:t>259 (55,5%)</w:t>
      </w:r>
      <w:bookmarkEnd w:id="9"/>
    </w:p>
    <w:p w14:paraId="53646DD1" w14:textId="77777777" w:rsidR="00833A00" w:rsidRDefault="00C51893">
      <w:pPr>
        <w:pStyle w:val="ConsPlusNormal"/>
        <w:jc w:val="center"/>
        <w:rPr>
          <w:rFonts w:ascii="Times New Roman" w:hAnsi="Times New Roman" w:cs="Times New Roman"/>
          <w:b/>
          <w:bCs/>
          <w:sz w:val="32"/>
          <w:szCs w:val="32"/>
        </w:rPr>
      </w:pPr>
      <w:r>
        <w:rPr>
          <w:rFonts w:ascii="Times New Roman" w:hAnsi="Times New Roman" w:cs="Times New Roman"/>
          <w:sz w:val="28"/>
          <w:szCs w:val="28"/>
        </w:rPr>
        <w:t xml:space="preserve">Сфера </w:t>
      </w:r>
      <w:bookmarkStart w:id="10" w:name="_Hlk161826444"/>
      <w:r>
        <w:rPr>
          <w:rFonts w:ascii="Times New Roman" w:hAnsi="Times New Roman" w:cs="Times New Roman"/>
          <w:sz w:val="28"/>
          <w:szCs w:val="28"/>
        </w:rPr>
        <w:t xml:space="preserve">ЖКХ- </w:t>
      </w:r>
      <w:r>
        <w:rPr>
          <w:rFonts w:ascii="Times New Roman" w:hAnsi="Times New Roman" w:cs="Times New Roman"/>
          <w:b/>
          <w:bCs/>
          <w:sz w:val="28"/>
          <w:szCs w:val="28"/>
        </w:rPr>
        <w:t>199 (41%)</w:t>
      </w:r>
      <w:bookmarkEnd w:id="10"/>
    </w:p>
    <w:p w14:paraId="4ED5C5D0" w14:textId="77777777" w:rsidR="00833A00" w:rsidRDefault="00C51893">
      <w:pPr>
        <w:pStyle w:val="ConsPlusNormal"/>
        <w:jc w:val="center"/>
        <w:rPr>
          <w:rFonts w:ascii="Times New Roman" w:hAnsi="Times New Roman" w:cs="Times New Roman"/>
          <w:b/>
          <w:bCs/>
          <w:sz w:val="32"/>
          <w:szCs w:val="32"/>
        </w:rPr>
      </w:pPr>
      <w:r>
        <w:rPr>
          <w:rFonts w:ascii="Times New Roman" w:hAnsi="Times New Roman" w:cs="Times New Roman"/>
          <w:sz w:val="28"/>
          <w:szCs w:val="28"/>
        </w:rPr>
        <w:lastRenderedPageBreak/>
        <w:t xml:space="preserve">Социальная сфера- </w:t>
      </w:r>
      <w:r>
        <w:rPr>
          <w:rFonts w:ascii="Times New Roman" w:hAnsi="Times New Roman" w:cs="Times New Roman"/>
          <w:b/>
          <w:bCs/>
          <w:sz w:val="28"/>
          <w:szCs w:val="28"/>
        </w:rPr>
        <w:t>10 (2%)</w:t>
      </w:r>
    </w:p>
    <w:p w14:paraId="7A12A310" w14:textId="77777777" w:rsidR="00833A00" w:rsidRDefault="00C51893">
      <w:pPr>
        <w:pStyle w:val="ConsPlusNormal"/>
        <w:jc w:val="center"/>
        <w:rPr>
          <w:rFonts w:ascii="Times New Roman" w:hAnsi="Times New Roman" w:cs="Times New Roman"/>
          <w:sz w:val="32"/>
          <w:szCs w:val="32"/>
        </w:rPr>
      </w:pPr>
      <w:r>
        <w:rPr>
          <w:rFonts w:ascii="Times New Roman" w:hAnsi="Times New Roman" w:cs="Times New Roman"/>
          <w:sz w:val="28"/>
          <w:szCs w:val="28"/>
        </w:rPr>
        <w:t xml:space="preserve">Государство и общество - </w:t>
      </w:r>
      <w:r>
        <w:rPr>
          <w:rFonts w:ascii="Times New Roman" w:hAnsi="Times New Roman" w:cs="Times New Roman"/>
          <w:b/>
          <w:bCs/>
          <w:sz w:val="28"/>
          <w:szCs w:val="28"/>
        </w:rPr>
        <w:t>4 (1%)</w:t>
      </w:r>
    </w:p>
    <w:p w14:paraId="3806893C" w14:textId="77777777" w:rsidR="00833A00" w:rsidRDefault="00C51893">
      <w:pPr>
        <w:pStyle w:val="ConsPlusNormal"/>
        <w:jc w:val="center"/>
        <w:rPr>
          <w:rFonts w:ascii="Times New Roman" w:hAnsi="Times New Roman" w:cs="Times New Roman"/>
          <w:sz w:val="32"/>
          <w:szCs w:val="32"/>
        </w:rPr>
      </w:pPr>
      <w:r>
        <w:rPr>
          <w:rFonts w:ascii="Times New Roman" w:hAnsi="Times New Roman" w:cs="Times New Roman"/>
          <w:sz w:val="28"/>
          <w:szCs w:val="28"/>
        </w:rPr>
        <w:t>Безопасность и охрана правопорядка -</w:t>
      </w:r>
      <w:r>
        <w:rPr>
          <w:rFonts w:ascii="Times New Roman" w:hAnsi="Times New Roman" w:cs="Times New Roman"/>
          <w:b/>
          <w:bCs/>
          <w:sz w:val="28"/>
          <w:szCs w:val="28"/>
        </w:rPr>
        <w:t>2 (0,5%)</w:t>
      </w:r>
    </w:p>
    <w:p w14:paraId="6DCB9657" w14:textId="77777777" w:rsidR="00833A00" w:rsidRDefault="00833A00">
      <w:pPr>
        <w:pStyle w:val="ConsPlusNormal"/>
        <w:jc w:val="both"/>
        <w:rPr>
          <w:rFonts w:ascii="Times New Roman" w:hAnsi="Times New Roman" w:cs="Times New Roman"/>
          <w:sz w:val="28"/>
          <w:szCs w:val="28"/>
        </w:rPr>
      </w:pPr>
    </w:p>
    <w:p w14:paraId="365375C0" w14:textId="77777777" w:rsidR="00833A00" w:rsidRDefault="00C51893">
      <w:pPr>
        <w:pStyle w:val="ConsPlusNormal"/>
        <w:ind w:firstLine="0"/>
        <w:jc w:val="both"/>
        <w:rPr>
          <w:rFonts w:ascii="Times New Roman" w:hAnsi="Times New Roman" w:cs="Times New Roman"/>
          <w:b/>
          <w:bCs/>
          <w:sz w:val="28"/>
          <w:szCs w:val="28"/>
        </w:rPr>
      </w:pPr>
      <w:r>
        <w:rPr>
          <w:rFonts w:ascii="Times New Roman" w:hAnsi="Times New Roman" w:cs="Times New Roman"/>
          <w:sz w:val="28"/>
          <w:szCs w:val="28"/>
        </w:rPr>
        <w:t xml:space="preserve">           Из общего количества обращений наибольшее количество вопросов относится к разделу экономика (земельные вопросы и строительство, комплексное благоустройство, содержание дорог, транспортное обслуживани</w:t>
      </w:r>
      <w:r>
        <w:rPr>
          <w:rFonts w:ascii="Times New Roman" w:hAnsi="Times New Roman" w:cs="Times New Roman"/>
          <w:sz w:val="28"/>
          <w:szCs w:val="28"/>
        </w:rPr>
        <w:t>е, содержание безнадзорных животных, спил аварийных тополей, озеленение и. т.д</w:t>
      </w:r>
      <w:r>
        <w:rPr>
          <w:rFonts w:ascii="Times New Roman" w:hAnsi="Times New Roman" w:cs="Times New Roman"/>
          <w:b/>
          <w:bCs/>
          <w:sz w:val="28"/>
          <w:szCs w:val="28"/>
        </w:rPr>
        <w:t>.)  259 - (55,5%)</w:t>
      </w:r>
    </w:p>
    <w:p w14:paraId="3AD92130" w14:textId="77777777" w:rsidR="00833A00" w:rsidRDefault="00833A00">
      <w:pPr>
        <w:pStyle w:val="ConsPlusNormal"/>
        <w:jc w:val="both"/>
        <w:rPr>
          <w:rFonts w:ascii="Times New Roman" w:hAnsi="Times New Roman" w:cs="Times New Roman"/>
          <w:sz w:val="28"/>
          <w:szCs w:val="28"/>
        </w:rPr>
      </w:pPr>
    </w:p>
    <w:p w14:paraId="36DB117E" w14:textId="77777777" w:rsidR="00833A00" w:rsidRDefault="00C51893">
      <w:pPr>
        <w:pStyle w:val="13"/>
        <w:jc w:val="both"/>
        <w:rPr>
          <w:rFonts w:ascii="Times New Roman" w:hAnsi="Times New Roman" w:cs="Times New Roman"/>
          <w:b/>
          <w:bCs/>
          <w:sz w:val="28"/>
          <w:szCs w:val="28"/>
        </w:rPr>
      </w:pPr>
      <w:r>
        <w:rPr>
          <w:rFonts w:ascii="Times New Roman" w:hAnsi="Times New Roman" w:cs="Times New Roman"/>
          <w:sz w:val="28"/>
          <w:szCs w:val="28"/>
        </w:rPr>
        <w:t xml:space="preserve">         А также наиболее значимым является сфера ЖКХ (водо- тепло- газо-, электроснабжение и водоотведение, работа аварийных и коммунальных служб, оплата услу</w:t>
      </w:r>
      <w:r>
        <w:rPr>
          <w:rFonts w:ascii="Times New Roman" w:hAnsi="Times New Roman" w:cs="Times New Roman"/>
          <w:sz w:val="28"/>
          <w:szCs w:val="28"/>
        </w:rPr>
        <w:t xml:space="preserve">г ЖКХ и капремонт, несанкционированные свалки, обращение с ТКО) - ЖКХ- </w:t>
      </w:r>
      <w:r>
        <w:rPr>
          <w:rFonts w:ascii="Times New Roman" w:hAnsi="Times New Roman" w:cs="Times New Roman"/>
          <w:b/>
          <w:bCs/>
          <w:sz w:val="28"/>
          <w:szCs w:val="28"/>
        </w:rPr>
        <w:t>199 (41%).</w:t>
      </w:r>
    </w:p>
    <w:p w14:paraId="0D3AED90" w14:textId="77777777" w:rsidR="00833A00" w:rsidRDefault="00833A00">
      <w:pPr>
        <w:pStyle w:val="13"/>
        <w:jc w:val="both"/>
        <w:rPr>
          <w:rFonts w:ascii="Times New Roman" w:hAnsi="Times New Roman" w:cs="Times New Roman"/>
          <w:sz w:val="28"/>
          <w:szCs w:val="28"/>
        </w:rPr>
      </w:pPr>
    </w:p>
    <w:p w14:paraId="28B8582C" w14:textId="77777777" w:rsidR="00833A00" w:rsidRDefault="00C51893">
      <w:pPr>
        <w:pStyle w:val="13"/>
        <w:ind w:firstLine="567"/>
        <w:rPr>
          <w:rFonts w:ascii="Times New Roman" w:hAnsi="Times New Roman" w:cs="Times New Roman"/>
          <w:sz w:val="28"/>
          <w:szCs w:val="28"/>
        </w:rPr>
      </w:pPr>
      <w:r>
        <w:rPr>
          <w:rFonts w:ascii="Times New Roman" w:hAnsi="Times New Roman" w:cs="Times New Roman"/>
          <w:sz w:val="28"/>
          <w:szCs w:val="28"/>
        </w:rPr>
        <w:t>Наименьшее количество обращений поступили по социальным вопросам- Социальная сфера- 10 (2%); Государство и общество - 4 (1%)</w:t>
      </w:r>
    </w:p>
    <w:p w14:paraId="431B65ED" w14:textId="77777777" w:rsidR="00833A00" w:rsidRDefault="00C51893">
      <w:pPr>
        <w:pStyle w:val="13"/>
        <w:ind w:firstLine="567"/>
        <w:rPr>
          <w:rFonts w:ascii="Times New Roman" w:hAnsi="Times New Roman" w:cs="Times New Roman"/>
          <w:sz w:val="28"/>
          <w:szCs w:val="28"/>
        </w:rPr>
      </w:pPr>
      <w:r>
        <w:rPr>
          <w:rFonts w:ascii="Times New Roman" w:hAnsi="Times New Roman" w:cs="Times New Roman"/>
          <w:sz w:val="28"/>
          <w:szCs w:val="28"/>
        </w:rPr>
        <w:t>Безопасность и охрана правопорядка -2 (0,5%)</w:t>
      </w:r>
    </w:p>
    <w:p w14:paraId="0D221C0D" w14:textId="77777777" w:rsidR="00833A00" w:rsidRDefault="00833A00">
      <w:pPr>
        <w:pStyle w:val="13"/>
        <w:ind w:firstLine="567"/>
        <w:rPr>
          <w:rFonts w:ascii="Times New Roman" w:hAnsi="Times New Roman" w:cs="Times New Roman"/>
          <w:sz w:val="28"/>
          <w:szCs w:val="28"/>
        </w:rPr>
      </w:pPr>
    </w:p>
    <w:p w14:paraId="709AE83A" w14:textId="77777777" w:rsidR="00833A00" w:rsidRDefault="00833A00">
      <w:pPr>
        <w:pStyle w:val="13"/>
        <w:rPr>
          <w:rFonts w:ascii="Times New Roman" w:hAnsi="Times New Roman" w:cs="Times New Roman"/>
          <w:sz w:val="28"/>
          <w:szCs w:val="28"/>
        </w:rPr>
      </w:pPr>
    </w:p>
    <w:p w14:paraId="01CBDA2E" w14:textId="77777777" w:rsidR="00833A00" w:rsidRDefault="00C51893">
      <w:pPr>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 xml:space="preserve">      Проведение плановых работ по благоустройству города и реализация мероприятий программы народных инициатив осуществляются во взаимодействии с жителями, в том числе на основании коллективных обращений граждан и общественных организаций, выбор территори</w:t>
      </w:r>
      <w:r>
        <w:rPr>
          <w:rFonts w:ascii="Times New Roman" w:hAnsi="Times New Roman"/>
          <w:sz w:val="28"/>
          <w:szCs w:val="28"/>
        </w:rPr>
        <w:t xml:space="preserve">й осуществляется по результатам голосования жителей.   </w:t>
      </w:r>
    </w:p>
    <w:p w14:paraId="047DD9C7" w14:textId="77777777" w:rsidR="00833A00" w:rsidRDefault="00C51893">
      <w:pPr>
        <w:jc w:val="both"/>
        <w:rPr>
          <w:rFonts w:ascii="Times New Roman" w:hAnsi="Times New Roman"/>
          <w:sz w:val="28"/>
          <w:szCs w:val="28"/>
        </w:rPr>
      </w:pPr>
      <w:r>
        <w:rPr>
          <w:rFonts w:ascii="Times New Roman" w:hAnsi="Times New Roman"/>
          <w:sz w:val="28"/>
          <w:szCs w:val="28"/>
        </w:rPr>
        <w:t xml:space="preserve">        График приема граждан размещен на сайте администрации Слюдянского городского поселения. Еженедельно по понедельникам главой города проводится личный прием граждан.</w:t>
      </w:r>
    </w:p>
    <w:p w14:paraId="6B184A36" w14:textId="77777777" w:rsidR="00833A00" w:rsidRDefault="00C51893">
      <w:pPr>
        <w:jc w:val="both"/>
        <w:rPr>
          <w:rFonts w:ascii="Times New Roman" w:hAnsi="Times New Roman"/>
          <w:sz w:val="28"/>
          <w:szCs w:val="28"/>
        </w:rPr>
      </w:pPr>
      <w:r>
        <w:rPr>
          <w:rFonts w:ascii="Times New Roman" w:hAnsi="Times New Roman"/>
          <w:sz w:val="28"/>
          <w:szCs w:val="28"/>
        </w:rPr>
        <w:t xml:space="preserve">      С учетом все более широкой цифровизации экономики становятся доступными и попу</w:t>
      </w:r>
      <w:r>
        <w:rPr>
          <w:rFonts w:ascii="Times New Roman" w:hAnsi="Times New Roman"/>
          <w:sz w:val="28"/>
          <w:szCs w:val="28"/>
        </w:rPr>
        <w:t>лярными среди населения формы бесконтактного взаимодействия, посредством обращения в электронном виде, в том числе через социальные сети и официальный сайт администрации Слюдянского городского поселения в сети интернет. Для разрешения неотложных вопросов о</w:t>
      </w:r>
      <w:r>
        <w:rPr>
          <w:rFonts w:ascii="Times New Roman" w:hAnsi="Times New Roman"/>
          <w:sz w:val="28"/>
          <w:szCs w:val="28"/>
        </w:rPr>
        <w:t xml:space="preserve">существлялся прием жителей должностными лицами администрации по предварительному согласованию в указанные даты и время в целях недопущения очередности. </w:t>
      </w:r>
    </w:p>
    <w:p w14:paraId="1DE3DCD1" w14:textId="77777777" w:rsidR="00833A00" w:rsidRDefault="00C51893">
      <w:pPr>
        <w:pStyle w:val="ConsPlusNormal"/>
        <w:ind w:firstLine="567"/>
        <w:jc w:val="center"/>
        <w:rPr>
          <w:rFonts w:ascii="Times New Roman" w:hAnsi="Times New Roman" w:cs="Times New Roman"/>
          <w:b/>
          <w:bCs/>
          <w:sz w:val="32"/>
          <w:szCs w:val="32"/>
        </w:rPr>
      </w:pPr>
      <w:r>
        <w:rPr>
          <w:rFonts w:ascii="Times New Roman" w:hAnsi="Times New Roman" w:cs="Times New Roman"/>
          <w:b/>
          <w:bCs/>
          <w:sz w:val="32"/>
          <w:szCs w:val="32"/>
        </w:rPr>
        <w:t>Статистика обращений по способам подачи за 2023 год выглядит следующим образом:</w:t>
      </w:r>
    </w:p>
    <w:p w14:paraId="499AF526" w14:textId="77777777" w:rsidR="00833A00" w:rsidRDefault="00833A00">
      <w:pPr>
        <w:pStyle w:val="ConsPlusNormal"/>
        <w:ind w:firstLine="567"/>
        <w:jc w:val="center"/>
        <w:rPr>
          <w:rFonts w:ascii="Times New Roman" w:hAnsi="Times New Roman" w:cs="Times New Roman"/>
          <w:sz w:val="32"/>
          <w:szCs w:val="32"/>
        </w:rPr>
      </w:pPr>
    </w:p>
    <w:p w14:paraId="58BB879F" w14:textId="77777777" w:rsidR="00833A00" w:rsidRDefault="00C51893">
      <w:pPr>
        <w:pStyle w:val="ConsPlusNormal"/>
        <w:ind w:firstLine="567"/>
        <w:jc w:val="center"/>
        <w:rPr>
          <w:rFonts w:ascii="Times New Roman" w:hAnsi="Times New Roman" w:cs="Times New Roman"/>
          <w:sz w:val="32"/>
          <w:szCs w:val="32"/>
        </w:rPr>
      </w:pPr>
      <w:r>
        <w:rPr>
          <w:rFonts w:ascii="Times New Roman" w:hAnsi="Times New Roman" w:cs="Times New Roman"/>
          <w:noProof/>
          <w:sz w:val="32"/>
          <w:szCs w:val="32"/>
        </w:rPr>
        <w:lastRenderedPageBreak/>
        <w:drawing>
          <wp:inline distT="0" distB="0" distL="0" distR="0" wp14:anchorId="0EC39F53" wp14:editId="01C3D9E5">
            <wp:extent cx="3734320" cy="2800350"/>
            <wp:effectExtent l="0" t="0" r="0" b="0"/>
            <wp:docPr id="2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228523" name="Picture 3"/>
                    <pic:cNvPicPr>
                      <a:picLocks noChangeAspect="1"/>
                    </pic:cNvPicPr>
                  </pic:nvPicPr>
                  <pic:blipFill>
                    <a:blip r:embed="rId33"/>
                    <a:stretch/>
                  </pic:blipFill>
                  <pic:spPr bwMode="auto">
                    <a:xfrm>
                      <a:off x="0" y="0"/>
                      <a:ext cx="3767726" cy="2825401"/>
                    </a:xfrm>
                    <a:prstGeom prst="rect">
                      <a:avLst/>
                    </a:prstGeom>
                    <a:noFill/>
                  </pic:spPr>
                </pic:pic>
              </a:graphicData>
            </a:graphic>
          </wp:inline>
        </w:drawing>
      </w:r>
    </w:p>
    <w:p w14:paraId="2D4ED048" w14:textId="77777777" w:rsidR="00833A00" w:rsidRDefault="00833A00">
      <w:pPr>
        <w:pStyle w:val="ConsPlusNormal"/>
        <w:ind w:firstLine="567"/>
        <w:jc w:val="center"/>
        <w:rPr>
          <w:rFonts w:ascii="Times New Roman" w:hAnsi="Times New Roman" w:cs="Times New Roman"/>
          <w:sz w:val="32"/>
          <w:szCs w:val="32"/>
        </w:rPr>
      </w:pPr>
    </w:p>
    <w:p w14:paraId="439914C0" w14:textId="77777777" w:rsidR="00833A00" w:rsidRDefault="00C51893">
      <w:pPr>
        <w:pStyle w:val="ConsPlusNormal"/>
        <w:ind w:firstLine="567"/>
        <w:rPr>
          <w:rFonts w:ascii="Times New Roman" w:hAnsi="Times New Roman" w:cs="Times New Roman"/>
          <w:sz w:val="32"/>
          <w:szCs w:val="32"/>
        </w:rPr>
      </w:pPr>
      <w:r>
        <w:rPr>
          <w:rFonts w:ascii="Times New Roman" w:hAnsi="Times New Roman" w:cs="Times New Roman"/>
          <w:sz w:val="32"/>
          <w:szCs w:val="32"/>
        </w:rPr>
        <w:t xml:space="preserve">Из </w:t>
      </w:r>
      <w:r>
        <w:rPr>
          <w:rFonts w:ascii="Times New Roman" w:hAnsi="Times New Roman" w:cs="Times New Roman"/>
          <w:b/>
          <w:bCs/>
          <w:sz w:val="32"/>
          <w:szCs w:val="32"/>
        </w:rPr>
        <w:t>474</w:t>
      </w:r>
      <w:r>
        <w:rPr>
          <w:rFonts w:ascii="Times New Roman" w:hAnsi="Times New Roman" w:cs="Times New Roman"/>
          <w:sz w:val="32"/>
          <w:szCs w:val="32"/>
        </w:rPr>
        <w:t xml:space="preserve"> обращений </w:t>
      </w:r>
    </w:p>
    <w:p w14:paraId="62BDE53C" w14:textId="77777777" w:rsidR="00833A00" w:rsidRDefault="00C51893">
      <w:pPr>
        <w:pStyle w:val="ConsPlusNormal"/>
        <w:ind w:firstLine="567"/>
        <w:rPr>
          <w:rFonts w:ascii="Times New Roman" w:hAnsi="Times New Roman" w:cs="Times New Roman"/>
          <w:sz w:val="32"/>
          <w:szCs w:val="32"/>
        </w:rPr>
      </w:pPr>
      <w:r>
        <w:rPr>
          <w:rFonts w:ascii="Times New Roman" w:hAnsi="Times New Roman" w:cs="Times New Roman"/>
          <w:b/>
          <w:bCs/>
          <w:sz w:val="32"/>
          <w:szCs w:val="32"/>
        </w:rPr>
        <w:t>179</w:t>
      </w:r>
      <w:r>
        <w:rPr>
          <w:rFonts w:ascii="Times New Roman" w:hAnsi="Times New Roman" w:cs="Times New Roman"/>
          <w:sz w:val="32"/>
          <w:szCs w:val="32"/>
        </w:rPr>
        <w:t xml:space="preserve"> – на бумажном носителе</w:t>
      </w:r>
    </w:p>
    <w:p w14:paraId="2A1026AF" w14:textId="77777777" w:rsidR="00833A00" w:rsidRDefault="00C51893">
      <w:pPr>
        <w:pStyle w:val="ConsPlusNormal"/>
        <w:ind w:firstLine="567"/>
        <w:rPr>
          <w:rFonts w:ascii="Times New Roman" w:hAnsi="Times New Roman" w:cs="Times New Roman"/>
          <w:sz w:val="32"/>
          <w:szCs w:val="32"/>
        </w:rPr>
      </w:pPr>
      <w:r>
        <w:rPr>
          <w:rFonts w:ascii="Times New Roman" w:hAnsi="Times New Roman" w:cs="Times New Roman"/>
          <w:b/>
          <w:bCs/>
          <w:sz w:val="32"/>
          <w:szCs w:val="32"/>
        </w:rPr>
        <w:t xml:space="preserve">166 </w:t>
      </w:r>
      <w:r>
        <w:rPr>
          <w:rFonts w:ascii="Times New Roman" w:hAnsi="Times New Roman" w:cs="Times New Roman"/>
          <w:sz w:val="32"/>
          <w:szCs w:val="32"/>
        </w:rPr>
        <w:t>- в виде комментариев в социальных сетях</w:t>
      </w:r>
    </w:p>
    <w:p w14:paraId="48A8D307" w14:textId="77777777" w:rsidR="00833A00" w:rsidRDefault="00C51893">
      <w:pPr>
        <w:pStyle w:val="ConsPlusNormal"/>
        <w:ind w:firstLine="567"/>
        <w:rPr>
          <w:rFonts w:ascii="Times New Roman" w:hAnsi="Times New Roman" w:cs="Times New Roman"/>
          <w:sz w:val="32"/>
          <w:szCs w:val="32"/>
        </w:rPr>
      </w:pPr>
      <w:r>
        <w:rPr>
          <w:rFonts w:ascii="Times New Roman" w:hAnsi="Times New Roman" w:cs="Times New Roman"/>
          <w:b/>
          <w:bCs/>
          <w:sz w:val="32"/>
          <w:szCs w:val="32"/>
        </w:rPr>
        <w:t>57 -</w:t>
      </w:r>
      <w:r>
        <w:rPr>
          <w:rFonts w:ascii="Times New Roman" w:hAnsi="Times New Roman" w:cs="Times New Roman"/>
          <w:sz w:val="32"/>
          <w:szCs w:val="32"/>
        </w:rPr>
        <w:t xml:space="preserve"> в личной беседе на приемы у главы города</w:t>
      </w:r>
    </w:p>
    <w:p w14:paraId="0FB48A03" w14:textId="77777777" w:rsidR="00833A00" w:rsidRDefault="00C51893">
      <w:pPr>
        <w:pStyle w:val="ConsPlusNormal"/>
        <w:ind w:firstLine="567"/>
        <w:rPr>
          <w:rFonts w:ascii="Times New Roman" w:hAnsi="Times New Roman" w:cs="Times New Roman"/>
          <w:sz w:val="32"/>
          <w:szCs w:val="32"/>
        </w:rPr>
      </w:pPr>
      <w:r>
        <w:rPr>
          <w:rFonts w:ascii="Times New Roman" w:hAnsi="Times New Roman" w:cs="Times New Roman"/>
          <w:b/>
          <w:bCs/>
          <w:sz w:val="32"/>
          <w:szCs w:val="32"/>
        </w:rPr>
        <w:t xml:space="preserve">29 </w:t>
      </w:r>
      <w:r>
        <w:rPr>
          <w:rFonts w:ascii="Times New Roman" w:hAnsi="Times New Roman" w:cs="Times New Roman"/>
          <w:sz w:val="32"/>
          <w:szCs w:val="32"/>
        </w:rPr>
        <w:t xml:space="preserve">- эл. почта </w:t>
      </w:r>
    </w:p>
    <w:p w14:paraId="1C1F6018" w14:textId="77777777" w:rsidR="00833A00" w:rsidRDefault="00C51893">
      <w:pPr>
        <w:pStyle w:val="ConsPlusNormal"/>
        <w:ind w:firstLine="567"/>
        <w:rPr>
          <w:rFonts w:ascii="Times New Roman" w:hAnsi="Times New Roman" w:cs="Times New Roman"/>
          <w:sz w:val="32"/>
          <w:szCs w:val="32"/>
        </w:rPr>
      </w:pPr>
      <w:r>
        <w:rPr>
          <w:rFonts w:ascii="Times New Roman" w:hAnsi="Times New Roman" w:cs="Times New Roman"/>
          <w:b/>
          <w:bCs/>
          <w:sz w:val="32"/>
          <w:szCs w:val="32"/>
        </w:rPr>
        <w:t xml:space="preserve">29 </w:t>
      </w:r>
      <w:r>
        <w:rPr>
          <w:rFonts w:ascii="Times New Roman" w:hAnsi="Times New Roman" w:cs="Times New Roman"/>
          <w:sz w:val="32"/>
          <w:szCs w:val="32"/>
        </w:rPr>
        <w:t>- через госуслуги (на платформе обратной связи)</w:t>
      </w:r>
    </w:p>
    <w:p w14:paraId="7AB64BBC" w14:textId="77777777" w:rsidR="00833A00" w:rsidRDefault="00C51893">
      <w:pPr>
        <w:pStyle w:val="ConsPlusNormal"/>
        <w:ind w:firstLine="567"/>
        <w:rPr>
          <w:rFonts w:ascii="Times New Roman" w:hAnsi="Times New Roman" w:cs="Times New Roman"/>
          <w:sz w:val="32"/>
          <w:szCs w:val="32"/>
        </w:rPr>
      </w:pPr>
      <w:r>
        <w:rPr>
          <w:rFonts w:ascii="Times New Roman" w:hAnsi="Times New Roman" w:cs="Times New Roman"/>
          <w:b/>
          <w:bCs/>
          <w:sz w:val="32"/>
          <w:szCs w:val="32"/>
        </w:rPr>
        <w:t xml:space="preserve">14 </w:t>
      </w:r>
      <w:r>
        <w:rPr>
          <w:rFonts w:ascii="Times New Roman" w:hAnsi="Times New Roman" w:cs="Times New Roman"/>
          <w:sz w:val="32"/>
          <w:szCs w:val="32"/>
        </w:rPr>
        <w:t xml:space="preserve">- информационный ресурс ССТУ (сетевой справочный телефонный узел) </w:t>
      </w:r>
    </w:p>
    <w:p w14:paraId="3E847564" w14:textId="77777777" w:rsidR="00833A00" w:rsidRDefault="00C51893">
      <w:pPr>
        <w:pStyle w:val="ConsPlusNormal"/>
        <w:ind w:firstLine="567"/>
        <w:jc w:val="both"/>
        <w:rPr>
          <w:rFonts w:ascii="Times New Roman" w:hAnsi="Times New Roman" w:cs="Times New Roman"/>
          <w:sz w:val="32"/>
          <w:szCs w:val="32"/>
        </w:rPr>
      </w:pPr>
      <w:r>
        <w:rPr>
          <w:rFonts w:ascii="Times New Roman" w:hAnsi="Times New Roman" w:cs="Times New Roman"/>
          <w:sz w:val="32"/>
          <w:szCs w:val="32"/>
        </w:rPr>
        <w:t>Т</w:t>
      </w:r>
      <w:r>
        <w:rPr>
          <w:rFonts w:ascii="Times New Roman" w:hAnsi="Times New Roman" w:cs="Times New Roman"/>
          <w:sz w:val="32"/>
          <w:szCs w:val="32"/>
        </w:rPr>
        <w:t>радиционными способами обращений является</w:t>
      </w:r>
    </w:p>
    <w:p w14:paraId="7A984E2C" w14:textId="77777777" w:rsidR="00833A00" w:rsidRDefault="00C51893">
      <w:pPr>
        <w:pStyle w:val="ConsPlusNormal"/>
        <w:ind w:firstLine="567"/>
        <w:jc w:val="both"/>
        <w:rPr>
          <w:rFonts w:ascii="Times New Roman" w:hAnsi="Times New Roman" w:cs="Times New Roman"/>
          <w:sz w:val="32"/>
          <w:szCs w:val="32"/>
        </w:rPr>
      </w:pPr>
      <w:r>
        <w:rPr>
          <w:rFonts w:ascii="Times New Roman" w:hAnsi="Times New Roman" w:cs="Times New Roman"/>
          <w:sz w:val="32"/>
          <w:szCs w:val="32"/>
        </w:rPr>
        <w:t>- в устной форме в ходе личного приема граждан главой МО</w:t>
      </w:r>
    </w:p>
    <w:p w14:paraId="3FFBEDD0" w14:textId="77777777" w:rsidR="00833A00" w:rsidRDefault="00C51893">
      <w:pPr>
        <w:pStyle w:val="ConsPlusNormal"/>
        <w:ind w:firstLine="567"/>
        <w:jc w:val="both"/>
        <w:rPr>
          <w:rFonts w:ascii="Times New Roman" w:hAnsi="Times New Roman" w:cs="Times New Roman"/>
          <w:sz w:val="32"/>
          <w:szCs w:val="32"/>
        </w:rPr>
      </w:pPr>
      <w:r>
        <w:rPr>
          <w:rFonts w:ascii="Times New Roman" w:hAnsi="Times New Roman" w:cs="Times New Roman"/>
          <w:sz w:val="32"/>
          <w:szCs w:val="32"/>
        </w:rPr>
        <w:t xml:space="preserve">- направления письменного заявления на бумажном носителе         </w:t>
      </w:r>
    </w:p>
    <w:p w14:paraId="3EDF19E8" w14:textId="77777777" w:rsidR="00833A00" w:rsidRDefault="00C51893">
      <w:pPr>
        <w:pStyle w:val="ConsPlusNormal"/>
        <w:ind w:firstLine="567"/>
        <w:jc w:val="both"/>
        <w:rPr>
          <w:rFonts w:ascii="Times New Roman" w:hAnsi="Times New Roman" w:cs="Times New Roman"/>
          <w:sz w:val="32"/>
          <w:szCs w:val="32"/>
        </w:rPr>
      </w:pPr>
      <w:r>
        <w:rPr>
          <w:rFonts w:ascii="Times New Roman" w:hAnsi="Times New Roman" w:cs="Times New Roman"/>
          <w:sz w:val="32"/>
          <w:szCs w:val="32"/>
        </w:rPr>
        <w:t xml:space="preserve">   </w:t>
      </w:r>
      <w:proofErr w:type="gramStart"/>
      <w:r>
        <w:rPr>
          <w:rFonts w:ascii="Times New Roman" w:hAnsi="Times New Roman" w:cs="Times New Roman"/>
          <w:sz w:val="32"/>
          <w:szCs w:val="32"/>
        </w:rPr>
        <w:t>( почтой</w:t>
      </w:r>
      <w:proofErr w:type="gramEnd"/>
      <w:r>
        <w:rPr>
          <w:rFonts w:ascii="Times New Roman" w:hAnsi="Times New Roman" w:cs="Times New Roman"/>
          <w:sz w:val="32"/>
          <w:szCs w:val="32"/>
        </w:rPr>
        <w:t xml:space="preserve"> России либо через секретаря)</w:t>
      </w:r>
    </w:p>
    <w:p w14:paraId="0FF1AEDA" w14:textId="77777777" w:rsidR="00833A00" w:rsidRDefault="00C51893">
      <w:pPr>
        <w:pStyle w:val="ConsPlusNormal"/>
        <w:ind w:firstLine="567"/>
        <w:jc w:val="both"/>
        <w:rPr>
          <w:rFonts w:ascii="Times New Roman" w:hAnsi="Times New Roman" w:cs="Times New Roman"/>
          <w:sz w:val="32"/>
          <w:szCs w:val="32"/>
        </w:rPr>
      </w:pPr>
      <w:r>
        <w:rPr>
          <w:rFonts w:ascii="Times New Roman" w:hAnsi="Times New Roman" w:cs="Times New Roman"/>
          <w:sz w:val="32"/>
          <w:szCs w:val="32"/>
        </w:rPr>
        <w:t>-направления обращения в форме электронного докуме</w:t>
      </w:r>
      <w:r>
        <w:rPr>
          <w:rFonts w:ascii="Times New Roman" w:hAnsi="Times New Roman" w:cs="Times New Roman"/>
          <w:sz w:val="32"/>
          <w:szCs w:val="32"/>
        </w:rPr>
        <w:t>нта на официальном сайте, а также на эл.  почту администрации МО.</w:t>
      </w:r>
    </w:p>
    <w:p w14:paraId="45CDA54E" w14:textId="77777777" w:rsidR="00833A00" w:rsidRDefault="00833A00">
      <w:pPr>
        <w:pStyle w:val="ConsPlusNormal"/>
        <w:ind w:firstLine="567"/>
        <w:jc w:val="both"/>
        <w:rPr>
          <w:rFonts w:ascii="Times New Roman" w:hAnsi="Times New Roman" w:cs="Times New Roman"/>
          <w:sz w:val="32"/>
          <w:szCs w:val="32"/>
        </w:rPr>
      </w:pPr>
    </w:p>
    <w:p w14:paraId="7D4B7F71" w14:textId="77777777" w:rsidR="00833A00" w:rsidRDefault="00C51893">
      <w:pPr>
        <w:pStyle w:val="ConsPlusNormal"/>
        <w:ind w:firstLine="567"/>
        <w:jc w:val="both"/>
        <w:rPr>
          <w:rFonts w:ascii="Times New Roman" w:hAnsi="Times New Roman" w:cs="Times New Roman"/>
          <w:sz w:val="32"/>
          <w:szCs w:val="32"/>
        </w:rPr>
      </w:pPr>
      <w:r>
        <w:rPr>
          <w:rFonts w:ascii="Times New Roman" w:hAnsi="Times New Roman" w:cs="Times New Roman"/>
          <w:noProof/>
          <w:sz w:val="32"/>
          <w:szCs w:val="32"/>
        </w:rPr>
        <w:lastRenderedPageBreak/>
        <w:drawing>
          <wp:inline distT="0" distB="0" distL="0" distR="0" wp14:anchorId="518AD625" wp14:editId="56462CDF">
            <wp:extent cx="4572396" cy="3429297"/>
            <wp:effectExtent l="0" t="0" r="0" b="0"/>
            <wp:docPr id="2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984551" name=""/>
                    <pic:cNvPicPr>
                      <a:picLocks noChangeAspect="1"/>
                    </pic:cNvPicPr>
                  </pic:nvPicPr>
                  <pic:blipFill>
                    <a:blip r:embed="rId34"/>
                    <a:stretch/>
                  </pic:blipFill>
                  <pic:spPr bwMode="auto">
                    <a:xfrm>
                      <a:off x="0" y="0"/>
                      <a:ext cx="4572396" cy="3429297"/>
                    </a:xfrm>
                    <a:prstGeom prst="rect">
                      <a:avLst/>
                    </a:prstGeom>
                  </pic:spPr>
                </pic:pic>
              </a:graphicData>
            </a:graphic>
          </wp:inline>
        </w:drawing>
      </w:r>
    </w:p>
    <w:p w14:paraId="546517A6" w14:textId="77777777" w:rsidR="00833A00" w:rsidRDefault="00833A00">
      <w:pPr>
        <w:pStyle w:val="ConsPlusNormal"/>
        <w:ind w:firstLine="567"/>
        <w:jc w:val="both"/>
        <w:rPr>
          <w:rFonts w:ascii="Times New Roman" w:hAnsi="Times New Roman" w:cs="Times New Roman"/>
          <w:sz w:val="32"/>
          <w:szCs w:val="32"/>
        </w:rPr>
      </w:pPr>
    </w:p>
    <w:p w14:paraId="4549100C" w14:textId="77777777" w:rsidR="00833A00" w:rsidRDefault="00833A00">
      <w:pPr>
        <w:pStyle w:val="ConsPlusNormal"/>
        <w:ind w:firstLine="567"/>
        <w:jc w:val="both"/>
        <w:rPr>
          <w:rFonts w:ascii="Times New Roman" w:hAnsi="Times New Roman" w:cs="Times New Roman"/>
          <w:sz w:val="32"/>
          <w:szCs w:val="32"/>
        </w:rPr>
      </w:pPr>
    </w:p>
    <w:p w14:paraId="1EF986E9" w14:textId="77777777" w:rsidR="00833A00" w:rsidRDefault="00C51893">
      <w:pPr>
        <w:pStyle w:val="ConsPlusNormal"/>
        <w:ind w:firstLine="567"/>
        <w:jc w:val="both"/>
        <w:rPr>
          <w:rFonts w:ascii="Times New Roman" w:hAnsi="Times New Roman" w:cs="Times New Roman"/>
          <w:sz w:val="32"/>
          <w:szCs w:val="32"/>
        </w:rPr>
      </w:pPr>
      <w:r>
        <w:rPr>
          <w:rFonts w:ascii="Times New Roman" w:hAnsi="Times New Roman" w:cs="Times New Roman"/>
          <w:sz w:val="32"/>
          <w:szCs w:val="32"/>
        </w:rPr>
        <w:t xml:space="preserve">В рамках цифровизации экономики стали доступными и привычными такие способы направления обращений:  </w:t>
      </w:r>
    </w:p>
    <w:p w14:paraId="65B9575C" w14:textId="77777777" w:rsidR="00833A00" w:rsidRDefault="00C51893">
      <w:pPr>
        <w:pStyle w:val="ConsPlusNormal"/>
        <w:ind w:firstLine="567"/>
        <w:jc w:val="both"/>
        <w:rPr>
          <w:rFonts w:ascii="Times New Roman" w:hAnsi="Times New Roman" w:cs="Times New Roman"/>
          <w:sz w:val="32"/>
          <w:szCs w:val="32"/>
        </w:rPr>
      </w:pPr>
      <w:r>
        <w:rPr>
          <w:rFonts w:ascii="Times New Roman" w:hAnsi="Times New Roman" w:cs="Times New Roman"/>
          <w:noProof/>
          <w:sz w:val="32"/>
          <w:szCs w:val="32"/>
        </w:rPr>
        <w:drawing>
          <wp:inline distT="0" distB="0" distL="0" distR="0" wp14:anchorId="5D345947" wp14:editId="3C51D2B5">
            <wp:extent cx="4572396" cy="3429297"/>
            <wp:effectExtent l="0" t="0" r="0" b="0"/>
            <wp:docPr id="2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473995" name=""/>
                    <pic:cNvPicPr>
                      <a:picLocks noChangeAspect="1"/>
                    </pic:cNvPicPr>
                  </pic:nvPicPr>
                  <pic:blipFill>
                    <a:blip r:embed="rId35"/>
                    <a:stretch/>
                  </pic:blipFill>
                  <pic:spPr bwMode="auto">
                    <a:xfrm>
                      <a:off x="0" y="0"/>
                      <a:ext cx="4572396" cy="3429297"/>
                    </a:xfrm>
                    <a:prstGeom prst="rect">
                      <a:avLst/>
                    </a:prstGeom>
                  </pic:spPr>
                </pic:pic>
              </a:graphicData>
            </a:graphic>
          </wp:inline>
        </w:drawing>
      </w:r>
    </w:p>
    <w:p w14:paraId="12593F8A" w14:textId="77777777" w:rsidR="00833A00" w:rsidRDefault="00C51893">
      <w:pPr>
        <w:pStyle w:val="ConsPlusNormal"/>
        <w:ind w:firstLine="567"/>
        <w:jc w:val="both"/>
        <w:rPr>
          <w:rFonts w:ascii="Times New Roman" w:hAnsi="Times New Roman" w:cs="Times New Roman"/>
          <w:sz w:val="28"/>
          <w:szCs w:val="28"/>
        </w:rPr>
      </w:pPr>
      <w:r>
        <w:rPr>
          <w:rFonts w:ascii="Times New Roman" w:hAnsi="Times New Roman" w:cs="Times New Roman"/>
          <w:sz w:val="32"/>
          <w:szCs w:val="32"/>
        </w:rPr>
        <w:t xml:space="preserve"> </w:t>
      </w:r>
    </w:p>
    <w:p w14:paraId="04E73FD1" w14:textId="77777777" w:rsidR="00833A00" w:rsidRDefault="00833A00">
      <w:pPr>
        <w:jc w:val="both"/>
        <w:rPr>
          <w:rFonts w:ascii="Times New Roman" w:hAnsi="Times New Roman"/>
          <w:color w:val="FF0000"/>
          <w:sz w:val="28"/>
          <w:szCs w:val="28"/>
        </w:rPr>
      </w:pPr>
    </w:p>
    <w:p w14:paraId="3687EE9F" w14:textId="77777777" w:rsidR="00833A00" w:rsidRDefault="00C51893">
      <w:pPr>
        <w:ind w:firstLine="708"/>
        <w:jc w:val="both"/>
        <w:rPr>
          <w:rFonts w:ascii="Times New Roman" w:hAnsi="Times New Roman"/>
          <w:sz w:val="28"/>
          <w:szCs w:val="28"/>
        </w:rPr>
      </w:pPr>
      <w:r>
        <w:rPr>
          <w:rFonts w:ascii="Times New Roman" w:hAnsi="Times New Roman"/>
          <w:sz w:val="28"/>
          <w:szCs w:val="28"/>
        </w:rPr>
        <w:t xml:space="preserve">В целях более оперативного и эффективного взаимодействия с жителями в мессенджере </w:t>
      </w:r>
      <w:bookmarkStart w:id="11" w:name="_Hlk161827079"/>
      <w:proofErr w:type="spellStart"/>
      <w:r>
        <w:rPr>
          <w:rFonts w:ascii="Times New Roman" w:hAnsi="Times New Roman"/>
          <w:sz w:val="28"/>
          <w:szCs w:val="28"/>
          <w:lang w:val="en-US"/>
        </w:rPr>
        <w:t>viber</w:t>
      </w:r>
      <w:bookmarkEnd w:id="11"/>
      <w:proofErr w:type="spellEnd"/>
      <w:r>
        <w:rPr>
          <w:rFonts w:ascii="Times New Roman" w:hAnsi="Times New Roman"/>
          <w:sz w:val="28"/>
          <w:szCs w:val="28"/>
        </w:rPr>
        <w:t xml:space="preserve"> была создана группа «Моя Слюдянка», где размещается различная информация, </w:t>
      </w:r>
      <w:r>
        <w:rPr>
          <w:rFonts w:ascii="Times New Roman" w:hAnsi="Times New Roman"/>
          <w:sz w:val="28"/>
          <w:szCs w:val="28"/>
        </w:rPr>
        <w:lastRenderedPageBreak/>
        <w:t xml:space="preserve">связанная с жизнедеятельностью города. Количество участников группы достигло более 3700 чел.  </w:t>
      </w:r>
      <w:r>
        <w:rPr>
          <w:rFonts w:ascii="Times New Roman" w:hAnsi="Times New Roman"/>
          <w:sz w:val="28"/>
          <w:szCs w:val="28"/>
        </w:rPr>
        <w:t xml:space="preserve">А также объявления и новости города публикуются в канале главы города в телеграммы канале и </w:t>
      </w:r>
      <w:proofErr w:type="spellStart"/>
      <w:r>
        <w:rPr>
          <w:rFonts w:ascii="Times New Roman" w:hAnsi="Times New Roman"/>
          <w:sz w:val="28"/>
          <w:szCs w:val="28"/>
        </w:rPr>
        <w:t>viber</w:t>
      </w:r>
      <w:proofErr w:type="spellEnd"/>
      <w:r>
        <w:rPr>
          <w:rFonts w:ascii="Times New Roman" w:hAnsi="Times New Roman"/>
          <w:sz w:val="28"/>
          <w:szCs w:val="28"/>
        </w:rPr>
        <w:t>, аккаунтах администрации Слюдянского городского поселения в социальных сетях «Одноклассники», «ВКонтакте». Ограничены и сроки ответов на обращения граждан - в</w:t>
      </w:r>
      <w:r>
        <w:rPr>
          <w:rFonts w:ascii="Times New Roman" w:hAnsi="Times New Roman"/>
          <w:sz w:val="28"/>
          <w:szCs w:val="28"/>
        </w:rPr>
        <w:t xml:space="preserve"> течение 24 часов, 2х суток, не позднее 10 дней.</w:t>
      </w:r>
    </w:p>
    <w:p w14:paraId="17DA1E5C" w14:textId="77777777" w:rsidR="00833A00" w:rsidRDefault="00C51893">
      <w:pPr>
        <w:jc w:val="both"/>
        <w:rPr>
          <w:rFonts w:ascii="Times New Roman" w:hAnsi="Times New Roman"/>
          <w:sz w:val="28"/>
          <w:szCs w:val="28"/>
        </w:rPr>
      </w:pPr>
      <w:r>
        <w:rPr>
          <w:rFonts w:ascii="Times New Roman" w:hAnsi="Times New Roman"/>
          <w:sz w:val="28"/>
          <w:szCs w:val="28"/>
        </w:rPr>
        <w:t xml:space="preserve">        Кроме того, с 2021 года запущена электронная платформа Активный горожанин «Моя Иркутская область». После регистрации любой житель имеет возможность завести на платформе личный кабинет, следить за гор</w:t>
      </w:r>
      <w:r>
        <w:rPr>
          <w:rFonts w:ascii="Times New Roman" w:hAnsi="Times New Roman"/>
          <w:sz w:val="28"/>
          <w:szCs w:val="28"/>
        </w:rPr>
        <w:t xml:space="preserve">одскими новостями, участвовать в голосованиях, а также оформлять обращения, связанные с работой ЖКХ и благоустройством города.     </w:t>
      </w:r>
    </w:p>
    <w:p w14:paraId="25CB65AC" w14:textId="77777777" w:rsidR="00833A00" w:rsidRDefault="00C51893">
      <w:pPr>
        <w:ind w:firstLine="567"/>
        <w:jc w:val="both"/>
        <w:rPr>
          <w:rFonts w:ascii="Times New Roman" w:hAnsi="Times New Roman"/>
          <w:sz w:val="28"/>
          <w:szCs w:val="28"/>
        </w:rPr>
      </w:pPr>
      <w:r>
        <w:rPr>
          <w:rFonts w:ascii="Times New Roman" w:hAnsi="Times New Roman"/>
          <w:sz w:val="28"/>
          <w:szCs w:val="28"/>
        </w:rPr>
        <w:t>В 2023 году продолжена работа</w:t>
      </w:r>
      <w:r>
        <w:t xml:space="preserve"> </w:t>
      </w:r>
      <w:r>
        <w:rPr>
          <w:rFonts w:ascii="Times New Roman" w:hAnsi="Times New Roman"/>
          <w:sz w:val="28"/>
          <w:szCs w:val="28"/>
        </w:rPr>
        <w:t>совещательным, рекомендательно-консультативным органом общественного самоуправления - Обществе</w:t>
      </w:r>
      <w:r>
        <w:rPr>
          <w:rFonts w:ascii="Times New Roman" w:hAnsi="Times New Roman"/>
          <w:sz w:val="28"/>
          <w:szCs w:val="28"/>
        </w:rPr>
        <w:t>нной палатой</w:t>
      </w:r>
      <w:r>
        <w:rPr>
          <w:rFonts w:ascii="Times New Roman" w:hAnsi="Times New Roman"/>
          <w:color w:val="FF0000"/>
          <w:sz w:val="28"/>
          <w:szCs w:val="28"/>
        </w:rPr>
        <w:t xml:space="preserve"> </w:t>
      </w:r>
      <w:r>
        <w:rPr>
          <w:rFonts w:ascii="Times New Roman" w:hAnsi="Times New Roman"/>
          <w:sz w:val="28"/>
          <w:szCs w:val="28"/>
        </w:rPr>
        <w:t>Слюдянского муниципального образования. На заседаниях рассматривались социально-значимые вопросы городского поселения.</w:t>
      </w:r>
      <w:r>
        <w:rPr>
          <w:sz w:val="28"/>
          <w:szCs w:val="28"/>
        </w:rPr>
        <w:t xml:space="preserve"> </w:t>
      </w:r>
      <w:r>
        <w:rPr>
          <w:rFonts w:ascii="Times New Roman" w:hAnsi="Times New Roman"/>
          <w:sz w:val="28"/>
          <w:szCs w:val="28"/>
        </w:rPr>
        <w:t>За 2023 год проведено 8 заседаний, на которых рассмотрено 52 плановых вопроса, в разделе «Разное» - 9 вопросов.</w:t>
      </w:r>
    </w:p>
    <w:p w14:paraId="07083E72" w14:textId="77777777" w:rsidR="00833A00" w:rsidRDefault="00C51893">
      <w:pPr>
        <w:pStyle w:val="43"/>
        <w:shd w:val="clear" w:color="auto" w:fill="auto"/>
        <w:spacing w:line="360" w:lineRule="auto"/>
        <w:ind w:firstLine="567"/>
        <w:rPr>
          <w:b/>
          <w:sz w:val="24"/>
          <w:szCs w:val="24"/>
        </w:rPr>
      </w:pPr>
      <w:r>
        <w:rPr>
          <w:rFonts w:eastAsia="Calibri"/>
          <w:sz w:val="28"/>
          <w:szCs w:val="28"/>
        </w:rPr>
        <w:t>В целях реализации требований Федерального закона от 09.02.2009г.                         № 8-ФЗ «Об обеспечении доступа к информации о деятельн</w:t>
      </w:r>
      <w:r>
        <w:rPr>
          <w:rFonts w:eastAsia="Calibri"/>
          <w:sz w:val="28"/>
          <w:szCs w:val="28"/>
        </w:rPr>
        <w:t xml:space="preserve">ости государственных органов и органов местного самоуправления» создан и успешно функционирует официальный сайт администрации Слюдянского городского поселения, включающий в себя все необходимые разделы для получения информации о деятельности администрации </w:t>
      </w:r>
      <w:r>
        <w:rPr>
          <w:rFonts w:eastAsia="Calibri"/>
          <w:sz w:val="28"/>
          <w:szCs w:val="28"/>
        </w:rPr>
        <w:t>и организована обратная связь с жителями. На официальном сайте регулярно обновляется новостная лента, публикуются нормативно-правовые акты органов местного самоуправления, муниципальные программы, проводятся опросы жителей и общественные обсуждения социаль</w:t>
      </w:r>
      <w:r>
        <w:rPr>
          <w:rFonts w:eastAsia="Calibri"/>
          <w:sz w:val="28"/>
          <w:szCs w:val="28"/>
        </w:rPr>
        <w:t xml:space="preserve">но- значимых проектов.  </w:t>
      </w:r>
    </w:p>
    <w:p w14:paraId="62504F6A" w14:textId="77777777" w:rsidR="00833A00" w:rsidRDefault="00C51893">
      <w:pPr>
        <w:jc w:val="both"/>
        <w:rPr>
          <w:rFonts w:ascii="Times New Roman" w:eastAsia="Times New Roman" w:hAnsi="Times New Roman"/>
          <w:sz w:val="28"/>
          <w:szCs w:val="28"/>
          <w:lang w:eastAsia="ru-RU"/>
        </w:rPr>
      </w:pPr>
      <w:r>
        <w:rPr>
          <w:rFonts w:ascii="Times New Roman" w:eastAsia="Times New Roman" w:hAnsi="Times New Roman"/>
          <w:sz w:val="24"/>
          <w:szCs w:val="24"/>
          <w:lang w:eastAsia="ru-RU"/>
        </w:rPr>
        <w:t xml:space="preserve">            </w:t>
      </w:r>
      <w:r>
        <w:rPr>
          <w:rFonts w:ascii="Times New Roman" w:eastAsia="Times New Roman" w:hAnsi="Times New Roman"/>
          <w:sz w:val="28"/>
          <w:szCs w:val="28"/>
          <w:lang w:eastAsia="ru-RU"/>
        </w:rPr>
        <w:t xml:space="preserve">Объем документации, создаваемой в органах местного самоуправления, имеет тенденцию к постоянному и все более ускоряющемуся росту.  </w:t>
      </w:r>
    </w:p>
    <w:p w14:paraId="3E037198" w14:textId="77777777" w:rsidR="00833A00" w:rsidRDefault="00C51893">
      <w:pPr>
        <w:ind w:firstLine="708"/>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Причины роста объема документооборота разделяются на объективные и субъективные виды.</w:t>
      </w:r>
    </w:p>
    <w:p w14:paraId="2529B720" w14:textId="77777777" w:rsidR="00833A00" w:rsidRDefault="00C51893">
      <w:pPr>
        <w:ind w:firstLine="708"/>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Г</w:t>
      </w:r>
      <w:r>
        <w:rPr>
          <w:rFonts w:ascii="Times New Roman" w:eastAsia="Times New Roman" w:hAnsi="Times New Roman"/>
          <w:sz w:val="28"/>
          <w:szCs w:val="28"/>
          <w:lang w:eastAsia="ru-RU"/>
        </w:rPr>
        <w:t xml:space="preserve">лавными </w:t>
      </w:r>
      <w:r>
        <w:rPr>
          <w:rFonts w:ascii="Times New Roman" w:eastAsia="Times New Roman" w:hAnsi="Times New Roman"/>
          <w:iCs/>
          <w:sz w:val="28"/>
          <w:szCs w:val="28"/>
          <w:lang w:eastAsia="ru-RU"/>
        </w:rPr>
        <w:t>объективными</w:t>
      </w:r>
      <w:r>
        <w:rPr>
          <w:rFonts w:ascii="Times New Roman" w:eastAsia="Times New Roman" w:hAnsi="Times New Roman"/>
          <w:i/>
          <w:sz w:val="28"/>
          <w:szCs w:val="28"/>
          <w:lang w:eastAsia="ru-RU"/>
        </w:rPr>
        <w:t xml:space="preserve"> </w:t>
      </w:r>
      <w:r>
        <w:rPr>
          <w:rFonts w:ascii="Times New Roman" w:eastAsia="Times New Roman" w:hAnsi="Times New Roman"/>
          <w:sz w:val="28"/>
          <w:szCs w:val="28"/>
          <w:lang w:eastAsia="ru-RU"/>
        </w:rPr>
        <w:t xml:space="preserve">причинами увеличения объемов документов являются влияние научно-технического прогресса, развитие экономики, усложнение процессов </w:t>
      </w:r>
      <w:r>
        <w:rPr>
          <w:rFonts w:ascii="Times New Roman" w:eastAsia="Times New Roman" w:hAnsi="Times New Roman"/>
          <w:sz w:val="28"/>
          <w:szCs w:val="28"/>
          <w:lang w:eastAsia="ru-RU"/>
        </w:rPr>
        <w:lastRenderedPageBreak/>
        <w:t>управления. При этом объемы создаваемых документов увеличиваются с ростом количества документируемых дейст</w:t>
      </w:r>
      <w:r>
        <w:rPr>
          <w:rFonts w:ascii="Times New Roman" w:eastAsia="Times New Roman" w:hAnsi="Times New Roman"/>
          <w:sz w:val="28"/>
          <w:szCs w:val="28"/>
          <w:lang w:eastAsia="ru-RU"/>
        </w:rPr>
        <w:t>вий и количества адресатов, которым эти действия направлены. Таким образом, возрастание или сокращение объемов документов значительным образом связано с процессами документирования.</w:t>
      </w:r>
    </w:p>
    <w:p w14:paraId="4C631779" w14:textId="77777777" w:rsidR="00833A00" w:rsidRDefault="00C51893">
      <w:pPr>
        <w:ind w:firstLine="708"/>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Среди многих субъективных причин следует выделить новые технологии подгото</w:t>
      </w:r>
      <w:r>
        <w:rPr>
          <w:rFonts w:ascii="Times New Roman" w:eastAsia="Times New Roman" w:hAnsi="Times New Roman"/>
          <w:sz w:val="28"/>
          <w:szCs w:val="28"/>
          <w:lang w:eastAsia="ru-RU"/>
        </w:rPr>
        <w:t xml:space="preserve">вки документов, которые, сократив время на создание текста, его распечатку и копирование, увеличили их потоки и видовое разнообразие, но не решили проблему управления этими потоками. </w:t>
      </w:r>
    </w:p>
    <w:p w14:paraId="1088566D" w14:textId="77777777" w:rsidR="00833A00" w:rsidRDefault="00C51893">
      <w:pPr>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Количество зарегистрированных постановлений и распоряжений</w:t>
      </w:r>
      <w:r>
        <w:rPr>
          <w:rFonts w:ascii="Times New Roman" w:eastAsia="Times New Roman" w:hAnsi="Times New Roman"/>
          <w:sz w:val="28"/>
          <w:szCs w:val="28"/>
          <w:lang w:eastAsia="ru-RU"/>
        </w:rPr>
        <w:t xml:space="preserve"> в администрации Слюдянского городского поселения представлено в таблице № 1.</w:t>
      </w:r>
    </w:p>
    <w:p w14:paraId="5968426D" w14:textId="77777777" w:rsidR="00833A00" w:rsidRDefault="00C51893">
      <w:pPr>
        <w:spacing w:line="360" w:lineRule="exact"/>
        <w:ind w:firstLine="720"/>
        <w:jc w:val="center"/>
        <w:rPr>
          <w:rFonts w:ascii="Times New Roman" w:eastAsia="Times New Roman" w:hAnsi="Times New Roman"/>
          <w:sz w:val="24"/>
          <w:szCs w:val="24"/>
          <w:lang w:eastAsia="ru-RU"/>
        </w:rPr>
      </w:pPr>
      <w:r>
        <w:rPr>
          <w:rFonts w:ascii="Times New Roman" w:eastAsia="Times New Roman" w:hAnsi="Times New Roman"/>
          <w:color w:val="FF0000"/>
          <w:sz w:val="24"/>
          <w:szCs w:val="24"/>
          <w:lang w:eastAsia="ru-RU"/>
        </w:rPr>
        <w:t xml:space="preserve">                                                                                                </w:t>
      </w:r>
      <w:r>
        <w:rPr>
          <w:rFonts w:ascii="Times New Roman" w:eastAsia="Times New Roman" w:hAnsi="Times New Roman"/>
          <w:sz w:val="24"/>
          <w:szCs w:val="24"/>
          <w:lang w:eastAsia="ru-RU"/>
        </w:rPr>
        <w:t>таблица № 1</w:t>
      </w:r>
    </w:p>
    <w:tbl>
      <w:tblPr>
        <w:tblW w:w="9639" w:type="dxa"/>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2"/>
        <w:gridCol w:w="992"/>
        <w:gridCol w:w="1418"/>
        <w:gridCol w:w="1275"/>
        <w:gridCol w:w="1276"/>
        <w:gridCol w:w="992"/>
        <w:gridCol w:w="1134"/>
      </w:tblGrid>
      <w:tr w:rsidR="00833A00" w14:paraId="40B2D7E9" w14:textId="77777777">
        <w:tc>
          <w:tcPr>
            <w:tcW w:w="2552" w:type="dxa"/>
            <w:tcBorders>
              <w:top w:val="single" w:sz="4" w:space="0" w:color="000000"/>
              <w:left w:val="single" w:sz="4" w:space="0" w:color="000000"/>
              <w:bottom w:val="single" w:sz="4" w:space="0" w:color="000000"/>
              <w:right w:val="single" w:sz="4" w:space="0" w:color="000000"/>
            </w:tcBorders>
          </w:tcPr>
          <w:p w14:paraId="0FC93D98" w14:textId="77777777" w:rsidR="00833A00" w:rsidRDefault="00C51893">
            <w:pPr>
              <w:spacing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Вид документа</w:t>
            </w:r>
          </w:p>
        </w:tc>
        <w:tc>
          <w:tcPr>
            <w:tcW w:w="992" w:type="dxa"/>
            <w:tcBorders>
              <w:top w:val="single" w:sz="4" w:space="0" w:color="000000"/>
              <w:left w:val="single" w:sz="4" w:space="0" w:color="000000"/>
              <w:bottom w:val="single" w:sz="4" w:space="0" w:color="000000"/>
              <w:right w:val="single" w:sz="4" w:space="0" w:color="000000"/>
            </w:tcBorders>
          </w:tcPr>
          <w:p w14:paraId="364CBC92" w14:textId="77777777" w:rsidR="00833A00" w:rsidRDefault="00C51893">
            <w:pPr>
              <w:spacing w:line="240" w:lineRule="auto"/>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2023</w:t>
            </w:r>
          </w:p>
        </w:tc>
        <w:tc>
          <w:tcPr>
            <w:tcW w:w="1418" w:type="dxa"/>
            <w:tcBorders>
              <w:top w:val="single" w:sz="4" w:space="0" w:color="000000"/>
              <w:left w:val="single" w:sz="4" w:space="0" w:color="000000"/>
              <w:bottom w:val="single" w:sz="4" w:space="0" w:color="000000"/>
              <w:right w:val="single" w:sz="4" w:space="0" w:color="000000"/>
            </w:tcBorders>
          </w:tcPr>
          <w:p w14:paraId="38EB0A67" w14:textId="77777777" w:rsidR="00833A00" w:rsidRDefault="00C51893">
            <w:pPr>
              <w:spacing w:line="240" w:lineRule="auto"/>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2022</w:t>
            </w:r>
          </w:p>
        </w:tc>
        <w:tc>
          <w:tcPr>
            <w:tcW w:w="1275" w:type="dxa"/>
            <w:tcBorders>
              <w:top w:val="single" w:sz="4" w:space="0" w:color="000000"/>
              <w:left w:val="single" w:sz="4" w:space="0" w:color="000000"/>
              <w:bottom w:val="single" w:sz="4" w:space="0" w:color="000000"/>
              <w:right w:val="single" w:sz="4" w:space="0" w:color="000000"/>
            </w:tcBorders>
          </w:tcPr>
          <w:p w14:paraId="2BFAD155" w14:textId="77777777" w:rsidR="00833A00" w:rsidRDefault="00C51893">
            <w:pPr>
              <w:spacing w:line="240" w:lineRule="auto"/>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2021</w:t>
            </w:r>
          </w:p>
        </w:tc>
        <w:tc>
          <w:tcPr>
            <w:tcW w:w="1276" w:type="dxa"/>
            <w:tcBorders>
              <w:top w:val="single" w:sz="4" w:space="0" w:color="000000"/>
              <w:left w:val="single" w:sz="4" w:space="0" w:color="000000"/>
              <w:bottom w:val="single" w:sz="4" w:space="0" w:color="000000"/>
              <w:right w:val="single" w:sz="4" w:space="0" w:color="000000"/>
            </w:tcBorders>
          </w:tcPr>
          <w:p w14:paraId="503D8165" w14:textId="77777777" w:rsidR="00833A00" w:rsidRDefault="00C51893">
            <w:pPr>
              <w:spacing w:line="240" w:lineRule="auto"/>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2020г.</w:t>
            </w:r>
          </w:p>
        </w:tc>
        <w:tc>
          <w:tcPr>
            <w:tcW w:w="992" w:type="dxa"/>
            <w:tcBorders>
              <w:top w:val="single" w:sz="4" w:space="0" w:color="000000"/>
              <w:left w:val="single" w:sz="4" w:space="0" w:color="000000"/>
              <w:bottom w:val="single" w:sz="4" w:space="0" w:color="000000"/>
              <w:right w:val="single" w:sz="4" w:space="0" w:color="000000"/>
            </w:tcBorders>
          </w:tcPr>
          <w:p w14:paraId="6299DF86" w14:textId="77777777" w:rsidR="00833A00" w:rsidRDefault="00C51893">
            <w:pPr>
              <w:spacing w:line="240" w:lineRule="auto"/>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  2019г.</w:t>
            </w:r>
          </w:p>
        </w:tc>
        <w:tc>
          <w:tcPr>
            <w:tcW w:w="1134" w:type="dxa"/>
            <w:tcBorders>
              <w:top w:val="single" w:sz="4" w:space="0" w:color="000000"/>
              <w:left w:val="single" w:sz="4" w:space="0" w:color="000000"/>
              <w:bottom w:val="single" w:sz="4" w:space="0" w:color="000000"/>
              <w:right w:val="single" w:sz="4" w:space="0" w:color="000000"/>
            </w:tcBorders>
          </w:tcPr>
          <w:p w14:paraId="4420FDBB" w14:textId="77777777" w:rsidR="00833A00" w:rsidRDefault="00C51893">
            <w:pPr>
              <w:spacing w:line="240" w:lineRule="auto"/>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  2018г.</w:t>
            </w:r>
          </w:p>
        </w:tc>
      </w:tr>
      <w:tr w:rsidR="00833A00" w14:paraId="78084C0D" w14:textId="77777777">
        <w:tc>
          <w:tcPr>
            <w:tcW w:w="2552" w:type="dxa"/>
            <w:tcBorders>
              <w:top w:val="single" w:sz="4" w:space="0" w:color="000000"/>
              <w:left w:val="single" w:sz="4" w:space="0" w:color="000000"/>
              <w:bottom w:val="single" w:sz="4" w:space="0" w:color="000000"/>
              <w:right w:val="single" w:sz="4" w:space="0" w:color="000000"/>
            </w:tcBorders>
          </w:tcPr>
          <w:p w14:paraId="2811CB7B" w14:textId="77777777" w:rsidR="00833A00" w:rsidRDefault="00C51893">
            <w:pPr>
              <w:spacing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Постановление</w:t>
            </w:r>
          </w:p>
        </w:tc>
        <w:tc>
          <w:tcPr>
            <w:tcW w:w="992" w:type="dxa"/>
            <w:tcBorders>
              <w:top w:val="single" w:sz="4" w:space="0" w:color="000000"/>
              <w:left w:val="single" w:sz="4" w:space="0" w:color="000000"/>
              <w:bottom w:val="single" w:sz="4" w:space="0" w:color="000000"/>
              <w:right w:val="single" w:sz="4" w:space="0" w:color="000000"/>
            </w:tcBorders>
          </w:tcPr>
          <w:p w14:paraId="4DB7EC40" w14:textId="77777777" w:rsidR="00833A00" w:rsidRDefault="00C51893">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951</w:t>
            </w:r>
          </w:p>
        </w:tc>
        <w:tc>
          <w:tcPr>
            <w:tcW w:w="1418" w:type="dxa"/>
            <w:tcBorders>
              <w:top w:val="single" w:sz="4" w:space="0" w:color="000000"/>
              <w:left w:val="single" w:sz="4" w:space="0" w:color="000000"/>
              <w:bottom w:val="single" w:sz="4" w:space="0" w:color="000000"/>
              <w:right w:val="single" w:sz="4" w:space="0" w:color="000000"/>
            </w:tcBorders>
          </w:tcPr>
          <w:p w14:paraId="23EF206E" w14:textId="77777777" w:rsidR="00833A00" w:rsidRDefault="00C51893">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972</w:t>
            </w:r>
          </w:p>
        </w:tc>
        <w:tc>
          <w:tcPr>
            <w:tcW w:w="1275" w:type="dxa"/>
            <w:tcBorders>
              <w:top w:val="single" w:sz="4" w:space="0" w:color="000000"/>
              <w:left w:val="single" w:sz="4" w:space="0" w:color="000000"/>
              <w:bottom w:val="single" w:sz="4" w:space="0" w:color="000000"/>
              <w:right w:val="single" w:sz="4" w:space="0" w:color="000000"/>
            </w:tcBorders>
          </w:tcPr>
          <w:p w14:paraId="27BBD2E3" w14:textId="77777777" w:rsidR="00833A00" w:rsidRDefault="00C51893">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905</w:t>
            </w:r>
          </w:p>
        </w:tc>
        <w:tc>
          <w:tcPr>
            <w:tcW w:w="1276" w:type="dxa"/>
            <w:tcBorders>
              <w:top w:val="single" w:sz="4" w:space="0" w:color="000000"/>
              <w:left w:val="single" w:sz="4" w:space="0" w:color="000000"/>
              <w:bottom w:val="single" w:sz="4" w:space="0" w:color="000000"/>
              <w:right w:val="single" w:sz="4" w:space="0" w:color="000000"/>
            </w:tcBorders>
          </w:tcPr>
          <w:p w14:paraId="6B960768" w14:textId="77777777" w:rsidR="00833A00" w:rsidRDefault="00C51893">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803</w:t>
            </w:r>
          </w:p>
        </w:tc>
        <w:tc>
          <w:tcPr>
            <w:tcW w:w="992" w:type="dxa"/>
            <w:tcBorders>
              <w:top w:val="single" w:sz="4" w:space="0" w:color="000000"/>
              <w:left w:val="single" w:sz="4" w:space="0" w:color="000000"/>
              <w:bottom w:val="single" w:sz="4" w:space="0" w:color="000000"/>
              <w:right w:val="single" w:sz="4" w:space="0" w:color="000000"/>
            </w:tcBorders>
          </w:tcPr>
          <w:p w14:paraId="75A722C7" w14:textId="77777777" w:rsidR="00833A00" w:rsidRDefault="00C51893">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1271</w:t>
            </w:r>
          </w:p>
        </w:tc>
        <w:tc>
          <w:tcPr>
            <w:tcW w:w="1134" w:type="dxa"/>
            <w:tcBorders>
              <w:top w:val="single" w:sz="4" w:space="0" w:color="000000"/>
              <w:left w:val="single" w:sz="4" w:space="0" w:color="000000"/>
              <w:bottom w:val="single" w:sz="4" w:space="0" w:color="000000"/>
              <w:right w:val="single" w:sz="4" w:space="0" w:color="000000"/>
            </w:tcBorders>
          </w:tcPr>
          <w:p w14:paraId="27EE3231" w14:textId="77777777" w:rsidR="00833A00" w:rsidRDefault="00C51893">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1317</w:t>
            </w:r>
          </w:p>
        </w:tc>
      </w:tr>
      <w:tr w:rsidR="00833A00" w14:paraId="23B7D3D5" w14:textId="77777777">
        <w:tc>
          <w:tcPr>
            <w:tcW w:w="2552" w:type="dxa"/>
            <w:tcBorders>
              <w:top w:val="single" w:sz="4" w:space="0" w:color="000000"/>
              <w:left w:val="single" w:sz="4" w:space="0" w:color="000000"/>
              <w:bottom w:val="single" w:sz="4" w:space="0" w:color="000000"/>
              <w:right w:val="single" w:sz="4" w:space="0" w:color="000000"/>
            </w:tcBorders>
          </w:tcPr>
          <w:p w14:paraId="715A8F26" w14:textId="77777777" w:rsidR="00833A00" w:rsidRDefault="00C51893">
            <w:pPr>
              <w:spacing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Распоряжение</w:t>
            </w:r>
          </w:p>
        </w:tc>
        <w:tc>
          <w:tcPr>
            <w:tcW w:w="992" w:type="dxa"/>
            <w:tcBorders>
              <w:top w:val="single" w:sz="4" w:space="0" w:color="000000"/>
              <w:left w:val="single" w:sz="4" w:space="0" w:color="000000"/>
              <w:bottom w:val="single" w:sz="4" w:space="0" w:color="000000"/>
              <w:right w:val="single" w:sz="4" w:space="0" w:color="000000"/>
            </w:tcBorders>
          </w:tcPr>
          <w:p w14:paraId="3A328B88" w14:textId="77777777" w:rsidR="00833A00" w:rsidRDefault="00C51893">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388</w:t>
            </w:r>
          </w:p>
        </w:tc>
        <w:tc>
          <w:tcPr>
            <w:tcW w:w="1418" w:type="dxa"/>
            <w:tcBorders>
              <w:top w:val="single" w:sz="4" w:space="0" w:color="000000"/>
              <w:left w:val="single" w:sz="4" w:space="0" w:color="000000"/>
              <w:bottom w:val="single" w:sz="4" w:space="0" w:color="000000"/>
              <w:right w:val="single" w:sz="4" w:space="0" w:color="000000"/>
            </w:tcBorders>
          </w:tcPr>
          <w:p w14:paraId="401FBB72" w14:textId="77777777" w:rsidR="00833A00" w:rsidRDefault="00C51893">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463</w:t>
            </w:r>
          </w:p>
        </w:tc>
        <w:tc>
          <w:tcPr>
            <w:tcW w:w="1275" w:type="dxa"/>
            <w:tcBorders>
              <w:top w:val="single" w:sz="4" w:space="0" w:color="000000"/>
              <w:left w:val="single" w:sz="4" w:space="0" w:color="000000"/>
              <w:bottom w:val="single" w:sz="4" w:space="0" w:color="000000"/>
              <w:right w:val="single" w:sz="4" w:space="0" w:color="000000"/>
            </w:tcBorders>
          </w:tcPr>
          <w:p w14:paraId="1C66D27E" w14:textId="77777777" w:rsidR="00833A00" w:rsidRDefault="00C51893">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631</w:t>
            </w:r>
          </w:p>
        </w:tc>
        <w:tc>
          <w:tcPr>
            <w:tcW w:w="1276" w:type="dxa"/>
            <w:tcBorders>
              <w:top w:val="single" w:sz="4" w:space="0" w:color="000000"/>
              <w:left w:val="single" w:sz="4" w:space="0" w:color="000000"/>
              <w:bottom w:val="single" w:sz="4" w:space="0" w:color="000000"/>
              <w:right w:val="single" w:sz="4" w:space="0" w:color="000000"/>
            </w:tcBorders>
          </w:tcPr>
          <w:p w14:paraId="2FA5E997" w14:textId="77777777" w:rsidR="00833A00" w:rsidRDefault="00C51893">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430</w:t>
            </w:r>
          </w:p>
        </w:tc>
        <w:tc>
          <w:tcPr>
            <w:tcW w:w="992" w:type="dxa"/>
            <w:tcBorders>
              <w:top w:val="single" w:sz="4" w:space="0" w:color="000000"/>
              <w:left w:val="single" w:sz="4" w:space="0" w:color="000000"/>
              <w:bottom w:val="single" w:sz="4" w:space="0" w:color="000000"/>
              <w:right w:val="single" w:sz="4" w:space="0" w:color="000000"/>
            </w:tcBorders>
          </w:tcPr>
          <w:p w14:paraId="0AFF1A14" w14:textId="77777777" w:rsidR="00833A00" w:rsidRDefault="00C51893">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498</w:t>
            </w:r>
          </w:p>
        </w:tc>
        <w:tc>
          <w:tcPr>
            <w:tcW w:w="1134" w:type="dxa"/>
            <w:tcBorders>
              <w:top w:val="single" w:sz="4" w:space="0" w:color="000000"/>
              <w:left w:val="single" w:sz="4" w:space="0" w:color="000000"/>
              <w:bottom w:val="single" w:sz="4" w:space="0" w:color="000000"/>
              <w:right w:val="single" w:sz="4" w:space="0" w:color="000000"/>
            </w:tcBorders>
          </w:tcPr>
          <w:p w14:paraId="77982B08" w14:textId="77777777" w:rsidR="00833A00" w:rsidRDefault="00C51893">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533</w:t>
            </w:r>
          </w:p>
        </w:tc>
      </w:tr>
      <w:tr w:rsidR="00833A00" w14:paraId="3421873B" w14:textId="77777777">
        <w:tc>
          <w:tcPr>
            <w:tcW w:w="2552" w:type="dxa"/>
            <w:tcBorders>
              <w:top w:val="single" w:sz="4" w:space="0" w:color="000000"/>
              <w:left w:val="single" w:sz="4" w:space="0" w:color="000000"/>
              <w:bottom w:val="single" w:sz="4" w:space="0" w:color="000000"/>
              <w:right w:val="single" w:sz="4" w:space="0" w:color="000000"/>
            </w:tcBorders>
          </w:tcPr>
          <w:p w14:paraId="5E466B04" w14:textId="77777777" w:rsidR="00833A00" w:rsidRDefault="00C51893">
            <w:pPr>
              <w:spacing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Итого</w:t>
            </w:r>
          </w:p>
        </w:tc>
        <w:tc>
          <w:tcPr>
            <w:tcW w:w="992" w:type="dxa"/>
            <w:tcBorders>
              <w:top w:val="single" w:sz="4" w:space="0" w:color="000000"/>
              <w:left w:val="single" w:sz="4" w:space="0" w:color="000000"/>
              <w:bottom w:val="single" w:sz="4" w:space="0" w:color="000000"/>
              <w:right w:val="single" w:sz="4" w:space="0" w:color="000000"/>
            </w:tcBorders>
          </w:tcPr>
          <w:p w14:paraId="4E847416" w14:textId="77777777" w:rsidR="00833A00" w:rsidRDefault="00C51893">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1339</w:t>
            </w:r>
          </w:p>
        </w:tc>
        <w:tc>
          <w:tcPr>
            <w:tcW w:w="1418" w:type="dxa"/>
            <w:tcBorders>
              <w:top w:val="single" w:sz="4" w:space="0" w:color="000000"/>
              <w:left w:val="single" w:sz="4" w:space="0" w:color="000000"/>
              <w:bottom w:val="single" w:sz="4" w:space="0" w:color="000000"/>
              <w:right w:val="single" w:sz="4" w:space="0" w:color="000000"/>
            </w:tcBorders>
          </w:tcPr>
          <w:p w14:paraId="4A663E97" w14:textId="77777777" w:rsidR="00833A00" w:rsidRDefault="00C51893">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1435</w:t>
            </w:r>
          </w:p>
        </w:tc>
        <w:tc>
          <w:tcPr>
            <w:tcW w:w="1275" w:type="dxa"/>
            <w:tcBorders>
              <w:top w:val="single" w:sz="4" w:space="0" w:color="000000"/>
              <w:left w:val="single" w:sz="4" w:space="0" w:color="000000"/>
              <w:bottom w:val="single" w:sz="4" w:space="0" w:color="000000"/>
              <w:right w:val="single" w:sz="4" w:space="0" w:color="000000"/>
            </w:tcBorders>
          </w:tcPr>
          <w:p w14:paraId="4F7C1573" w14:textId="77777777" w:rsidR="00833A00" w:rsidRDefault="00C51893">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1536</w:t>
            </w:r>
          </w:p>
        </w:tc>
        <w:tc>
          <w:tcPr>
            <w:tcW w:w="1276" w:type="dxa"/>
            <w:tcBorders>
              <w:top w:val="single" w:sz="4" w:space="0" w:color="000000"/>
              <w:left w:val="single" w:sz="4" w:space="0" w:color="000000"/>
              <w:bottom w:val="single" w:sz="4" w:space="0" w:color="000000"/>
              <w:right w:val="single" w:sz="4" w:space="0" w:color="000000"/>
            </w:tcBorders>
          </w:tcPr>
          <w:p w14:paraId="664FBA83" w14:textId="77777777" w:rsidR="00833A00" w:rsidRDefault="00C51893">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1233</w:t>
            </w:r>
          </w:p>
        </w:tc>
        <w:tc>
          <w:tcPr>
            <w:tcW w:w="992" w:type="dxa"/>
            <w:tcBorders>
              <w:top w:val="single" w:sz="4" w:space="0" w:color="000000"/>
              <w:left w:val="single" w:sz="4" w:space="0" w:color="000000"/>
              <w:bottom w:val="single" w:sz="4" w:space="0" w:color="000000"/>
              <w:right w:val="single" w:sz="4" w:space="0" w:color="000000"/>
            </w:tcBorders>
          </w:tcPr>
          <w:p w14:paraId="1BB31659" w14:textId="77777777" w:rsidR="00833A00" w:rsidRDefault="00C51893">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1769</w:t>
            </w:r>
          </w:p>
        </w:tc>
        <w:tc>
          <w:tcPr>
            <w:tcW w:w="1134" w:type="dxa"/>
            <w:tcBorders>
              <w:top w:val="single" w:sz="4" w:space="0" w:color="000000"/>
              <w:left w:val="single" w:sz="4" w:space="0" w:color="000000"/>
              <w:bottom w:val="single" w:sz="4" w:space="0" w:color="000000"/>
              <w:right w:val="single" w:sz="4" w:space="0" w:color="000000"/>
            </w:tcBorders>
          </w:tcPr>
          <w:p w14:paraId="406D173E" w14:textId="77777777" w:rsidR="00833A00" w:rsidRDefault="00C51893">
            <w:pPr>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1850</w:t>
            </w:r>
          </w:p>
        </w:tc>
      </w:tr>
    </w:tbl>
    <w:p w14:paraId="054DB6E2" w14:textId="77777777" w:rsidR="00833A00" w:rsidRDefault="00833A00">
      <w:pPr>
        <w:spacing w:line="360" w:lineRule="exact"/>
        <w:jc w:val="both"/>
        <w:rPr>
          <w:rFonts w:ascii="Times New Roman" w:eastAsia="Times New Roman" w:hAnsi="Times New Roman"/>
          <w:color w:val="FF0000"/>
          <w:sz w:val="24"/>
          <w:szCs w:val="24"/>
          <w:lang w:eastAsia="ru-RU"/>
        </w:rPr>
      </w:pPr>
    </w:p>
    <w:p w14:paraId="116DA46B" w14:textId="77777777" w:rsidR="00833A00" w:rsidRDefault="00C51893">
      <w:pPr>
        <w:spacing w:line="360" w:lineRule="exact"/>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Объём входящей и исходящей корреспонденции на бумажных носителях представлен в </w:t>
      </w:r>
      <w:bookmarkStart w:id="12" w:name="_Hlk64477466"/>
      <w:r>
        <w:rPr>
          <w:rFonts w:ascii="Times New Roman" w:eastAsia="Times New Roman" w:hAnsi="Times New Roman"/>
          <w:sz w:val="28"/>
          <w:szCs w:val="28"/>
          <w:lang w:eastAsia="ru-RU"/>
        </w:rPr>
        <w:t>таблице № 2.</w:t>
      </w:r>
      <w:bookmarkEnd w:id="12"/>
    </w:p>
    <w:p w14:paraId="364945B5" w14:textId="77777777" w:rsidR="00833A00" w:rsidRDefault="00C51893">
      <w:pPr>
        <w:spacing w:line="360" w:lineRule="exact"/>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bookmarkStart w:id="13" w:name="_Hlk126668261"/>
      <w:r>
        <w:rPr>
          <w:rFonts w:ascii="Times New Roman" w:eastAsia="Times New Roman" w:hAnsi="Times New Roman"/>
          <w:sz w:val="24"/>
          <w:szCs w:val="24"/>
          <w:lang w:eastAsia="ru-RU"/>
        </w:rPr>
        <w:t>таблица № 2</w:t>
      </w:r>
      <w:bookmarkEnd w:id="13"/>
    </w:p>
    <w:tbl>
      <w:tblPr>
        <w:tblW w:w="0" w:type="auto"/>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2"/>
        <w:gridCol w:w="990"/>
        <w:gridCol w:w="1134"/>
        <w:gridCol w:w="1134"/>
        <w:gridCol w:w="1276"/>
        <w:gridCol w:w="1072"/>
        <w:gridCol w:w="1072"/>
      </w:tblGrid>
      <w:tr w:rsidR="00833A00" w14:paraId="205B042F" w14:textId="77777777">
        <w:tc>
          <w:tcPr>
            <w:tcW w:w="2412" w:type="dxa"/>
            <w:tcBorders>
              <w:top w:val="single" w:sz="4" w:space="0" w:color="000000"/>
              <w:left w:val="single" w:sz="4" w:space="0" w:color="000000"/>
              <w:bottom w:val="single" w:sz="4" w:space="0" w:color="000000"/>
              <w:right w:val="single" w:sz="4" w:space="0" w:color="000000"/>
            </w:tcBorders>
          </w:tcPr>
          <w:p w14:paraId="34040A5F" w14:textId="77777777" w:rsidR="00833A00" w:rsidRDefault="00C51893">
            <w:pPr>
              <w:spacing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Вид документа</w:t>
            </w:r>
          </w:p>
        </w:tc>
        <w:tc>
          <w:tcPr>
            <w:tcW w:w="990" w:type="dxa"/>
            <w:tcBorders>
              <w:top w:val="single" w:sz="4" w:space="0" w:color="000000"/>
              <w:left w:val="single" w:sz="4" w:space="0" w:color="000000"/>
              <w:bottom w:val="single" w:sz="4" w:space="0" w:color="000000"/>
              <w:right w:val="single" w:sz="4" w:space="0" w:color="000000"/>
            </w:tcBorders>
          </w:tcPr>
          <w:p w14:paraId="1A0E9B48" w14:textId="77777777" w:rsidR="00833A00" w:rsidRDefault="00C51893">
            <w:pPr>
              <w:spacing w:line="240" w:lineRule="auto"/>
              <w:ind w:right="-108"/>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2023</w:t>
            </w:r>
          </w:p>
        </w:tc>
        <w:tc>
          <w:tcPr>
            <w:tcW w:w="1134" w:type="dxa"/>
            <w:tcBorders>
              <w:top w:val="single" w:sz="4" w:space="0" w:color="000000"/>
              <w:left w:val="single" w:sz="4" w:space="0" w:color="000000"/>
              <w:bottom w:val="single" w:sz="4" w:space="0" w:color="000000"/>
              <w:right w:val="single" w:sz="4" w:space="0" w:color="000000"/>
            </w:tcBorders>
          </w:tcPr>
          <w:p w14:paraId="3D67D88C" w14:textId="77777777" w:rsidR="00833A00" w:rsidRDefault="00C51893">
            <w:pPr>
              <w:spacing w:line="240" w:lineRule="auto"/>
              <w:ind w:right="-108"/>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2022</w:t>
            </w:r>
          </w:p>
        </w:tc>
        <w:tc>
          <w:tcPr>
            <w:tcW w:w="1134" w:type="dxa"/>
            <w:tcBorders>
              <w:top w:val="single" w:sz="4" w:space="0" w:color="000000"/>
              <w:left w:val="single" w:sz="4" w:space="0" w:color="000000"/>
              <w:bottom w:val="single" w:sz="4" w:space="0" w:color="000000"/>
              <w:right w:val="single" w:sz="4" w:space="0" w:color="000000"/>
            </w:tcBorders>
          </w:tcPr>
          <w:p w14:paraId="53EB3FF6" w14:textId="77777777" w:rsidR="00833A00" w:rsidRDefault="00C51893">
            <w:pPr>
              <w:spacing w:line="240" w:lineRule="auto"/>
              <w:ind w:right="-108"/>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2021</w:t>
            </w:r>
          </w:p>
        </w:tc>
        <w:tc>
          <w:tcPr>
            <w:tcW w:w="1276" w:type="dxa"/>
            <w:tcBorders>
              <w:top w:val="single" w:sz="4" w:space="0" w:color="000000"/>
              <w:left w:val="single" w:sz="4" w:space="0" w:color="000000"/>
              <w:bottom w:val="single" w:sz="4" w:space="0" w:color="000000"/>
              <w:right w:val="single" w:sz="4" w:space="0" w:color="000000"/>
            </w:tcBorders>
          </w:tcPr>
          <w:p w14:paraId="030196B0" w14:textId="77777777" w:rsidR="00833A00" w:rsidRDefault="00C51893">
            <w:pPr>
              <w:spacing w:line="240" w:lineRule="auto"/>
              <w:ind w:right="-108"/>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2020г.</w:t>
            </w:r>
          </w:p>
        </w:tc>
        <w:tc>
          <w:tcPr>
            <w:tcW w:w="1072" w:type="dxa"/>
            <w:tcBorders>
              <w:top w:val="single" w:sz="4" w:space="0" w:color="000000"/>
              <w:left w:val="single" w:sz="4" w:space="0" w:color="000000"/>
              <w:bottom w:val="single" w:sz="4" w:space="0" w:color="000000"/>
              <w:right w:val="single" w:sz="4" w:space="0" w:color="000000"/>
            </w:tcBorders>
          </w:tcPr>
          <w:p w14:paraId="6EFE9B00" w14:textId="77777777" w:rsidR="00833A00" w:rsidRDefault="00C51893">
            <w:pPr>
              <w:spacing w:line="240" w:lineRule="auto"/>
              <w:ind w:right="-108"/>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2019г.</w:t>
            </w:r>
          </w:p>
        </w:tc>
        <w:tc>
          <w:tcPr>
            <w:tcW w:w="1072" w:type="dxa"/>
            <w:tcBorders>
              <w:top w:val="single" w:sz="4" w:space="0" w:color="000000"/>
              <w:left w:val="single" w:sz="4" w:space="0" w:color="000000"/>
              <w:bottom w:val="single" w:sz="4" w:space="0" w:color="000000"/>
              <w:right w:val="single" w:sz="4" w:space="0" w:color="000000"/>
            </w:tcBorders>
            <w:vAlign w:val="center"/>
          </w:tcPr>
          <w:p w14:paraId="388D50A1" w14:textId="77777777" w:rsidR="00833A00" w:rsidRDefault="00C51893">
            <w:pPr>
              <w:spacing w:line="240" w:lineRule="auto"/>
              <w:ind w:right="-108"/>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2018г.</w:t>
            </w:r>
          </w:p>
        </w:tc>
      </w:tr>
      <w:tr w:rsidR="00833A00" w14:paraId="1E0386C6" w14:textId="77777777">
        <w:tc>
          <w:tcPr>
            <w:tcW w:w="2412" w:type="dxa"/>
            <w:tcBorders>
              <w:top w:val="single" w:sz="4" w:space="0" w:color="000000"/>
              <w:left w:val="single" w:sz="4" w:space="0" w:color="000000"/>
              <w:bottom w:val="single" w:sz="4" w:space="0" w:color="000000"/>
              <w:right w:val="single" w:sz="4" w:space="0" w:color="000000"/>
            </w:tcBorders>
          </w:tcPr>
          <w:p w14:paraId="5EBC54CA" w14:textId="77777777" w:rsidR="00833A00" w:rsidRDefault="00C51893">
            <w:pPr>
              <w:spacing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Входящие</w:t>
            </w:r>
          </w:p>
        </w:tc>
        <w:tc>
          <w:tcPr>
            <w:tcW w:w="990" w:type="dxa"/>
            <w:tcBorders>
              <w:top w:val="single" w:sz="4" w:space="0" w:color="000000"/>
              <w:left w:val="single" w:sz="4" w:space="0" w:color="000000"/>
              <w:bottom w:val="single" w:sz="4" w:space="0" w:color="000000"/>
              <w:right w:val="single" w:sz="4" w:space="0" w:color="000000"/>
            </w:tcBorders>
          </w:tcPr>
          <w:p w14:paraId="7A0DC1CA" w14:textId="77777777" w:rsidR="00833A00" w:rsidRDefault="00C51893">
            <w:pPr>
              <w:tabs>
                <w:tab w:val="center" w:pos="4153"/>
                <w:tab w:val="right" w:pos="8306"/>
              </w:tabs>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6891</w:t>
            </w:r>
          </w:p>
        </w:tc>
        <w:tc>
          <w:tcPr>
            <w:tcW w:w="1134" w:type="dxa"/>
            <w:tcBorders>
              <w:top w:val="single" w:sz="4" w:space="0" w:color="000000"/>
              <w:left w:val="single" w:sz="4" w:space="0" w:color="000000"/>
              <w:bottom w:val="single" w:sz="4" w:space="0" w:color="000000"/>
              <w:right w:val="single" w:sz="4" w:space="0" w:color="000000"/>
            </w:tcBorders>
          </w:tcPr>
          <w:p w14:paraId="7CD05E9C" w14:textId="77777777" w:rsidR="00833A00" w:rsidRDefault="00C51893">
            <w:pPr>
              <w:tabs>
                <w:tab w:val="center" w:pos="4153"/>
                <w:tab w:val="right" w:pos="8306"/>
              </w:tabs>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6962</w:t>
            </w:r>
          </w:p>
        </w:tc>
        <w:tc>
          <w:tcPr>
            <w:tcW w:w="1134" w:type="dxa"/>
            <w:tcBorders>
              <w:top w:val="single" w:sz="4" w:space="0" w:color="000000"/>
              <w:left w:val="single" w:sz="4" w:space="0" w:color="000000"/>
              <w:bottom w:val="single" w:sz="4" w:space="0" w:color="000000"/>
              <w:right w:val="single" w:sz="4" w:space="0" w:color="000000"/>
            </w:tcBorders>
          </w:tcPr>
          <w:p w14:paraId="60CA8D2B" w14:textId="77777777" w:rsidR="00833A00" w:rsidRDefault="00C51893">
            <w:pPr>
              <w:tabs>
                <w:tab w:val="center" w:pos="4153"/>
                <w:tab w:val="right" w:pos="8306"/>
              </w:tabs>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7262</w:t>
            </w:r>
          </w:p>
        </w:tc>
        <w:tc>
          <w:tcPr>
            <w:tcW w:w="1276" w:type="dxa"/>
            <w:tcBorders>
              <w:top w:val="single" w:sz="4" w:space="0" w:color="000000"/>
              <w:left w:val="single" w:sz="4" w:space="0" w:color="000000"/>
              <w:bottom w:val="single" w:sz="4" w:space="0" w:color="000000"/>
              <w:right w:val="single" w:sz="4" w:space="0" w:color="000000"/>
            </w:tcBorders>
          </w:tcPr>
          <w:p w14:paraId="55968642" w14:textId="77777777" w:rsidR="00833A00" w:rsidRDefault="00C51893">
            <w:pPr>
              <w:tabs>
                <w:tab w:val="center" w:pos="4153"/>
                <w:tab w:val="right" w:pos="8306"/>
              </w:tabs>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6108</w:t>
            </w:r>
          </w:p>
        </w:tc>
        <w:tc>
          <w:tcPr>
            <w:tcW w:w="1072" w:type="dxa"/>
            <w:tcBorders>
              <w:top w:val="single" w:sz="4" w:space="0" w:color="000000"/>
              <w:left w:val="single" w:sz="4" w:space="0" w:color="000000"/>
              <w:bottom w:val="single" w:sz="4" w:space="0" w:color="000000"/>
              <w:right w:val="single" w:sz="4" w:space="0" w:color="000000"/>
            </w:tcBorders>
          </w:tcPr>
          <w:p w14:paraId="0AA97170" w14:textId="77777777" w:rsidR="00833A00" w:rsidRDefault="00C51893">
            <w:pPr>
              <w:tabs>
                <w:tab w:val="center" w:pos="4153"/>
                <w:tab w:val="right" w:pos="8306"/>
              </w:tabs>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6075</w:t>
            </w:r>
          </w:p>
        </w:tc>
        <w:tc>
          <w:tcPr>
            <w:tcW w:w="1072" w:type="dxa"/>
            <w:tcBorders>
              <w:top w:val="single" w:sz="4" w:space="0" w:color="000000"/>
              <w:left w:val="single" w:sz="4" w:space="0" w:color="000000"/>
              <w:bottom w:val="single" w:sz="4" w:space="0" w:color="000000"/>
              <w:right w:val="single" w:sz="4" w:space="0" w:color="000000"/>
            </w:tcBorders>
          </w:tcPr>
          <w:p w14:paraId="217198E6" w14:textId="77777777" w:rsidR="00833A00" w:rsidRDefault="00C51893">
            <w:pPr>
              <w:tabs>
                <w:tab w:val="center" w:pos="4153"/>
                <w:tab w:val="right" w:pos="8306"/>
              </w:tabs>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5910</w:t>
            </w:r>
          </w:p>
        </w:tc>
      </w:tr>
      <w:tr w:rsidR="00833A00" w14:paraId="7B3BD189" w14:textId="77777777">
        <w:tc>
          <w:tcPr>
            <w:tcW w:w="2412" w:type="dxa"/>
            <w:tcBorders>
              <w:top w:val="single" w:sz="4" w:space="0" w:color="000000"/>
              <w:left w:val="single" w:sz="4" w:space="0" w:color="000000"/>
              <w:bottom w:val="single" w:sz="4" w:space="0" w:color="000000"/>
              <w:right w:val="single" w:sz="4" w:space="0" w:color="000000"/>
            </w:tcBorders>
          </w:tcPr>
          <w:p w14:paraId="08561DE5" w14:textId="77777777" w:rsidR="00833A00" w:rsidRDefault="00C51893">
            <w:pPr>
              <w:spacing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Исходящие</w:t>
            </w:r>
          </w:p>
        </w:tc>
        <w:tc>
          <w:tcPr>
            <w:tcW w:w="990" w:type="dxa"/>
            <w:tcBorders>
              <w:top w:val="single" w:sz="4" w:space="0" w:color="000000"/>
              <w:left w:val="single" w:sz="4" w:space="0" w:color="000000"/>
              <w:bottom w:val="single" w:sz="4" w:space="0" w:color="000000"/>
              <w:right w:val="single" w:sz="4" w:space="0" w:color="000000"/>
            </w:tcBorders>
          </w:tcPr>
          <w:p w14:paraId="6AC58400" w14:textId="77777777" w:rsidR="00833A00" w:rsidRDefault="00C51893">
            <w:pPr>
              <w:tabs>
                <w:tab w:val="center" w:pos="4153"/>
                <w:tab w:val="right" w:pos="8306"/>
              </w:tabs>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5325</w:t>
            </w:r>
          </w:p>
        </w:tc>
        <w:tc>
          <w:tcPr>
            <w:tcW w:w="1134" w:type="dxa"/>
            <w:tcBorders>
              <w:top w:val="single" w:sz="4" w:space="0" w:color="000000"/>
              <w:left w:val="single" w:sz="4" w:space="0" w:color="000000"/>
              <w:bottom w:val="single" w:sz="4" w:space="0" w:color="000000"/>
              <w:right w:val="single" w:sz="4" w:space="0" w:color="000000"/>
            </w:tcBorders>
          </w:tcPr>
          <w:p w14:paraId="3665DB7A" w14:textId="77777777" w:rsidR="00833A00" w:rsidRDefault="00C51893">
            <w:pPr>
              <w:tabs>
                <w:tab w:val="center" w:pos="4153"/>
                <w:tab w:val="right" w:pos="8306"/>
              </w:tabs>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5344</w:t>
            </w:r>
          </w:p>
        </w:tc>
        <w:tc>
          <w:tcPr>
            <w:tcW w:w="1134" w:type="dxa"/>
            <w:tcBorders>
              <w:top w:val="single" w:sz="4" w:space="0" w:color="000000"/>
              <w:left w:val="single" w:sz="4" w:space="0" w:color="000000"/>
              <w:bottom w:val="single" w:sz="4" w:space="0" w:color="000000"/>
              <w:right w:val="single" w:sz="4" w:space="0" w:color="000000"/>
            </w:tcBorders>
          </w:tcPr>
          <w:p w14:paraId="7CA1AB50" w14:textId="77777777" w:rsidR="00833A00" w:rsidRDefault="00C51893">
            <w:pPr>
              <w:tabs>
                <w:tab w:val="center" w:pos="4153"/>
                <w:tab w:val="right" w:pos="8306"/>
              </w:tabs>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5863</w:t>
            </w:r>
          </w:p>
        </w:tc>
        <w:tc>
          <w:tcPr>
            <w:tcW w:w="1276" w:type="dxa"/>
            <w:tcBorders>
              <w:top w:val="single" w:sz="4" w:space="0" w:color="000000"/>
              <w:left w:val="single" w:sz="4" w:space="0" w:color="000000"/>
              <w:bottom w:val="single" w:sz="4" w:space="0" w:color="000000"/>
              <w:right w:val="single" w:sz="4" w:space="0" w:color="000000"/>
            </w:tcBorders>
          </w:tcPr>
          <w:p w14:paraId="61360DA7" w14:textId="77777777" w:rsidR="00833A00" w:rsidRDefault="00C51893">
            <w:pPr>
              <w:tabs>
                <w:tab w:val="center" w:pos="4153"/>
                <w:tab w:val="right" w:pos="8306"/>
              </w:tabs>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4539</w:t>
            </w:r>
          </w:p>
        </w:tc>
        <w:tc>
          <w:tcPr>
            <w:tcW w:w="1072" w:type="dxa"/>
            <w:tcBorders>
              <w:top w:val="single" w:sz="4" w:space="0" w:color="000000"/>
              <w:left w:val="single" w:sz="4" w:space="0" w:color="000000"/>
              <w:bottom w:val="single" w:sz="4" w:space="0" w:color="000000"/>
              <w:right w:val="single" w:sz="4" w:space="0" w:color="000000"/>
            </w:tcBorders>
          </w:tcPr>
          <w:p w14:paraId="71B6A797" w14:textId="77777777" w:rsidR="00833A00" w:rsidRDefault="00C51893">
            <w:pPr>
              <w:tabs>
                <w:tab w:val="center" w:pos="4153"/>
                <w:tab w:val="right" w:pos="8306"/>
              </w:tabs>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4586</w:t>
            </w:r>
          </w:p>
        </w:tc>
        <w:tc>
          <w:tcPr>
            <w:tcW w:w="1072" w:type="dxa"/>
            <w:tcBorders>
              <w:top w:val="single" w:sz="4" w:space="0" w:color="000000"/>
              <w:left w:val="single" w:sz="4" w:space="0" w:color="000000"/>
              <w:bottom w:val="single" w:sz="4" w:space="0" w:color="000000"/>
              <w:right w:val="single" w:sz="4" w:space="0" w:color="000000"/>
            </w:tcBorders>
          </w:tcPr>
          <w:p w14:paraId="07484997" w14:textId="77777777" w:rsidR="00833A00" w:rsidRDefault="00C51893">
            <w:pPr>
              <w:tabs>
                <w:tab w:val="center" w:pos="4153"/>
                <w:tab w:val="right" w:pos="8306"/>
              </w:tabs>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4985</w:t>
            </w:r>
          </w:p>
        </w:tc>
      </w:tr>
      <w:tr w:rsidR="00833A00" w14:paraId="58075037" w14:textId="77777777">
        <w:tc>
          <w:tcPr>
            <w:tcW w:w="2412" w:type="dxa"/>
            <w:tcBorders>
              <w:top w:val="single" w:sz="4" w:space="0" w:color="000000"/>
              <w:left w:val="single" w:sz="4" w:space="0" w:color="000000"/>
              <w:bottom w:val="single" w:sz="4" w:space="0" w:color="000000"/>
              <w:right w:val="single" w:sz="4" w:space="0" w:color="000000"/>
            </w:tcBorders>
          </w:tcPr>
          <w:p w14:paraId="40E27100" w14:textId="77777777" w:rsidR="00833A00" w:rsidRDefault="00C51893">
            <w:pPr>
              <w:spacing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Итого</w:t>
            </w:r>
          </w:p>
        </w:tc>
        <w:tc>
          <w:tcPr>
            <w:tcW w:w="990" w:type="dxa"/>
            <w:tcBorders>
              <w:top w:val="single" w:sz="4" w:space="0" w:color="000000"/>
              <w:left w:val="single" w:sz="4" w:space="0" w:color="000000"/>
              <w:bottom w:val="single" w:sz="4" w:space="0" w:color="000000"/>
              <w:right w:val="single" w:sz="4" w:space="0" w:color="000000"/>
            </w:tcBorders>
          </w:tcPr>
          <w:p w14:paraId="4A15ED22" w14:textId="77777777" w:rsidR="00833A00" w:rsidRDefault="00C51893">
            <w:pPr>
              <w:tabs>
                <w:tab w:val="center" w:pos="4153"/>
                <w:tab w:val="right" w:pos="8306"/>
              </w:tabs>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12216</w:t>
            </w:r>
          </w:p>
        </w:tc>
        <w:tc>
          <w:tcPr>
            <w:tcW w:w="1134" w:type="dxa"/>
            <w:tcBorders>
              <w:top w:val="single" w:sz="4" w:space="0" w:color="000000"/>
              <w:left w:val="single" w:sz="4" w:space="0" w:color="000000"/>
              <w:bottom w:val="single" w:sz="4" w:space="0" w:color="000000"/>
              <w:right w:val="single" w:sz="4" w:space="0" w:color="000000"/>
            </w:tcBorders>
          </w:tcPr>
          <w:p w14:paraId="46370CEA" w14:textId="77777777" w:rsidR="00833A00" w:rsidRDefault="00C51893">
            <w:pPr>
              <w:tabs>
                <w:tab w:val="center" w:pos="4153"/>
                <w:tab w:val="right" w:pos="8306"/>
              </w:tabs>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12306</w:t>
            </w:r>
          </w:p>
        </w:tc>
        <w:tc>
          <w:tcPr>
            <w:tcW w:w="1134" w:type="dxa"/>
            <w:tcBorders>
              <w:top w:val="single" w:sz="4" w:space="0" w:color="000000"/>
              <w:left w:val="single" w:sz="4" w:space="0" w:color="000000"/>
              <w:bottom w:val="single" w:sz="4" w:space="0" w:color="000000"/>
              <w:right w:val="single" w:sz="4" w:space="0" w:color="000000"/>
            </w:tcBorders>
          </w:tcPr>
          <w:p w14:paraId="48F7457F" w14:textId="77777777" w:rsidR="00833A00" w:rsidRDefault="00C51893">
            <w:pPr>
              <w:tabs>
                <w:tab w:val="center" w:pos="4153"/>
                <w:tab w:val="right" w:pos="8306"/>
              </w:tabs>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13125</w:t>
            </w:r>
          </w:p>
        </w:tc>
        <w:tc>
          <w:tcPr>
            <w:tcW w:w="1276" w:type="dxa"/>
            <w:tcBorders>
              <w:top w:val="single" w:sz="4" w:space="0" w:color="000000"/>
              <w:left w:val="single" w:sz="4" w:space="0" w:color="000000"/>
              <w:bottom w:val="single" w:sz="4" w:space="0" w:color="000000"/>
              <w:right w:val="single" w:sz="4" w:space="0" w:color="000000"/>
            </w:tcBorders>
          </w:tcPr>
          <w:p w14:paraId="513206D5" w14:textId="77777777" w:rsidR="00833A00" w:rsidRDefault="00C51893">
            <w:pPr>
              <w:tabs>
                <w:tab w:val="center" w:pos="4153"/>
                <w:tab w:val="right" w:pos="8306"/>
              </w:tabs>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10647</w:t>
            </w:r>
          </w:p>
        </w:tc>
        <w:tc>
          <w:tcPr>
            <w:tcW w:w="1072" w:type="dxa"/>
            <w:tcBorders>
              <w:top w:val="single" w:sz="4" w:space="0" w:color="000000"/>
              <w:left w:val="single" w:sz="4" w:space="0" w:color="000000"/>
              <w:bottom w:val="single" w:sz="4" w:space="0" w:color="000000"/>
              <w:right w:val="single" w:sz="4" w:space="0" w:color="000000"/>
            </w:tcBorders>
          </w:tcPr>
          <w:p w14:paraId="073CF039" w14:textId="77777777" w:rsidR="00833A00" w:rsidRDefault="00C51893">
            <w:pPr>
              <w:tabs>
                <w:tab w:val="center" w:pos="4153"/>
                <w:tab w:val="right" w:pos="8306"/>
              </w:tabs>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val="en-US" w:eastAsia="ru-RU"/>
              </w:rPr>
              <w:t>10</w:t>
            </w:r>
            <w:r>
              <w:rPr>
                <w:rFonts w:ascii="Times New Roman" w:eastAsia="Times New Roman" w:hAnsi="Times New Roman"/>
                <w:sz w:val="24"/>
                <w:szCs w:val="24"/>
                <w:lang w:eastAsia="ru-RU"/>
              </w:rPr>
              <w:t>661</w:t>
            </w:r>
          </w:p>
        </w:tc>
        <w:tc>
          <w:tcPr>
            <w:tcW w:w="1072" w:type="dxa"/>
            <w:tcBorders>
              <w:top w:val="single" w:sz="4" w:space="0" w:color="000000"/>
              <w:left w:val="single" w:sz="4" w:space="0" w:color="000000"/>
              <w:bottom w:val="single" w:sz="4" w:space="0" w:color="000000"/>
              <w:right w:val="single" w:sz="4" w:space="0" w:color="000000"/>
            </w:tcBorders>
          </w:tcPr>
          <w:p w14:paraId="47D88230" w14:textId="77777777" w:rsidR="00833A00" w:rsidRDefault="00C51893">
            <w:pPr>
              <w:tabs>
                <w:tab w:val="center" w:pos="4153"/>
                <w:tab w:val="right" w:pos="8306"/>
              </w:tabs>
              <w:spacing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10895</w:t>
            </w:r>
          </w:p>
        </w:tc>
      </w:tr>
    </w:tbl>
    <w:p w14:paraId="2B9D3396" w14:textId="77777777" w:rsidR="00833A00" w:rsidRDefault="00833A00">
      <w:pPr>
        <w:spacing w:line="360" w:lineRule="exact"/>
        <w:ind w:firstLine="709"/>
        <w:jc w:val="both"/>
        <w:rPr>
          <w:rFonts w:ascii="Times New Roman" w:eastAsia="Times New Roman" w:hAnsi="Times New Roman"/>
          <w:sz w:val="24"/>
          <w:szCs w:val="24"/>
          <w:lang w:eastAsia="ru-RU"/>
        </w:rPr>
      </w:pPr>
    </w:p>
    <w:p w14:paraId="48D0C0A8" w14:textId="77777777" w:rsidR="00833A00" w:rsidRDefault="00C51893">
      <w:pPr>
        <w:spacing w:line="360" w:lineRule="exact"/>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Количество решений Думы Слюдянского муниципального образования представлено в таблице №3</w:t>
      </w:r>
    </w:p>
    <w:tbl>
      <w:tblPr>
        <w:tblStyle w:val="aff2"/>
        <w:tblpPr w:leftFromText="180" w:rightFromText="180" w:vertAnchor="text" w:horzAnchor="page" w:tblpX="1861" w:tblpY="376"/>
        <w:tblW w:w="0" w:type="auto"/>
        <w:tblLook w:val="04A0" w:firstRow="1" w:lastRow="0" w:firstColumn="1" w:lastColumn="0" w:noHBand="0" w:noVBand="1"/>
      </w:tblPr>
      <w:tblGrid>
        <w:gridCol w:w="2228"/>
        <w:gridCol w:w="999"/>
        <w:gridCol w:w="850"/>
        <w:gridCol w:w="1134"/>
        <w:gridCol w:w="1276"/>
        <w:gridCol w:w="1134"/>
        <w:gridCol w:w="1418"/>
      </w:tblGrid>
      <w:tr w:rsidR="00833A00" w14:paraId="795EB0A2" w14:textId="77777777">
        <w:tc>
          <w:tcPr>
            <w:tcW w:w="2228" w:type="dxa"/>
          </w:tcPr>
          <w:p w14:paraId="0B7BCB98" w14:textId="77777777" w:rsidR="00833A00" w:rsidRDefault="00C51893">
            <w:pPr>
              <w:spacing w:line="360" w:lineRule="exact"/>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Год </w:t>
            </w:r>
          </w:p>
        </w:tc>
        <w:tc>
          <w:tcPr>
            <w:tcW w:w="999" w:type="dxa"/>
          </w:tcPr>
          <w:p w14:paraId="273E428A" w14:textId="77777777" w:rsidR="00833A00" w:rsidRDefault="00C51893">
            <w:pPr>
              <w:spacing w:line="360" w:lineRule="exact"/>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2023</w:t>
            </w:r>
          </w:p>
        </w:tc>
        <w:tc>
          <w:tcPr>
            <w:tcW w:w="850" w:type="dxa"/>
          </w:tcPr>
          <w:p w14:paraId="1A8B6414" w14:textId="77777777" w:rsidR="00833A00" w:rsidRDefault="00C51893">
            <w:pPr>
              <w:spacing w:line="360" w:lineRule="exact"/>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2022</w:t>
            </w:r>
          </w:p>
        </w:tc>
        <w:tc>
          <w:tcPr>
            <w:tcW w:w="1134" w:type="dxa"/>
          </w:tcPr>
          <w:p w14:paraId="708B12BA" w14:textId="77777777" w:rsidR="00833A00" w:rsidRDefault="00C51893">
            <w:pPr>
              <w:spacing w:line="360" w:lineRule="exact"/>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2021</w:t>
            </w:r>
          </w:p>
        </w:tc>
        <w:tc>
          <w:tcPr>
            <w:tcW w:w="1276" w:type="dxa"/>
          </w:tcPr>
          <w:p w14:paraId="225A6401" w14:textId="77777777" w:rsidR="00833A00" w:rsidRDefault="00C51893">
            <w:pPr>
              <w:spacing w:line="360" w:lineRule="exact"/>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2020</w:t>
            </w:r>
          </w:p>
        </w:tc>
        <w:tc>
          <w:tcPr>
            <w:tcW w:w="1134" w:type="dxa"/>
          </w:tcPr>
          <w:p w14:paraId="00BB4CB7" w14:textId="77777777" w:rsidR="00833A00" w:rsidRDefault="00C51893">
            <w:pPr>
              <w:spacing w:line="360" w:lineRule="exact"/>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2019</w:t>
            </w:r>
          </w:p>
        </w:tc>
        <w:tc>
          <w:tcPr>
            <w:tcW w:w="1418" w:type="dxa"/>
          </w:tcPr>
          <w:p w14:paraId="2C7AAD7F" w14:textId="77777777" w:rsidR="00833A00" w:rsidRDefault="00C51893">
            <w:pPr>
              <w:spacing w:line="360" w:lineRule="exact"/>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2018</w:t>
            </w:r>
          </w:p>
        </w:tc>
      </w:tr>
      <w:tr w:rsidR="00833A00" w14:paraId="54A7FB79" w14:textId="77777777">
        <w:tc>
          <w:tcPr>
            <w:tcW w:w="2228" w:type="dxa"/>
          </w:tcPr>
          <w:p w14:paraId="40AB37D7" w14:textId="77777777" w:rsidR="00833A00" w:rsidRDefault="00C51893">
            <w:pPr>
              <w:spacing w:line="360" w:lineRule="exact"/>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Кол-во решений</w:t>
            </w:r>
          </w:p>
        </w:tc>
        <w:tc>
          <w:tcPr>
            <w:tcW w:w="999" w:type="dxa"/>
          </w:tcPr>
          <w:p w14:paraId="038A1471" w14:textId="77777777" w:rsidR="00833A00" w:rsidRDefault="00C51893">
            <w:pPr>
              <w:spacing w:line="360" w:lineRule="exact"/>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85</w:t>
            </w:r>
          </w:p>
        </w:tc>
        <w:tc>
          <w:tcPr>
            <w:tcW w:w="850" w:type="dxa"/>
          </w:tcPr>
          <w:p w14:paraId="633EE4A7" w14:textId="77777777" w:rsidR="00833A00" w:rsidRDefault="00C51893">
            <w:pPr>
              <w:spacing w:line="360" w:lineRule="exact"/>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88</w:t>
            </w:r>
          </w:p>
        </w:tc>
        <w:tc>
          <w:tcPr>
            <w:tcW w:w="1134" w:type="dxa"/>
          </w:tcPr>
          <w:p w14:paraId="7ED6BDF2" w14:textId="77777777" w:rsidR="00833A00" w:rsidRDefault="00C51893">
            <w:pPr>
              <w:spacing w:line="360" w:lineRule="exact"/>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82</w:t>
            </w:r>
          </w:p>
        </w:tc>
        <w:tc>
          <w:tcPr>
            <w:tcW w:w="1276" w:type="dxa"/>
          </w:tcPr>
          <w:p w14:paraId="0F41E09B" w14:textId="77777777" w:rsidR="00833A00" w:rsidRDefault="00C51893">
            <w:pPr>
              <w:spacing w:line="360" w:lineRule="exact"/>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69</w:t>
            </w:r>
          </w:p>
        </w:tc>
        <w:tc>
          <w:tcPr>
            <w:tcW w:w="1134" w:type="dxa"/>
          </w:tcPr>
          <w:p w14:paraId="6D525F2A" w14:textId="77777777" w:rsidR="00833A00" w:rsidRDefault="00C51893">
            <w:pPr>
              <w:spacing w:line="360" w:lineRule="exact"/>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98</w:t>
            </w:r>
          </w:p>
        </w:tc>
        <w:tc>
          <w:tcPr>
            <w:tcW w:w="1418" w:type="dxa"/>
          </w:tcPr>
          <w:p w14:paraId="0C19CBB1" w14:textId="77777777" w:rsidR="00833A00" w:rsidRDefault="00C51893">
            <w:pPr>
              <w:spacing w:line="360" w:lineRule="exact"/>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60</w:t>
            </w:r>
          </w:p>
        </w:tc>
      </w:tr>
    </w:tbl>
    <w:p w14:paraId="4B67374F" w14:textId="77777777" w:rsidR="00833A00" w:rsidRDefault="00C51893">
      <w:pPr>
        <w:spacing w:line="360" w:lineRule="exact"/>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таблица № 3</w:t>
      </w:r>
    </w:p>
    <w:p w14:paraId="51C1B02F" w14:textId="77777777" w:rsidR="00833A00" w:rsidRDefault="00833A00">
      <w:pPr>
        <w:spacing w:line="240" w:lineRule="auto"/>
        <w:ind w:firstLine="709"/>
        <w:rPr>
          <w:rFonts w:ascii="Times New Roman" w:eastAsia="Times New Roman" w:hAnsi="Times New Roman"/>
          <w:sz w:val="28"/>
          <w:szCs w:val="28"/>
          <w:lang w:eastAsia="ru-RU"/>
        </w:rPr>
      </w:pPr>
    </w:p>
    <w:p w14:paraId="0E90D6CA" w14:textId="77777777" w:rsidR="00833A00" w:rsidRDefault="00833A00">
      <w:pPr>
        <w:spacing w:line="240" w:lineRule="auto"/>
        <w:ind w:firstLine="709"/>
        <w:rPr>
          <w:rFonts w:ascii="Times New Roman" w:eastAsia="Times New Roman" w:hAnsi="Times New Roman"/>
          <w:sz w:val="28"/>
          <w:szCs w:val="28"/>
          <w:lang w:eastAsia="ru-RU"/>
        </w:rPr>
      </w:pPr>
    </w:p>
    <w:p w14:paraId="658CC372" w14:textId="77777777" w:rsidR="00833A00" w:rsidRDefault="00833A00">
      <w:pPr>
        <w:spacing w:line="240" w:lineRule="auto"/>
        <w:ind w:firstLine="709"/>
        <w:rPr>
          <w:rFonts w:ascii="Times New Roman" w:eastAsia="Times New Roman" w:hAnsi="Times New Roman"/>
          <w:sz w:val="28"/>
          <w:szCs w:val="28"/>
          <w:lang w:eastAsia="ru-RU"/>
        </w:rPr>
      </w:pPr>
    </w:p>
    <w:p w14:paraId="6432D1DD" w14:textId="77777777" w:rsidR="00833A00" w:rsidRDefault="00C51893">
      <w:pPr>
        <w:spacing w:line="240" w:lineRule="auto"/>
        <w:ind w:firstLine="709"/>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При таких объемах документооборота важно обеспечить единый порядок документирования. </w:t>
      </w:r>
    </w:p>
    <w:p w14:paraId="0CAA093E" w14:textId="77777777" w:rsidR="00833A00" w:rsidRDefault="00C51893">
      <w:pPr>
        <w:ind w:firstLine="709"/>
        <w:jc w:val="both"/>
        <w:rPr>
          <w:rFonts w:ascii="Times New Roman" w:eastAsia="Times New Roman" w:hAnsi="Times New Roman"/>
          <w:color w:val="FF0000"/>
          <w:sz w:val="28"/>
          <w:szCs w:val="28"/>
          <w:lang w:eastAsia="ru-RU"/>
        </w:rPr>
      </w:pPr>
      <w:r>
        <w:rPr>
          <w:rFonts w:ascii="Times New Roman" w:eastAsia="Times New Roman" w:hAnsi="Times New Roman"/>
          <w:sz w:val="28"/>
          <w:szCs w:val="28"/>
          <w:lang w:eastAsia="ru-RU"/>
        </w:rPr>
        <w:t>Управление делами администрации Слюдянского городского поселения обеспечивает учет правовых актов администрации Слюдянского городского поселения, решений городской Дум</w:t>
      </w:r>
      <w:r>
        <w:rPr>
          <w:rFonts w:ascii="Times New Roman" w:eastAsia="Times New Roman" w:hAnsi="Times New Roman"/>
          <w:sz w:val="28"/>
          <w:szCs w:val="28"/>
          <w:lang w:eastAsia="ru-RU"/>
        </w:rPr>
        <w:t xml:space="preserve">ы, поручений главы Слюдянского муниципального образования и его заместителя, решений принятых на заседаниях и совещаниях, наказы со встреч с населением и других </w:t>
      </w:r>
      <w:r>
        <w:rPr>
          <w:rFonts w:ascii="Times New Roman" w:eastAsia="Times New Roman" w:hAnsi="Times New Roman"/>
          <w:sz w:val="28"/>
          <w:szCs w:val="28"/>
          <w:lang w:eastAsia="ru-RU"/>
        </w:rPr>
        <w:lastRenderedPageBreak/>
        <w:t>мероприятиях, указанных в резолюциях по исполнению входящей корреспонденции, контроль сроков их</w:t>
      </w:r>
      <w:r>
        <w:rPr>
          <w:rFonts w:ascii="Times New Roman" w:eastAsia="Times New Roman" w:hAnsi="Times New Roman"/>
          <w:color w:val="FF0000"/>
          <w:sz w:val="28"/>
          <w:szCs w:val="28"/>
          <w:lang w:eastAsia="ru-RU"/>
        </w:rPr>
        <w:t xml:space="preserve"> </w:t>
      </w:r>
      <w:r>
        <w:rPr>
          <w:rFonts w:ascii="Times New Roman" w:eastAsia="Times New Roman" w:hAnsi="Times New Roman"/>
          <w:sz w:val="28"/>
          <w:szCs w:val="28"/>
          <w:lang w:eastAsia="ru-RU"/>
        </w:rPr>
        <w:t>исполнения.</w:t>
      </w:r>
      <w:r>
        <w:rPr>
          <w:rFonts w:ascii="Times New Roman" w:eastAsia="Times New Roman" w:hAnsi="Times New Roman"/>
          <w:color w:val="FF0000"/>
          <w:sz w:val="28"/>
          <w:szCs w:val="28"/>
          <w:lang w:eastAsia="ru-RU"/>
        </w:rPr>
        <w:t xml:space="preserve"> </w:t>
      </w:r>
    </w:p>
    <w:p w14:paraId="72314FF6" w14:textId="77777777" w:rsidR="00833A00" w:rsidRDefault="00C51893">
      <w:pPr>
        <w:ind w:firstLine="708"/>
        <w:jc w:val="center"/>
        <w:rPr>
          <w:rFonts w:ascii="Times New Roman" w:hAnsi="Times New Roman"/>
          <w:b/>
          <w:sz w:val="28"/>
          <w:szCs w:val="28"/>
        </w:rPr>
      </w:pPr>
      <w:r>
        <w:rPr>
          <w:rFonts w:ascii="Times New Roman" w:hAnsi="Times New Roman"/>
          <w:b/>
          <w:sz w:val="28"/>
          <w:szCs w:val="28"/>
        </w:rPr>
        <w:t>Заключение</w:t>
      </w:r>
    </w:p>
    <w:p w14:paraId="68D5724C" w14:textId="77777777" w:rsidR="00833A00" w:rsidRDefault="00C51893">
      <w:pPr>
        <w:ind w:firstLine="708"/>
        <w:jc w:val="both"/>
        <w:rPr>
          <w:rFonts w:ascii="Times New Roman" w:hAnsi="Times New Roman"/>
          <w:bCs/>
          <w:sz w:val="28"/>
          <w:szCs w:val="28"/>
        </w:rPr>
      </w:pPr>
      <w:r>
        <w:rPr>
          <w:rFonts w:ascii="Times New Roman" w:hAnsi="Times New Roman"/>
          <w:bCs/>
          <w:sz w:val="28"/>
          <w:szCs w:val="28"/>
        </w:rPr>
        <w:t xml:space="preserve">Подводя итоги работы в 2023 году, можно отметить, что многое сделано благодаря поддержке </w:t>
      </w:r>
      <w:proofErr w:type="spellStart"/>
      <w:r>
        <w:rPr>
          <w:rFonts w:ascii="Times New Roman" w:hAnsi="Times New Roman"/>
          <w:bCs/>
          <w:sz w:val="28"/>
          <w:szCs w:val="28"/>
        </w:rPr>
        <w:t>Губренатора</w:t>
      </w:r>
      <w:proofErr w:type="spellEnd"/>
      <w:r>
        <w:rPr>
          <w:rFonts w:ascii="Times New Roman" w:hAnsi="Times New Roman"/>
          <w:bCs/>
          <w:sz w:val="28"/>
          <w:szCs w:val="28"/>
        </w:rPr>
        <w:t xml:space="preserve"> и Правительства Иркутской области, государственно-частного партнерства. Таким примером сможет служить реализация проекта по строит</w:t>
      </w:r>
      <w:r>
        <w:rPr>
          <w:rFonts w:ascii="Times New Roman" w:hAnsi="Times New Roman"/>
          <w:bCs/>
          <w:sz w:val="28"/>
          <w:szCs w:val="28"/>
        </w:rPr>
        <w:t>ельству эко тропы. Иду на Пик, строительству питомника для бесхозяйных животных.  Конструктивный диалог с депутатами Законодательного Собрания Иркутской области и Думы Слюдянского муниципального образования способствовал выработке оперативных и эффективных</w:t>
      </w:r>
      <w:r>
        <w:rPr>
          <w:rFonts w:ascii="Times New Roman" w:hAnsi="Times New Roman"/>
          <w:bCs/>
          <w:sz w:val="28"/>
          <w:szCs w:val="28"/>
        </w:rPr>
        <w:t xml:space="preserve"> решений на пользу жителям города.</w:t>
      </w:r>
    </w:p>
    <w:p w14:paraId="5F8EB708" w14:textId="77777777" w:rsidR="00833A00" w:rsidRDefault="00C51893">
      <w:pPr>
        <w:ind w:firstLine="708"/>
        <w:jc w:val="both"/>
        <w:rPr>
          <w:rFonts w:ascii="Times New Roman" w:hAnsi="Times New Roman"/>
          <w:bCs/>
          <w:sz w:val="28"/>
          <w:szCs w:val="28"/>
        </w:rPr>
      </w:pPr>
      <w:r>
        <w:rPr>
          <w:rFonts w:ascii="Times New Roman" w:hAnsi="Times New Roman"/>
          <w:bCs/>
          <w:color w:val="000000" w:themeColor="text1"/>
          <w:sz w:val="28"/>
          <w:szCs w:val="28"/>
        </w:rPr>
        <w:t>В</w:t>
      </w:r>
      <w:r>
        <w:rPr>
          <w:rFonts w:ascii="Times New Roman" w:hAnsi="Times New Roman"/>
          <w:bCs/>
          <w:color w:val="FF0000"/>
          <w:sz w:val="28"/>
          <w:szCs w:val="28"/>
        </w:rPr>
        <w:t xml:space="preserve"> </w:t>
      </w:r>
      <w:r>
        <w:rPr>
          <w:rFonts w:ascii="Times New Roman" w:hAnsi="Times New Roman"/>
          <w:bCs/>
          <w:sz w:val="28"/>
          <w:szCs w:val="28"/>
        </w:rPr>
        <w:t>целом 2023 год снова стал временем испытаний для гражданского общества, связанных с проведением специальной военной операции на Украине.</w:t>
      </w:r>
    </w:p>
    <w:p w14:paraId="01109D8E" w14:textId="77777777" w:rsidR="00833A00" w:rsidRDefault="00C51893">
      <w:pPr>
        <w:ind w:firstLine="708"/>
        <w:jc w:val="both"/>
        <w:rPr>
          <w:rFonts w:ascii="Times New Roman" w:hAnsi="Times New Roman"/>
          <w:bCs/>
          <w:sz w:val="28"/>
          <w:szCs w:val="28"/>
        </w:rPr>
      </w:pPr>
      <w:r>
        <w:rPr>
          <w:rFonts w:ascii="Times New Roman" w:hAnsi="Times New Roman"/>
          <w:bCs/>
          <w:sz w:val="28"/>
          <w:szCs w:val="28"/>
        </w:rPr>
        <w:t>В целом, органы исполнительной власти выполнили задачи, связанные с созданием комф</w:t>
      </w:r>
      <w:r>
        <w:rPr>
          <w:rFonts w:ascii="Times New Roman" w:hAnsi="Times New Roman"/>
          <w:bCs/>
          <w:sz w:val="28"/>
          <w:szCs w:val="28"/>
        </w:rPr>
        <w:t xml:space="preserve">ортной и безопасной среды. </w:t>
      </w:r>
    </w:p>
    <w:p w14:paraId="7578F66C" w14:textId="77777777" w:rsidR="00833A00" w:rsidRDefault="00C51893">
      <w:pPr>
        <w:ind w:firstLine="708"/>
        <w:jc w:val="both"/>
        <w:rPr>
          <w:rFonts w:ascii="Times New Roman" w:hAnsi="Times New Roman"/>
          <w:bCs/>
          <w:sz w:val="28"/>
          <w:szCs w:val="28"/>
        </w:rPr>
      </w:pPr>
      <w:r>
        <w:rPr>
          <w:rFonts w:ascii="Times New Roman" w:hAnsi="Times New Roman"/>
          <w:bCs/>
          <w:sz w:val="28"/>
          <w:szCs w:val="28"/>
        </w:rPr>
        <w:t>В то же время есть вопросы, требующие решения в долговременной перспективе. Для этих целей необходимо обеспечить четкое взаимодействие органов местного самоуправления, депутатов, организаций и учреждений, работающих в городе и е</w:t>
      </w:r>
      <w:r>
        <w:rPr>
          <w:rFonts w:ascii="Times New Roman" w:hAnsi="Times New Roman"/>
          <w:bCs/>
          <w:sz w:val="28"/>
          <w:szCs w:val="28"/>
        </w:rPr>
        <w:t xml:space="preserve">го жителей. Важной поддержкой в работе власти служит мнение муниципальных коллегиальных органов – Общественной палаты, Совета ветеранов, активных общественных организаций, волонтеров и неравнодушных жителей города. </w:t>
      </w:r>
    </w:p>
    <w:p w14:paraId="3C928306" w14:textId="77777777" w:rsidR="00833A00" w:rsidRDefault="00C51893">
      <w:pPr>
        <w:jc w:val="both"/>
        <w:rPr>
          <w:rFonts w:ascii="Times New Roman" w:hAnsi="Times New Roman"/>
          <w:bCs/>
          <w:sz w:val="28"/>
          <w:szCs w:val="28"/>
        </w:rPr>
      </w:pPr>
      <w:r>
        <w:rPr>
          <w:rFonts w:ascii="Times New Roman" w:hAnsi="Times New Roman"/>
          <w:bCs/>
          <w:sz w:val="28"/>
          <w:szCs w:val="28"/>
        </w:rPr>
        <w:t>Качественная обратная связь от жителей г</w:t>
      </w:r>
      <w:r>
        <w:rPr>
          <w:rFonts w:ascii="Times New Roman" w:hAnsi="Times New Roman"/>
          <w:bCs/>
          <w:sz w:val="28"/>
          <w:szCs w:val="28"/>
        </w:rPr>
        <w:t xml:space="preserve">орода свидетельствует о наличии диалога органов местного самоуправления и населения в постоянном режиме, в том числе онлайн. Наибольшая часть решений принята, исходя из вопросов и обращений </w:t>
      </w:r>
      <w:proofErr w:type="spellStart"/>
      <w:r>
        <w:rPr>
          <w:rFonts w:ascii="Times New Roman" w:hAnsi="Times New Roman"/>
          <w:bCs/>
          <w:sz w:val="28"/>
          <w:szCs w:val="28"/>
        </w:rPr>
        <w:t>слюдянцев</w:t>
      </w:r>
      <w:proofErr w:type="spellEnd"/>
      <w:r>
        <w:rPr>
          <w:rFonts w:ascii="Times New Roman" w:hAnsi="Times New Roman"/>
          <w:bCs/>
          <w:sz w:val="28"/>
          <w:szCs w:val="28"/>
        </w:rPr>
        <w:t xml:space="preserve">. Именно жители сегодня инициируют изменения в городской </w:t>
      </w:r>
      <w:r>
        <w:rPr>
          <w:rFonts w:ascii="Times New Roman" w:hAnsi="Times New Roman"/>
          <w:bCs/>
          <w:sz w:val="28"/>
          <w:szCs w:val="28"/>
        </w:rPr>
        <w:t>макросреде. Люди очень активно помогают, голосуют, участвуют и рекомендуют власти обратить внимание на близкие им аспекты жизни. Уровень благосостояния и удовлетворенности жителей города имеет принципиальное значение.</w:t>
      </w:r>
    </w:p>
    <w:p w14:paraId="5BB950E0" w14:textId="77777777" w:rsidR="00833A00" w:rsidRDefault="00C51893">
      <w:pPr>
        <w:ind w:firstLine="708"/>
        <w:jc w:val="both"/>
        <w:rPr>
          <w:rFonts w:ascii="Times New Roman" w:hAnsi="Times New Roman"/>
          <w:bCs/>
          <w:sz w:val="28"/>
          <w:szCs w:val="28"/>
        </w:rPr>
      </w:pPr>
      <w:r>
        <w:rPr>
          <w:rFonts w:ascii="Times New Roman" w:hAnsi="Times New Roman"/>
          <w:bCs/>
          <w:sz w:val="28"/>
          <w:szCs w:val="28"/>
        </w:rPr>
        <w:lastRenderedPageBreak/>
        <w:t>Администрация Слюдянского муниципально</w:t>
      </w:r>
      <w:r>
        <w:rPr>
          <w:rFonts w:ascii="Times New Roman" w:hAnsi="Times New Roman"/>
          <w:bCs/>
          <w:sz w:val="28"/>
          <w:szCs w:val="28"/>
        </w:rPr>
        <w:t>го образования благодарна жителям за их участие в эффективном обсуждении насущных вопросов и всегда</w:t>
      </w:r>
      <w:r>
        <w:rPr>
          <w:rFonts w:ascii="Times New Roman" w:hAnsi="Times New Roman"/>
          <w:bCs/>
          <w:color w:val="FF0000"/>
          <w:sz w:val="28"/>
          <w:szCs w:val="28"/>
        </w:rPr>
        <w:t xml:space="preserve"> </w:t>
      </w:r>
      <w:r>
        <w:rPr>
          <w:rFonts w:ascii="Times New Roman" w:hAnsi="Times New Roman"/>
          <w:bCs/>
          <w:sz w:val="28"/>
          <w:szCs w:val="28"/>
        </w:rPr>
        <w:t>открыта к сотрудничеству со всеми заинтересованными представителями городского сообщества.</w:t>
      </w:r>
      <w:bookmarkEnd w:id="8"/>
    </w:p>
    <w:p w14:paraId="6F607717" w14:textId="77777777" w:rsidR="00833A00" w:rsidRDefault="00833A00">
      <w:pPr>
        <w:ind w:firstLine="708"/>
        <w:jc w:val="both"/>
        <w:rPr>
          <w:rFonts w:ascii="Times New Roman" w:hAnsi="Times New Roman"/>
          <w:bCs/>
          <w:sz w:val="28"/>
          <w:szCs w:val="28"/>
        </w:rPr>
      </w:pPr>
    </w:p>
    <w:p w14:paraId="62C5A5C3" w14:textId="77777777" w:rsidR="00833A00" w:rsidRDefault="00833A00">
      <w:pPr>
        <w:ind w:firstLine="709"/>
        <w:jc w:val="both"/>
        <w:rPr>
          <w:rFonts w:ascii="Times New Roman" w:eastAsia="Times New Roman" w:hAnsi="Times New Roman"/>
          <w:sz w:val="28"/>
          <w:szCs w:val="28"/>
          <w:lang w:eastAsia="ru-RU"/>
        </w:rPr>
      </w:pPr>
    </w:p>
    <w:p w14:paraId="53752625" w14:textId="77777777" w:rsidR="00833A00" w:rsidRDefault="00833A00">
      <w:pPr>
        <w:ind w:firstLine="708"/>
        <w:jc w:val="center"/>
        <w:rPr>
          <w:rFonts w:ascii="Times New Roman" w:hAnsi="Times New Roman"/>
          <w:b/>
          <w:sz w:val="28"/>
          <w:szCs w:val="28"/>
        </w:rPr>
      </w:pPr>
    </w:p>
    <w:p w14:paraId="50454064" w14:textId="77777777" w:rsidR="00833A00" w:rsidRDefault="00833A00">
      <w:pPr>
        <w:ind w:firstLine="708"/>
        <w:jc w:val="center"/>
        <w:rPr>
          <w:rFonts w:ascii="Times New Roman" w:hAnsi="Times New Roman"/>
          <w:b/>
          <w:sz w:val="28"/>
          <w:szCs w:val="28"/>
        </w:rPr>
      </w:pPr>
    </w:p>
    <w:p w14:paraId="0BC42C33" w14:textId="77777777" w:rsidR="00833A00" w:rsidRDefault="00833A00">
      <w:pPr>
        <w:ind w:firstLine="708"/>
        <w:jc w:val="center"/>
        <w:rPr>
          <w:rFonts w:ascii="Times New Roman" w:hAnsi="Times New Roman"/>
          <w:b/>
          <w:sz w:val="28"/>
          <w:szCs w:val="28"/>
        </w:rPr>
      </w:pPr>
    </w:p>
    <w:p w14:paraId="7FE05B44" w14:textId="77777777" w:rsidR="00833A00" w:rsidRDefault="00833A00">
      <w:pPr>
        <w:ind w:firstLine="708"/>
        <w:jc w:val="center"/>
        <w:rPr>
          <w:rFonts w:ascii="Times New Roman" w:hAnsi="Times New Roman"/>
          <w:b/>
          <w:sz w:val="28"/>
          <w:szCs w:val="28"/>
        </w:rPr>
      </w:pPr>
    </w:p>
    <w:p w14:paraId="5D1A4F7D" w14:textId="77777777" w:rsidR="00833A00" w:rsidRDefault="00833A00">
      <w:pPr>
        <w:ind w:firstLine="708"/>
        <w:jc w:val="center"/>
        <w:rPr>
          <w:rFonts w:ascii="Times New Roman" w:hAnsi="Times New Roman"/>
          <w:b/>
          <w:sz w:val="28"/>
          <w:szCs w:val="28"/>
        </w:rPr>
      </w:pPr>
    </w:p>
    <w:sectPr w:rsidR="00833A00" w:rsidSect="00C51893">
      <w:headerReference w:type="default" r:id="rId36"/>
      <w:pgSz w:w="11907" w:h="16840" w:code="9"/>
      <w:pgMar w:top="425" w:right="284" w:bottom="1276" w:left="284" w:header="709" w:footer="709" w:gutter="0"/>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4D2FE3" w14:textId="77777777" w:rsidR="00833A00" w:rsidRDefault="00C51893">
      <w:pPr>
        <w:spacing w:line="240" w:lineRule="auto"/>
      </w:pPr>
      <w:r>
        <w:separator/>
      </w:r>
    </w:p>
  </w:endnote>
  <w:endnote w:type="continuationSeparator" w:id="0">
    <w:p w14:paraId="1AB61F9F" w14:textId="77777777" w:rsidR="00833A00" w:rsidRDefault="00C5189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tka Small">
    <w:panose1 w:val="02000505000000020004"/>
    <w:charset w:val="00"/>
    <w:family w:val="auto"/>
    <w:pitch w:val="default"/>
  </w:font>
  <w:font w:name="+mn-ea">
    <w:panose1 w:val="020B0604020202020204"/>
    <w:charset w:val="00"/>
    <w:family w:val="auto"/>
    <w:pitch w:val="default"/>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0D4265" w14:textId="77777777" w:rsidR="00833A00" w:rsidRDefault="00C51893">
      <w:pPr>
        <w:spacing w:line="240" w:lineRule="auto"/>
      </w:pPr>
      <w:r>
        <w:separator/>
      </w:r>
    </w:p>
  </w:footnote>
  <w:footnote w:type="continuationSeparator" w:id="0">
    <w:p w14:paraId="272738F8" w14:textId="77777777" w:rsidR="00833A00" w:rsidRDefault="00C5189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742A40" w14:textId="77777777" w:rsidR="00833A00" w:rsidRDefault="00C51893">
    <w:pPr>
      <w:pStyle w:val="af4"/>
      <w:jc w:val="center"/>
      <w:rPr>
        <w:sz w:val="24"/>
      </w:rPr>
    </w:pPr>
    <w:r>
      <w:rPr>
        <w:sz w:val="24"/>
      </w:rPr>
      <w:fldChar w:fldCharType="begin"/>
    </w:r>
    <w:r>
      <w:rPr>
        <w:sz w:val="24"/>
      </w:rPr>
      <w:instrText>PAGE   \* MERGEFORMAT</w:instrText>
    </w:r>
    <w:r>
      <w:rPr>
        <w:sz w:val="24"/>
      </w:rPr>
      <w:fldChar w:fldCharType="separate"/>
    </w:r>
    <w:r>
      <w:rPr>
        <w:sz w:val="24"/>
      </w:rPr>
      <w:t>15</w:t>
    </w:r>
    <w:r>
      <w:rPr>
        <w:sz w:val="24"/>
      </w:rPr>
      <w:fldChar w:fldCharType="end"/>
    </w:r>
  </w:p>
  <w:p w14:paraId="4A85CE4A" w14:textId="77777777" w:rsidR="00833A00" w:rsidRDefault="00833A00">
    <w:pPr>
      <w:pStyle w:val="af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D95706"/>
    <w:multiLevelType w:val="multilevel"/>
    <w:tmpl w:val="6CCEB7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14E13C14"/>
    <w:multiLevelType w:val="multilevel"/>
    <w:tmpl w:val="3AFAE78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 w15:restartNumberingAfterBreak="0">
    <w:nsid w:val="18733A0A"/>
    <w:multiLevelType w:val="multilevel"/>
    <w:tmpl w:val="9516F458"/>
    <w:lvl w:ilvl="0">
      <w:start w:val="1"/>
      <w:numFmt w:val="decimal"/>
      <w:lvlText w:val="%1."/>
      <w:lvlJc w:val="left"/>
      <w:pPr>
        <w:ind w:left="1068" w:hanging="360"/>
      </w:pPr>
      <w:rPr>
        <w:rFonts w:hint="default"/>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3" w15:restartNumberingAfterBreak="0">
    <w:nsid w:val="1A240EA6"/>
    <w:multiLevelType w:val="multilevel"/>
    <w:tmpl w:val="664C0A88"/>
    <w:lvl w:ilvl="0">
      <w:start w:val="1"/>
      <w:numFmt w:val="bullet"/>
      <w:lvlText w:val="-"/>
      <w:lvlJc w:val="left"/>
      <w:pPr>
        <w:tabs>
          <w:tab w:val="num" w:pos="720"/>
        </w:tabs>
        <w:ind w:left="720" w:hanging="360"/>
      </w:pPr>
      <w:rPr>
        <w:rFonts w:ascii="Times New Roman" w:hAnsi="Times New Roman" w:hint="default"/>
      </w:rPr>
    </w:lvl>
    <w:lvl w:ilvl="1">
      <w:start w:val="1"/>
      <w:numFmt w:val="bullet"/>
      <w:lvlText w:val="-"/>
      <w:lvlJc w:val="left"/>
      <w:pPr>
        <w:tabs>
          <w:tab w:val="num" w:pos="1440"/>
        </w:tabs>
        <w:ind w:left="1440" w:hanging="360"/>
      </w:pPr>
      <w:rPr>
        <w:rFonts w:ascii="Times New Roman" w:hAnsi="Times New Roman" w:hint="default"/>
      </w:rPr>
    </w:lvl>
    <w:lvl w:ilvl="2">
      <w:start w:val="1"/>
      <w:numFmt w:val="bullet"/>
      <w:lvlText w:val="-"/>
      <w:lvlJc w:val="left"/>
      <w:pPr>
        <w:tabs>
          <w:tab w:val="num" w:pos="2160"/>
        </w:tabs>
        <w:ind w:left="2160" w:hanging="360"/>
      </w:pPr>
      <w:rPr>
        <w:rFonts w:ascii="Times New Roman" w:hAnsi="Times New Roman" w:hint="default"/>
      </w:rPr>
    </w:lvl>
    <w:lvl w:ilvl="3">
      <w:start w:val="1"/>
      <w:numFmt w:val="bullet"/>
      <w:lvlText w:val="-"/>
      <w:lvlJc w:val="left"/>
      <w:pPr>
        <w:tabs>
          <w:tab w:val="num" w:pos="2880"/>
        </w:tabs>
        <w:ind w:left="2880" w:hanging="360"/>
      </w:pPr>
      <w:rPr>
        <w:rFonts w:ascii="Times New Roman" w:hAnsi="Times New Roman" w:hint="default"/>
      </w:rPr>
    </w:lvl>
    <w:lvl w:ilvl="4">
      <w:start w:val="1"/>
      <w:numFmt w:val="bullet"/>
      <w:lvlText w:val="-"/>
      <w:lvlJc w:val="left"/>
      <w:pPr>
        <w:tabs>
          <w:tab w:val="num" w:pos="3600"/>
        </w:tabs>
        <w:ind w:left="3600" w:hanging="360"/>
      </w:pPr>
      <w:rPr>
        <w:rFonts w:ascii="Times New Roman" w:hAnsi="Times New Roman" w:hint="default"/>
      </w:rPr>
    </w:lvl>
    <w:lvl w:ilvl="5">
      <w:start w:val="1"/>
      <w:numFmt w:val="bullet"/>
      <w:lvlText w:val="-"/>
      <w:lvlJc w:val="left"/>
      <w:pPr>
        <w:tabs>
          <w:tab w:val="num" w:pos="4320"/>
        </w:tabs>
        <w:ind w:left="4320" w:hanging="360"/>
      </w:pPr>
      <w:rPr>
        <w:rFonts w:ascii="Times New Roman" w:hAnsi="Times New Roman" w:hint="default"/>
      </w:rPr>
    </w:lvl>
    <w:lvl w:ilvl="6">
      <w:start w:val="1"/>
      <w:numFmt w:val="bullet"/>
      <w:lvlText w:val="-"/>
      <w:lvlJc w:val="left"/>
      <w:pPr>
        <w:tabs>
          <w:tab w:val="num" w:pos="5040"/>
        </w:tabs>
        <w:ind w:left="5040" w:hanging="360"/>
      </w:pPr>
      <w:rPr>
        <w:rFonts w:ascii="Times New Roman" w:hAnsi="Times New Roman" w:hint="default"/>
      </w:rPr>
    </w:lvl>
    <w:lvl w:ilvl="7">
      <w:start w:val="1"/>
      <w:numFmt w:val="bullet"/>
      <w:lvlText w:val="-"/>
      <w:lvlJc w:val="left"/>
      <w:pPr>
        <w:tabs>
          <w:tab w:val="num" w:pos="5760"/>
        </w:tabs>
        <w:ind w:left="5760" w:hanging="360"/>
      </w:pPr>
      <w:rPr>
        <w:rFonts w:ascii="Times New Roman" w:hAnsi="Times New Roman" w:hint="default"/>
      </w:rPr>
    </w:lvl>
    <w:lvl w:ilvl="8">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1FBC186C"/>
    <w:multiLevelType w:val="multilevel"/>
    <w:tmpl w:val="2F9CBD9A"/>
    <w:lvl w:ilvl="0">
      <w:start w:val="1"/>
      <w:numFmt w:val="bullet"/>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5" w15:restartNumberingAfterBreak="0">
    <w:nsid w:val="20D54AAE"/>
    <w:multiLevelType w:val="multilevel"/>
    <w:tmpl w:val="75804C60"/>
    <w:lvl w:ilvl="0">
      <w:start w:val="1"/>
      <w:numFmt w:val="bullet"/>
      <w:lvlText w:val="-"/>
      <w:lvlJc w:val="left"/>
      <w:pPr>
        <w:ind w:left="1428" w:hanging="360"/>
      </w:pPr>
      <w:rPr>
        <w:rFonts w:ascii="Sitka Small" w:hAnsi="Sitka Smal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6" w15:restartNumberingAfterBreak="0">
    <w:nsid w:val="2413300C"/>
    <w:multiLevelType w:val="multilevel"/>
    <w:tmpl w:val="FDB2298E"/>
    <w:lvl w:ilvl="0">
      <w:start w:val="1"/>
      <w:numFmt w:val="decimal"/>
      <w:lvlText w:val="%1)"/>
      <w:lvlJc w:val="left"/>
      <w:pPr>
        <w:ind w:left="1211" w:hanging="360"/>
      </w:pPr>
      <w:rPr>
        <w:rFonts w:hint="default"/>
        <w:b w:val="0"/>
        <w:bCs/>
      </w:r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7" w15:restartNumberingAfterBreak="0">
    <w:nsid w:val="25F61601"/>
    <w:multiLevelType w:val="multilevel"/>
    <w:tmpl w:val="C67C21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6BE068A"/>
    <w:multiLevelType w:val="multilevel"/>
    <w:tmpl w:val="1F1A9FC4"/>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7867D38"/>
    <w:multiLevelType w:val="multilevel"/>
    <w:tmpl w:val="4B22CAAA"/>
    <w:lvl w:ilvl="0">
      <w:start w:val="1"/>
      <w:numFmt w:val="bullet"/>
      <w:lvlText w:val=""/>
      <w:lvlJc w:val="left"/>
      <w:pPr>
        <w:ind w:left="1515" w:hanging="360"/>
      </w:pPr>
      <w:rPr>
        <w:rFonts w:ascii="Symbol" w:hAnsi="Symbol" w:hint="default"/>
      </w:rPr>
    </w:lvl>
    <w:lvl w:ilvl="1">
      <w:start w:val="1"/>
      <w:numFmt w:val="bullet"/>
      <w:lvlText w:val="o"/>
      <w:lvlJc w:val="left"/>
      <w:pPr>
        <w:ind w:left="2235" w:hanging="360"/>
      </w:pPr>
      <w:rPr>
        <w:rFonts w:ascii="Courier New" w:hAnsi="Courier New" w:cs="Courier New" w:hint="default"/>
      </w:rPr>
    </w:lvl>
    <w:lvl w:ilvl="2">
      <w:start w:val="1"/>
      <w:numFmt w:val="bullet"/>
      <w:lvlText w:val=""/>
      <w:lvlJc w:val="left"/>
      <w:pPr>
        <w:ind w:left="2955" w:hanging="360"/>
      </w:pPr>
      <w:rPr>
        <w:rFonts w:ascii="Wingdings" w:hAnsi="Wingdings" w:hint="default"/>
      </w:rPr>
    </w:lvl>
    <w:lvl w:ilvl="3">
      <w:start w:val="1"/>
      <w:numFmt w:val="bullet"/>
      <w:lvlText w:val=""/>
      <w:lvlJc w:val="left"/>
      <w:pPr>
        <w:ind w:left="3675" w:hanging="360"/>
      </w:pPr>
      <w:rPr>
        <w:rFonts w:ascii="Symbol" w:hAnsi="Symbol" w:hint="default"/>
      </w:rPr>
    </w:lvl>
    <w:lvl w:ilvl="4">
      <w:start w:val="1"/>
      <w:numFmt w:val="bullet"/>
      <w:lvlText w:val="o"/>
      <w:lvlJc w:val="left"/>
      <w:pPr>
        <w:ind w:left="4395" w:hanging="360"/>
      </w:pPr>
      <w:rPr>
        <w:rFonts w:ascii="Courier New" w:hAnsi="Courier New" w:cs="Courier New" w:hint="default"/>
      </w:rPr>
    </w:lvl>
    <w:lvl w:ilvl="5">
      <w:start w:val="1"/>
      <w:numFmt w:val="bullet"/>
      <w:lvlText w:val=""/>
      <w:lvlJc w:val="left"/>
      <w:pPr>
        <w:ind w:left="5115" w:hanging="360"/>
      </w:pPr>
      <w:rPr>
        <w:rFonts w:ascii="Wingdings" w:hAnsi="Wingdings" w:hint="default"/>
      </w:rPr>
    </w:lvl>
    <w:lvl w:ilvl="6">
      <w:start w:val="1"/>
      <w:numFmt w:val="bullet"/>
      <w:lvlText w:val=""/>
      <w:lvlJc w:val="left"/>
      <w:pPr>
        <w:ind w:left="5835" w:hanging="360"/>
      </w:pPr>
      <w:rPr>
        <w:rFonts w:ascii="Symbol" w:hAnsi="Symbol" w:hint="default"/>
      </w:rPr>
    </w:lvl>
    <w:lvl w:ilvl="7">
      <w:start w:val="1"/>
      <w:numFmt w:val="bullet"/>
      <w:lvlText w:val="o"/>
      <w:lvlJc w:val="left"/>
      <w:pPr>
        <w:ind w:left="6555" w:hanging="360"/>
      </w:pPr>
      <w:rPr>
        <w:rFonts w:ascii="Courier New" w:hAnsi="Courier New" w:cs="Courier New" w:hint="default"/>
      </w:rPr>
    </w:lvl>
    <w:lvl w:ilvl="8">
      <w:start w:val="1"/>
      <w:numFmt w:val="bullet"/>
      <w:lvlText w:val=""/>
      <w:lvlJc w:val="left"/>
      <w:pPr>
        <w:ind w:left="7275" w:hanging="360"/>
      </w:pPr>
      <w:rPr>
        <w:rFonts w:ascii="Wingdings" w:hAnsi="Wingdings" w:hint="default"/>
      </w:rPr>
    </w:lvl>
  </w:abstractNum>
  <w:abstractNum w:abstractNumId="10" w15:restartNumberingAfterBreak="0">
    <w:nsid w:val="2AC207AF"/>
    <w:multiLevelType w:val="multilevel"/>
    <w:tmpl w:val="E50A39C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AD31A7C"/>
    <w:multiLevelType w:val="multilevel"/>
    <w:tmpl w:val="91503DF2"/>
    <w:lvl w:ilvl="0">
      <w:start w:val="1"/>
      <w:numFmt w:val="bullet"/>
      <w:lvlText w:val=""/>
      <w:lvlJc w:val="left"/>
      <w:pPr>
        <w:ind w:left="1428" w:hanging="360"/>
      </w:pPr>
      <w:rPr>
        <w:rFonts w:ascii="Wingdings" w:hAnsi="Wingdings"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12" w15:restartNumberingAfterBreak="0">
    <w:nsid w:val="336A1D6A"/>
    <w:multiLevelType w:val="multilevel"/>
    <w:tmpl w:val="4066D82A"/>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3" w15:restartNumberingAfterBreak="0">
    <w:nsid w:val="37DB037C"/>
    <w:multiLevelType w:val="multilevel"/>
    <w:tmpl w:val="D9121BB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98B3852"/>
    <w:multiLevelType w:val="multilevel"/>
    <w:tmpl w:val="AA482E22"/>
    <w:lvl w:ilvl="0">
      <w:start w:val="1"/>
      <w:numFmt w:val="decimal"/>
      <w:lvlText w:val="%1)"/>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B7700D5"/>
    <w:multiLevelType w:val="multilevel"/>
    <w:tmpl w:val="40602364"/>
    <w:lvl w:ilvl="0">
      <w:start w:val="1"/>
      <w:numFmt w:val="bullet"/>
      <w:suff w:val="space"/>
      <w:lvlText w:val=""/>
      <w:lvlJc w:val="left"/>
      <w:pPr>
        <w:ind w:left="1429" w:hanging="360"/>
      </w:pPr>
      <w:rPr>
        <w:rFonts w:ascii="Symbol" w:hAnsi="Symbol" w:hint="default"/>
      </w:rPr>
    </w:lvl>
    <w:lvl w:ilvl="1">
      <w:start w:val="1"/>
      <w:numFmt w:val="bullet"/>
      <w:suff w:val="space"/>
      <w:lvlText w:val="o"/>
      <w:lvlJc w:val="left"/>
      <w:pPr>
        <w:ind w:left="2149" w:hanging="360"/>
      </w:pPr>
      <w:rPr>
        <w:rFonts w:ascii="Courier New" w:hAnsi="Courier New" w:cs="Courier New" w:hint="default"/>
      </w:rPr>
    </w:lvl>
    <w:lvl w:ilvl="2">
      <w:start w:val="1"/>
      <w:numFmt w:val="bullet"/>
      <w:suff w:val="space"/>
      <w:lvlText w:val=""/>
      <w:lvlJc w:val="left"/>
      <w:pPr>
        <w:ind w:left="2869" w:hanging="360"/>
      </w:pPr>
      <w:rPr>
        <w:rFonts w:ascii="Wingdings" w:hAnsi="Wingdings" w:hint="default"/>
      </w:rPr>
    </w:lvl>
    <w:lvl w:ilvl="3">
      <w:start w:val="1"/>
      <w:numFmt w:val="bullet"/>
      <w:suff w:val="space"/>
      <w:lvlText w:val=""/>
      <w:lvlJc w:val="left"/>
      <w:pPr>
        <w:ind w:left="3589" w:hanging="360"/>
      </w:pPr>
      <w:rPr>
        <w:rFonts w:ascii="Symbol" w:hAnsi="Symbol" w:hint="default"/>
      </w:rPr>
    </w:lvl>
    <w:lvl w:ilvl="4">
      <w:start w:val="1"/>
      <w:numFmt w:val="bullet"/>
      <w:suff w:val="space"/>
      <w:lvlText w:val="o"/>
      <w:lvlJc w:val="left"/>
      <w:pPr>
        <w:ind w:left="4309" w:hanging="360"/>
      </w:pPr>
      <w:rPr>
        <w:rFonts w:ascii="Courier New" w:hAnsi="Courier New" w:cs="Courier New" w:hint="default"/>
      </w:rPr>
    </w:lvl>
    <w:lvl w:ilvl="5">
      <w:start w:val="1"/>
      <w:numFmt w:val="bullet"/>
      <w:suff w:val="space"/>
      <w:lvlText w:val=""/>
      <w:lvlJc w:val="left"/>
      <w:pPr>
        <w:ind w:left="5029" w:hanging="360"/>
      </w:pPr>
      <w:rPr>
        <w:rFonts w:ascii="Wingdings" w:hAnsi="Wingdings" w:hint="default"/>
      </w:rPr>
    </w:lvl>
    <w:lvl w:ilvl="6">
      <w:start w:val="1"/>
      <w:numFmt w:val="bullet"/>
      <w:suff w:val="space"/>
      <w:lvlText w:val=""/>
      <w:lvlJc w:val="left"/>
      <w:pPr>
        <w:ind w:left="5749" w:hanging="360"/>
      </w:pPr>
      <w:rPr>
        <w:rFonts w:ascii="Symbol" w:hAnsi="Symbol" w:hint="default"/>
      </w:rPr>
    </w:lvl>
    <w:lvl w:ilvl="7">
      <w:start w:val="1"/>
      <w:numFmt w:val="bullet"/>
      <w:suff w:val="space"/>
      <w:lvlText w:val="o"/>
      <w:lvlJc w:val="left"/>
      <w:pPr>
        <w:ind w:left="6469" w:hanging="360"/>
      </w:pPr>
      <w:rPr>
        <w:rFonts w:ascii="Courier New" w:hAnsi="Courier New" w:cs="Courier New" w:hint="default"/>
      </w:rPr>
    </w:lvl>
    <w:lvl w:ilvl="8">
      <w:start w:val="1"/>
      <w:numFmt w:val="bullet"/>
      <w:suff w:val="space"/>
      <w:lvlText w:val=""/>
      <w:lvlJc w:val="left"/>
      <w:pPr>
        <w:ind w:left="7189" w:hanging="360"/>
      </w:pPr>
      <w:rPr>
        <w:rFonts w:ascii="Wingdings" w:hAnsi="Wingdings" w:hint="default"/>
      </w:rPr>
    </w:lvl>
  </w:abstractNum>
  <w:abstractNum w:abstractNumId="16" w15:restartNumberingAfterBreak="0">
    <w:nsid w:val="3F5D174B"/>
    <w:multiLevelType w:val="multilevel"/>
    <w:tmpl w:val="A19C47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0861B64"/>
    <w:multiLevelType w:val="multilevel"/>
    <w:tmpl w:val="F6B05B3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 w15:restartNumberingAfterBreak="0">
    <w:nsid w:val="42A16673"/>
    <w:multiLevelType w:val="multilevel"/>
    <w:tmpl w:val="20E42E0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2A90C73"/>
    <w:multiLevelType w:val="multilevel"/>
    <w:tmpl w:val="7BB6510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3642099"/>
    <w:multiLevelType w:val="multilevel"/>
    <w:tmpl w:val="AFD05B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15:restartNumberingAfterBreak="0">
    <w:nsid w:val="438A50C5"/>
    <w:multiLevelType w:val="multilevel"/>
    <w:tmpl w:val="DCA8D7CE"/>
    <w:lvl w:ilvl="0">
      <w:start w:val="1"/>
      <w:numFmt w:val="decimal"/>
      <w:lvlText w:val="%1."/>
      <w:lvlJc w:val="left"/>
      <w:pPr>
        <w:ind w:left="1069" w:hanging="360"/>
      </w:pPr>
      <w:rPr>
        <w:rFonts w:hint="default"/>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2" w15:restartNumberingAfterBreak="0">
    <w:nsid w:val="43BA7687"/>
    <w:multiLevelType w:val="multilevel"/>
    <w:tmpl w:val="E82C81DE"/>
    <w:lvl w:ilvl="0">
      <w:start w:val="1"/>
      <w:numFmt w:val="bullet"/>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3" w15:restartNumberingAfterBreak="0">
    <w:nsid w:val="446514AF"/>
    <w:multiLevelType w:val="multilevel"/>
    <w:tmpl w:val="59520950"/>
    <w:lvl w:ilvl="0">
      <w:start w:val="1"/>
      <w:numFmt w:val="none"/>
      <w:suff w:val="nothing"/>
      <w:lvlText w:val="·"/>
      <w:lvlJc w:val="left"/>
      <w:pPr>
        <w:ind w:left="0" w:firstLine="0"/>
      </w:pPr>
      <w:rPr>
        <w:rFonts w:cs="Times New Roman"/>
        <w:b/>
        <w:sz w:val="26"/>
        <w:szCs w:val="26"/>
      </w:rPr>
    </w:lvl>
    <w:lvl w:ilvl="1">
      <w:start w:val="1"/>
      <w:numFmt w:val="none"/>
      <w:suff w:val="nothing"/>
      <w:lvlText w:val="o"/>
      <w:lvlJc w:val="left"/>
      <w:pPr>
        <w:ind w:left="0" w:firstLine="0"/>
      </w:pPr>
      <w:rPr>
        <w:rFonts w:cs="Times New Roman"/>
      </w:rPr>
    </w:lvl>
    <w:lvl w:ilvl="2">
      <w:start w:val="1"/>
      <w:numFmt w:val="none"/>
      <w:suff w:val="nothing"/>
      <w:lvlText w:val="§"/>
      <w:lvlJc w:val="left"/>
      <w:pPr>
        <w:ind w:left="0" w:firstLine="0"/>
      </w:pPr>
      <w:rPr>
        <w:rFonts w:cs="Times New Roman"/>
      </w:rPr>
    </w:lvl>
    <w:lvl w:ilvl="3">
      <w:start w:val="1"/>
      <w:numFmt w:val="none"/>
      <w:suff w:val="nothing"/>
      <w:lvlText w:val="·"/>
      <w:lvlJc w:val="left"/>
      <w:pPr>
        <w:ind w:left="0" w:firstLine="0"/>
      </w:pPr>
      <w:rPr>
        <w:rFonts w:cs="Times New Roman"/>
      </w:rPr>
    </w:lvl>
    <w:lvl w:ilvl="4">
      <w:start w:val="1"/>
      <w:numFmt w:val="none"/>
      <w:suff w:val="nothing"/>
      <w:lvlText w:val="o"/>
      <w:lvlJc w:val="left"/>
      <w:pPr>
        <w:ind w:left="0" w:firstLine="0"/>
      </w:pPr>
      <w:rPr>
        <w:rFonts w:cs="Times New Roman"/>
      </w:rPr>
    </w:lvl>
    <w:lvl w:ilvl="5">
      <w:start w:val="1"/>
      <w:numFmt w:val="none"/>
      <w:suff w:val="nothing"/>
      <w:lvlText w:val="§"/>
      <w:lvlJc w:val="left"/>
      <w:pPr>
        <w:ind w:left="0" w:firstLine="0"/>
      </w:pPr>
      <w:rPr>
        <w:rFonts w:cs="Times New Roman"/>
      </w:rPr>
    </w:lvl>
    <w:lvl w:ilvl="6">
      <w:start w:val="1"/>
      <w:numFmt w:val="none"/>
      <w:suff w:val="nothing"/>
      <w:lvlText w:val="·"/>
      <w:lvlJc w:val="left"/>
      <w:pPr>
        <w:ind w:left="0" w:firstLine="0"/>
      </w:pPr>
      <w:rPr>
        <w:rFonts w:cs="Times New Roman"/>
      </w:rPr>
    </w:lvl>
    <w:lvl w:ilvl="7">
      <w:start w:val="1"/>
      <w:numFmt w:val="none"/>
      <w:suff w:val="nothing"/>
      <w:lvlText w:val="o"/>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4" w15:restartNumberingAfterBreak="0">
    <w:nsid w:val="45B86C79"/>
    <w:multiLevelType w:val="multilevel"/>
    <w:tmpl w:val="35268424"/>
    <w:lvl w:ilvl="0">
      <w:start w:val="1"/>
      <w:numFmt w:val="decimal"/>
      <w:lvlText w:val="%1."/>
      <w:lvlJc w:val="left"/>
      <w:pPr>
        <w:ind w:left="1069" w:hanging="360"/>
      </w:pPr>
      <w:rPr>
        <w:rFonts w:eastAsia="+mn-ea" w:hint="default"/>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5" w15:restartNumberingAfterBreak="0">
    <w:nsid w:val="46FA29DA"/>
    <w:multiLevelType w:val="multilevel"/>
    <w:tmpl w:val="ACF6D4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8762B3F"/>
    <w:multiLevelType w:val="multilevel"/>
    <w:tmpl w:val="A4BC4D34"/>
    <w:lvl w:ilvl="0">
      <w:start w:val="1"/>
      <w:numFmt w:val="bullet"/>
      <w:lvlText w:val=""/>
      <w:lvlJc w:val="left"/>
      <w:pPr>
        <w:ind w:left="1021" w:hanging="360"/>
      </w:pPr>
      <w:rPr>
        <w:rFonts w:ascii="Symbol" w:hAnsi="Symbol" w:hint="default"/>
      </w:rPr>
    </w:lvl>
    <w:lvl w:ilvl="1">
      <w:start w:val="1"/>
      <w:numFmt w:val="bullet"/>
      <w:lvlText w:val="o"/>
      <w:lvlJc w:val="left"/>
      <w:pPr>
        <w:ind w:left="1741" w:hanging="360"/>
      </w:pPr>
      <w:rPr>
        <w:rFonts w:ascii="Courier New" w:hAnsi="Courier New" w:cs="Courier New" w:hint="default"/>
      </w:rPr>
    </w:lvl>
    <w:lvl w:ilvl="2">
      <w:start w:val="1"/>
      <w:numFmt w:val="bullet"/>
      <w:lvlText w:val=""/>
      <w:lvlJc w:val="left"/>
      <w:pPr>
        <w:ind w:left="2461" w:hanging="360"/>
      </w:pPr>
      <w:rPr>
        <w:rFonts w:ascii="Wingdings" w:hAnsi="Wingdings" w:hint="default"/>
      </w:rPr>
    </w:lvl>
    <w:lvl w:ilvl="3">
      <w:start w:val="1"/>
      <w:numFmt w:val="bullet"/>
      <w:lvlText w:val=""/>
      <w:lvlJc w:val="left"/>
      <w:pPr>
        <w:ind w:left="3181" w:hanging="360"/>
      </w:pPr>
      <w:rPr>
        <w:rFonts w:ascii="Symbol" w:hAnsi="Symbol" w:hint="default"/>
      </w:rPr>
    </w:lvl>
    <w:lvl w:ilvl="4">
      <w:start w:val="1"/>
      <w:numFmt w:val="bullet"/>
      <w:lvlText w:val="o"/>
      <w:lvlJc w:val="left"/>
      <w:pPr>
        <w:ind w:left="3901" w:hanging="360"/>
      </w:pPr>
      <w:rPr>
        <w:rFonts w:ascii="Courier New" w:hAnsi="Courier New" w:cs="Courier New" w:hint="default"/>
      </w:rPr>
    </w:lvl>
    <w:lvl w:ilvl="5">
      <w:start w:val="1"/>
      <w:numFmt w:val="bullet"/>
      <w:lvlText w:val=""/>
      <w:lvlJc w:val="left"/>
      <w:pPr>
        <w:ind w:left="4621" w:hanging="360"/>
      </w:pPr>
      <w:rPr>
        <w:rFonts w:ascii="Wingdings" w:hAnsi="Wingdings" w:hint="default"/>
      </w:rPr>
    </w:lvl>
    <w:lvl w:ilvl="6">
      <w:start w:val="1"/>
      <w:numFmt w:val="bullet"/>
      <w:lvlText w:val=""/>
      <w:lvlJc w:val="left"/>
      <w:pPr>
        <w:ind w:left="5341" w:hanging="360"/>
      </w:pPr>
      <w:rPr>
        <w:rFonts w:ascii="Symbol" w:hAnsi="Symbol" w:hint="default"/>
      </w:rPr>
    </w:lvl>
    <w:lvl w:ilvl="7">
      <w:start w:val="1"/>
      <w:numFmt w:val="bullet"/>
      <w:lvlText w:val="o"/>
      <w:lvlJc w:val="left"/>
      <w:pPr>
        <w:ind w:left="6061" w:hanging="360"/>
      </w:pPr>
      <w:rPr>
        <w:rFonts w:ascii="Courier New" w:hAnsi="Courier New" w:cs="Courier New" w:hint="default"/>
      </w:rPr>
    </w:lvl>
    <w:lvl w:ilvl="8">
      <w:start w:val="1"/>
      <w:numFmt w:val="bullet"/>
      <w:lvlText w:val=""/>
      <w:lvlJc w:val="left"/>
      <w:pPr>
        <w:ind w:left="6781" w:hanging="360"/>
      </w:pPr>
      <w:rPr>
        <w:rFonts w:ascii="Wingdings" w:hAnsi="Wingdings" w:hint="default"/>
      </w:rPr>
    </w:lvl>
  </w:abstractNum>
  <w:abstractNum w:abstractNumId="27" w15:restartNumberingAfterBreak="0">
    <w:nsid w:val="4C855331"/>
    <w:multiLevelType w:val="multilevel"/>
    <w:tmpl w:val="7BA6061A"/>
    <w:lvl w:ilvl="0">
      <w:start w:val="1"/>
      <w:numFmt w:val="bullet"/>
      <w:lvlText w:val=""/>
      <w:lvlJc w:val="left"/>
      <w:pPr>
        <w:ind w:left="1021" w:hanging="360"/>
      </w:pPr>
      <w:rPr>
        <w:rFonts w:ascii="Symbol" w:hAnsi="Symbol" w:hint="default"/>
      </w:rPr>
    </w:lvl>
    <w:lvl w:ilvl="1">
      <w:start w:val="1"/>
      <w:numFmt w:val="bullet"/>
      <w:lvlText w:val="o"/>
      <w:lvlJc w:val="left"/>
      <w:pPr>
        <w:ind w:left="1741" w:hanging="360"/>
      </w:pPr>
      <w:rPr>
        <w:rFonts w:ascii="Courier New" w:hAnsi="Courier New" w:cs="Courier New" w:hint="default"/>
      </w:rPr>
    </w:lvl>
    <w:lvl w:ilvl="2">
      <w:start w:val="1"/>
      <w:numFmt w:val="bullet"/>
      <w:lvlText w:val=""/>
      <w:lvlJc w:val="left"/>
      <w:pPr>
        <w:ind w:left="2461" w:hanging="360"/>
      </w:pPr>
      <w:rPr>
        <w:rFonts w:ascii="Wingdings" w:hAnsi="Wingdings" w:hint="default"/>
      </w:rPr>
    </w:lvl>
    <w:lvl w:ilvl="3">
      <w:start w:val="1"/>
      <w:numFmt w:val="bullet"/>
      <w:lvlText w:val=""/>
      <w:lvlJc w:val="left"/>
      <w:pPr>
        <w:ind w:left="3181" w:hanging="360"/>
      </w:pPr>
      <w:rPr>
        <w:rFonts w:ascii="Symbol" w:hAnsi="Symbol" w:hint="default"/>
      </w:rPr>
    </w:lvl>
    <w:lvl w:ilvl="4">
      <w:start w:val="1"/>
      <w:numFmt w:val="bullet"/>
      <w:lvlText w:val="o"/>
      <w:lvlJc w:val="left"/>
      <w:pPr>
        <w:ind w:left="3901" w:hanging="360"/>
      </w:pPr>
      <w:rPr>
        <w:rFonts w:ascii="Courier New" w:hAnsi="Courier New" w:cs="Courier New" w:hint="default"/>
      </w:rPr>
    </w:lvl>
    <w:lvl w:ilvl="5">
      <w:start w:val="1"/>
      <w:numFmt w:val="bullet"/>
      <w:lvlText w:val=""/>
      <w:lvlJc w:val="left"/>
      <w:pPr>
        <w:ind w:left="4621" w:hanging="360"/>
      </w:pPr>
      <w:rPr>
        <w:rFonts w:ascii="Wingdings" w:hAnsi="Wingdings" w:hint="default"/>
      </w:rPr>
    </w:lvl>
    <w:lvl w:ilvl="6">
      <w:start w:val="1"/>
      <w:numFmt w:val="bullet"/>
      <w:lvlText w:val=""/>
      <w:lvlJc w:val="left"/>
      <w:pPr>
        <w:ind w:left="5341" w:hanging="360"/>
      </w:pPr>
      <w:rPr>
        <w:rFonts w:ascii="Symbol" w:hAnsi="Symbol" w:hint="default"/>
      </w:rPr>
    </w:lvl>
    <w:lvl w:ilvl="7">
      <w:start w:val="1"/>
      <w:numFmt w:val="bullet"/>
      <w:lvlText w:val="o"/>
      <w:lvlJc w:val="left"/>
      <w:pPr>
        <w:ind w:left="6061" w:hanging="360"/>
      </w:pPr>
      <w:rPr>
        <w:rFonts w:ascii="Courier New" w:hAnsi="Courier New" w:cs="Courier New" w:hint="default"/>
      </w:rPr>
    </w:lvl>
    <w:lvl w:ilvl="8">
      <w:start w:val="1"/>
      <w:numFmt w:val="bullet"/>
      <w:lvlText w:val=""/>
      <w:lvlJc w:val="left"/>
      <w:pPr>
        <w:ind w:left="6781" w:hanging="360"/>
      </w:pPr>
      <w:rPr>
        <w:rFonts w:ascii="Wingdings" w:hAnsi="Wingdings" w:hint="default"/>
      </w:rPr>
    </w:lvl>
  </w:abstractNum>
  <w:abstractNum w:abstractNumId="28" w15:restartNumberingAfterBreak="0">
    <w:nsid w:val="4D9A5631"/>
    <w:multiLevelType w:val="multilevel"/>
    <w:tmpl w:val="D50E0834"/>
    <w:lvl w:ilvl="0">
      <w:start w:val="1"/>
      <w:numFmt w:val="decimal"/>
      <w:lvlText w:val="%1."/>
      <w:lvlJc w:val="left"/>
      <w:pPr>
        <w:ind w:left="1065" w:hanging="360"/>
      </w:pPr>
      <w:rPr>
        <w:rFonts w:hint="default"/>
      </w:rPr>
    </w:lvl>
    <w:lvl w:ilvl="1">
      <w:start w:val="1"/>
      <w:numFmt w:val="lowerLetter"/>
      <w:lvlText w:val="%2."/>
      <w:lvlJc w:val="left"/>
      <w:pPr>
        <w:ind w:left="1785" w:hanging="360"/>
      </w:pPr>
    </w:lvl>
    <w:lvl w:ilvl="2">
      <w:start w:val="1"/>
      <w:numFmt w:val="lowerRoman"/>
      <w:lvlText w:val="%3."/>
      <w:lvlJc w:val="right"/>
      <w:pPr>
        <w:ind w:left="2505" w:hanging="180"/>
      </w:pPr>
    </w:lvl>
    <w:lvl w:ilvl="3">
      <w:start w:val="1"/>
      <w:numFmt w:val="decimal"/>
      <w:lvlText w:val="%4."/>
      <w:lvlJc w:val="left"/>
      <w:pPr>
        <w:ind w:left="3225" w:hanging="360"/>
      </w:pPr>
    </w:lvl>
    <w:lvl w:ilvl="4">
      <w:start w:val="1"/>
      <w:numFmt w:val="lowerLetter"/>
      <w:lvlText w:val="%5."/>
      <w:lvlJc w:val="left"/>
      <w:pPr>
        <w:ind w:left="3945" w:hanging="360"/>
      </w:pPr>
    </w:lvl>
    <w:lvl w:ilvl="5">
      <w:start w:val="1"/>
      <w:numFmt w:val="lowerRoman"/>
      <w:lvlText w:val="%6."/>
      <w:lvlJc w:val="right"/>
      <w:pPr>
        <w:ind w:left="4665" w:hanging="180"/>
      </w:pPr>
    </w:lvl>
    <w:lvl w:ilvl="6">
      <w:start w:val="1"/>
      <w:numFmt w:val="decimal"/>
      <w:lvlText w:val="%7."/>
      <w:lvlJc w:val="left"/>
      <w:pPr>
        <w:ind w:left="5385" w:hanging="360"/>
      </w:pPr>
    </w:lvl>
    <w:lvl w:ilvl="7">
      <w:start w:val="1"/>
      <w:numFmt w:val="lowerLetter"/>
      <w:lvlText w:val="%8."/>
      <w:lvlJc w:val="left"/>
      <w:pPr>
        <w:ind w:left="6105" w:hanging="360"/>
      </w:pPr>
    </w:lvl>
    <w:lvl w:ilvl="8">
      <w:start w:val="1"/>
      <w:numFmt w:val="lowerRoman"/>
      <w:lvlText w:val="%9."/>
      <w:lvlJc w:val="right"/>
      <w:pPr>
        <w:ind w:left="6825" w:hanging="180"/>
      </w:pPr>
    </w:lvl>
  </w:abstractNum>
  <w:abstractNum w:abstractNumId="29" w15:restartNumberingAfterBreak="0">
    <w:nsid w:val="4F955470"/>
    <w:multiLevelType w:val="multilevel"/>
    <w:tmpl w:val="40B60204"/>
    <w:lvl w:ilvl="0">
      <w:start w:val="1"/>
      <w:numFmt w:val="bullet"/>
      <w:lvlText w:val=""/>
      <w:lvlJc w:val="left"/>
      <w:pPr>
        <w:ind w:left="1021" w:hanging="360"/>
      </w:pPr>
      <w:rPr>
        <w:rFonts w:ascii="Symbol" w:hAnsi="Symbol" w:hint="default"/>
        <w:b w:val="0"/>
        <w:bCs/>
      </w:rPr>
    </w:lvl>
    <w:lvl w:ilvl="1">
      <w:start w:val="1"/>
      <w:numFmt w:val="bullet"/>
      <w:lvlText w:val="o"/>
      <w:lvlJc w:val="left"/>
      <w:pPr>
        <w:ind w:left="1741" w:hanging="360"/>
      </w:pPr>
      <w:rPr>
        <w:rFonts w:ascii="Courier New" w:hAnsi="Courier New" w:cs="Courier New" w:hint="default"/>
      </w:rPr>
    </w:lvl>
    <w:lvl w:ilvl="2">
      <w:start w:val="1"/>
      <w:numFmt w:val="bullet"/>
      <w:lvlText w:val=""/>
      <w:lvlJc w:val="left"/>
      <w:pPr>
        <w:ind w:left="2461" w:hanging="360"/>
      </w:pPr>
      <w:rPr>
        <w:rFonts w:ascii="Wingdings" w:hAnsi="Wingdings" w:hint="default"/>
      </w:rPr>
    </w:lvl>
    <w:lvl w:ilvl="3">
      <w:start w:val="1"/>
      <w:numFmt w:val="bullet"/>
      <w:lvlText w:val=""/>
      <w:lvlJc w:val="left"/>
      <w:pPr>
        <w:ind w:left="3181" w:hanging="360"/>
      </w:pPr>
      <w:rPr>
        <w:rFonts w:ascii="Symbol" w:hAnsi="Symbol" w:hint="default"/>
      </w:rPr>
    </w:lvl>
    <w:lvl w:ilvl="4">
      <w:start w:val="1"/>
      <w:numFmt w:val="bullet"/>
      <w:lvlText w:val="o"/>
      <w:lvlJc w:val="left"/>
      <w:pPr>
        <w:ind w:left="3901" w:hanging="360"/>
      </w:pPr>
      <w:rPr>
        <w:rFonts w:ascii="Courier New" w:hAnsi="Courier New" w:cs="Courier New" w:hint="default"/>
      </w:rPr>
    </w:lvl>
    <w:lvl w:ilvl="5">
      <w:start w:val="1"/>
      <w:numFmt w:val="bullet"/>
      <w:lvlText w:val=""/>
      <w:lvlJc w:val="left"/>
      <w:pPr>
        <w:ind w:left="4621" w:hanging="360"/>
      </w:pPr>
      <w:rPr>
        <w:rFonts w:ascii="Wingdings" w:hAnsi="Wingdings" w:hint="default"/>
      </w:rPr>
    </w:lvl>
    <w:lvl w:ilvl="6">
      <w:start w:val="1"/>
      <w:numFmt w:val="bullet"/>
      <w:lvlText w:val=""/>
      <w:lvlJc w:val="left"/>
      <w:pPr>
        <w:ind w:left="5341" w:hanging="360"/>
      </w:pPr>
      <w:rPr>
        <w:rFonts w:ascii="Symbol" w:hAnsi="Symbol" w:hint="default"/>
      </w:rPr>
    </w:lvl>
    <w:lvl w:ilvl="7">
      <w:start w:val="1"/>
      <w:numFmt w:val="bullet"/>
      <w:lvlText w:val="o"/>
      <w:lvlJc w:val="left"/>
      <w:pPr>
        <w:ind w:left="6061" w:hanging="360"/>
      </w:pPr>
      <w:rPr>
        <w:rFonts w:ascii="Courier New" w:hAnsi="Courier New" w:cs="Courier New" w:hint="default"/>
      </w:rPr>
    </w:lvl>
    <w:lvl w:ilvl="8">
      <w:start w:val="1"/>
      <w:numFmt w:val="bullet"/>
      <w:lvlText w:val=""/>
      <w:lvlJc w:val="left"/>
      <w:pPr>
        <w:ind w:left="6781" w:hanging="360"/>
      </w:pPr>
      <w:rPr>
        <w:rFonts w:ascii="Wingdings" w:hAnsi="Wingdings" w:hint="default"/>
      </w:rPr>
    </w:lvl>
  </w:abstractNum>
  <w:abstractNum w:abstractNumId="30" w15:restartNumberingAfterBreak="0">
    <w:nsid w:val="4FAC2E48"/>
    <w:multiLevelType w:val="multilevel"/>
    <w:tmpl w:val="57AA6DBE"/>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1" w15:restartNumberingAfterBreak="0">
    <w:nsid w:val="5B784452"/>
    <w:multiLevelType w:val="multilevel"/>
    <w:tmpl w:val="6F1E5758"/>
    <w:lvl w:ilvl="0">
      <w:start w:val="1"/>
      <w:numFmt w:val="bullet"/>
      <w:lvlText w:val=""/>
      <w:lvlJc w:val="left"/>
      <w:pPr>
        <w:ind w:left="795" w:hanging="360"/>
      </w:pPr>
      <w:rPr>
        <w:rFonts w:ascii="Symbol" w:hAnsi="Symbol" w:hint="default"/>
      </w:rPr>
    </w:lvl>
    <w:lvl w:ilvl="1">
      <w:start w:val="1"/>
      <w:numFmt w:val="bullet"/>
      <w:lvlText w:val="o"/>
      <w:lvlJc w:val="left"/>
      <w:pPr>
        <w:ind w:left="1515" w:hanging="360"/>
      </w:pPr>
      <w:rPr>
        <w:rFonts w:ascii="Courier New" w:hAnsi="Courier New" w:cs="Courier New" w:hint="default"/>
      </w:rPr>
    </w:lvl>
    <w:lvl w:ilvl="2">
      <w:start w:val="1"/>
      <w:numFmt w:val="bullet"/>
      <w:lvlText w:val=""/>
      <w:lvlJc w:val="left"/>
      <w:pPr>
        <w:ind w:left="2235" w:hanging="360"/>
      </w:pPr>
      <w:rPr>
        <w:rFonts w:ascii="Wingdings" w:hAnsi="Wingdings" w:hint="default"/>
      </w:rPr>
    </w:lvl>
    <w:lvl w:ilvl="3">
      <w:start w:val="1"/>
      <w:numFmt w:val="bullet"/>
      <w:lvlText w:val=""/>
      <w:lvlJc w:val="left"/>
      <w:pPr>
        <w:ind w:left="2955" w:hanging="360"/>
      </w:pPr>
      <w:rPr>
        <w:rFonts w:ascii="Symbol" w:hAnsi="Symbol" w:hint="default"/>
      </w:rPr>
    </w:lvl>
    <w:lvl w:ilvl="4">
      <w:start w:val="1"/>
      <w:numFmt w:val="bullet"/>
      <w:lvlText w:val="o"/>
      <w:lvlJc w:val="left"/>
      <w:pPr>
        <w:ind w:left="3675" w:hanging="360"/>
      </w:pPr>
      <w:rPr>
        <w:rFonts w:ascii="Courier New" w:hAnsi="Courier New" w:cs="Courier New" w:hint="default"/>
      </w:rPr>
    </w:lvl>
    <w:lvl w:ilvl="5">
      <w:start w:val="1"/>
      <w:numFmt w:val="bullet"/>
      <w:lvlText w:val=""/>
      <w:lvlJc w:val="left"/>
      <w:pPr>
        <w:ind w:left="4395" w:hanging="360"/>
      </w:pPr>
      <w:rPr>
        <w:rFonts w:ascii="Wingdings" w:hAnsi="Wingdings" w:hint="default"/>
      </w:rPr>
    </w:lvl>
    <w:lvl w:ilvl="6">
      <w:start w:val="1"/>
      <w:numFmt w:val="bullet"/>
      <w:lvlText w:val=""/>
      <w:lvlJc w:val="left"/>
      <w:pPr>
        <w:ind w:left="5115" w:hanging="360"/>
      </w:pPr>
      <w:rPr>
        <w:rFonts w:ascii="Symbol" w:hAnsi="Symbol" w:hint="default"/>
      </w:rPr>
    </w:lvl>
    <w:lvl w:ilvl="7">
      <w:start w:val="1"/>
      <w:numFmt w:val="bullet"/>
      <w:lvlText w:val="o"/>
      <w:lvlJc w:val="left"/>
      <w:pPr>
        <w:ind w:left="5835" w:hanging="360"/>
      </w:pPr>
      <w:rPr>
        <w:rFonts w:ascii="Courier New" w:hAnsi="Courier New" w:cs="Courier New" w:hint="default"/>
      </w:rPr>
    </w:lvl>
    <w:lvl w:ilvl="8">
      <w:start w:val="1"/>
      <w:numFmt w:val="bullet"/>
      <w:lvlText w:val=""/>
      <w:lvlJc w:val="left"/>
      <w:pPr>
        <w:ind w:left="6555" w:hanging="360"/>
      </w:pPr>
      <w:rPr>
        <w:rFonts w:ascii="Wingdings" w:hAnsi="Wingdings" w:hint="default"/>
      </w:rPr>
    </w:lvl>
  </w:abstractNum>
  <w:abstractNum w:abstractNumId="32" w15:restartNumberingAfterBreak="0">
    <w:nsid w:val="5BB56652"/>
    <w:multiLevelType w:val="multilevel"/>
    <w:tmpl w:val="62CEFE1E"/>
    <w:lvl w:ilvl="0">
      <w:start w:val="1"/>
      <w:numFmt w:val="decimal"/>
      <w:lvlText w:val="%1."/>
      <w:lvlJc w:val="left"/>
      <w:pPr>
        <w:ind w:left="1065" w:hanging="360"/>
      </w:pPr>
      <w:rPr>
        <w:rFonts w:hint="default"/>
      </w:rPr>
    </w:lvl>
    <w:lvl w:ilvl="1">
      <w:start w:val="1"/>
      <w:numFmt w:val="lowerLetter"/>
      <w:lvlText w:val="%2."/>
      <w:lvlJc w:val="left"/>
      <w:pPr>
        <w:ind w:left="1785" w:hanging="360"/>
      </w:pPr>
    </w:lvl>
    <w:lvl w:ilvl="2">
      <w:start w:val="1"/>
      <w:numFmt w:val="lowerRoman"/>
      <w:lvlText w:val="%3."/>
      <w:lvlJc w:val="right"/>
      <w:pPr>
        <w:ind w:left="2505" w:hanging="180"/>
      </w:pPr>
    </w:lvl>
    <w:lvl w:ilvl="3">
      <w:start w:val="1"/>
      <w:numFmt w:val="decimal"/>
      <w:lvlText w:val="%4."/>
      <w:lvlJc w:val="left"/>
      <w:pPr>
        <w:ind w:left="3225" w:hanging="360"/>
      </w:pPr>
    </w:lvl>
    <w:lvl w:ilvl="4">
      <w:start w:val="1"/>
      <w:numFmt w:val="lowerLetter"/>
      <w:lvlText w:val="%5."/>
      <w:lvlJc w:val="left"/>
      <w:pPr>
        <w:ind w:left="3945" w:hanging="360"/>
      </w:pPr>
    </w:lvl>
    <w:lvl w:ilvl="5">
      <w:start w:val="1"/>
      <w:numFmt w:val="lowerRoman"/>
      <w:lvlText w:val="%6."/>
      <w:lvlJc w:val="right"/>
      <w:pPr>
        <w:ind w:left="4665" w:hanging="180"/>
      </w:pPr>
    </w:lvl>
    <w:lvl w:ilvl="6">
      <w:start w:val="1"/>
      <w:numFmt w:val="decimal"/>
      <w:lvlText w:val="%7."/>
      <w:lvlJc w:val="left"/>
      <w:pPr>
        <w:ind w:left="5385" w:hanging="360"/>
      </w:pPr>
    </w:lvl>
    <w:lvl w:ilvl="7">
      <w:start w:val="1"/>
      <w:numFmt w:val="lowerLetter"/>
      <w:lvlText w:val="%8."/>
      <w:lvlJc w:val="left"/>
      <w:pPr>
        <w:ind w:left="6105" w:hanging="360"/>
      </w:pPr>
    </w:lvl>
    <w:lvl w:ilvl="8">
      <w:start w:val="1"/>
      <w:numFmt w:val="lowerRoman"/>
      <w:lvlText w:val="%9."/>
      <w:lvlJc w:val="right"/>
      <w:pPr>
        <w:ind w:left="6825" w:hanging="180"/>
      </w:pPr>
    </w:lvl>
  </w:abstractNum>
  <w:abstractNum w:abstractNumId="33" w15:restartNumberingAfterBreak="0">
    <w:nsid w:val="62C16309"/>
    <w:multiLevelType w:val="multilevel"/>
    <w:tmpl w:val="32EA8A4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66244D39"/>
    <w:multiLevelType w:val="multilevel"/>
    <w:tmpl w:val="9D4E4A1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6453A74"/>
    <w:multiLevelType w:val="multilevel"/>
    <w:tmpl w:val="4B06927A"/>
    <w:lvl w:ilvl="0">
      <w:start w:val="1"/>
      <w:numFmt w:val="bullet"/>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36" w15:restartNumberingAfterBreak="0">
    <w:nsid w:val="6AF74EE2"/>
    <w:multiLevelType w:val="multilevel"/>
    <w:tmpl w:val="F17CB1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3A42C30"/>
    <w:multiLevelType w:val="multilevel"/>
    <w:tmpl w:val="CE284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5754F55"/>
    <w:multiLevelType w:val="multilevel"/>
    <w:tmpl w:val="67941D8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5A57A1D"/>
    <w:multiLevelType w:val="multilevel"/>
    <w:tmpl w:val="E194A84A"/>
    <w:lvl w:ilvl="0">
      <w:start w:val="1"/>
      <w:numFmt w:val="bullet"/>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num w:numId="1">
    <w:abstractNumId w:val="26"/>
  </w:num>
  <w:num w:numId="2">
    <w:abstractNumId w:val="3"/>
  </w:num>
  <w:num w:numId="3">
    <w:abstractNumId w:val="11"/>
  </w:num>
  <w:num w:numId="4">
    <w:abstractNumId w:val="13"/>
  </w:num>
  <w:num w:numId="5">
    <w:abstractNumId w:val="14"/>
  </w:num>
  <w:num w:numId="6">
    <w:abstractNumId w:val="1"/>
  </w:num>
  <w:num w:numId="7">
    <w:abstractNumId w:val="9"/>
  </w:num>
  <w:num w:numId="8">
    <w:abstractNumId w:val="17"/>
  </w:num>
  <w:num w:numId="9">
    <w:abstractNumId w:val="18"/>
  </w:num>
  <w:num w:numId="10">
    <w:abstractNumId w:val="38"/>
  </w:num>
  <w:num w:numId="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num>
  <w:num w:numId="13">
    <w:abstractNumId w:val="8"/>
  </w:num>
  <w:num w:numId="14">
    <w:abstractNumId w:val="5"/>
  </w:num>
  <w:num w:numId="15">
    <w:abstractNumId w:val="31"/>
  </w:num>
  <w:num w:numId="16">
    <w:abstractNumId w:val="20"/>
  </w:num>
  <w:num w:numId="17">
    <w:abstractNumId w:val="28"/>
  </w:num>
  <w:num w:numId="1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9"/>
  </w:num>
  <w:num w:numId="20">
    <w:abstractNumId w:val="33"/>
  </w:num>
  <w:num w:numId="21">
    <w:abstractNumId w:val="25"/>
  </w:num>
  <w:num w:numId="22">
    <w:abstractNumId w:val="24"/>
  </w:num>
  <w:num w:numId="23">
    <w:abstractNumId w:val="6"/>
  </w:num>
  <w:num w:numId="24">
    <w:abstractNumId w:val="4"/>
  </w:num>
  <w:num w:numId="25">
    <w:abstractNumId w:val="19"/>
  </w:num>
  <w:num w:numId="26">
    <w:abstractNumId w:val="16"/>
  </w:num>
  <w:num w:numId="27">
    <w:abstractNumId w:val="32"/>
  </w:num>
  <w:num w:numId="28">
    <w:abstractNumId w:val="35"/>
  </w:num>
  <w:num w:numId="29">
    <w:abstractNumId w:val="2"/>
  </w:num>
  <w:num w:numId="30">
    <w:abstractNumId w:val="21"/>
  </w:num>
  <w:num w:numId="31">
    <w:abstractNumId w:val="27"/>
  </w:num>
  <w:num w:numId="32">
    <w:abstractNumId w:val="29"/>
  </w:num>
  <w:num w:numId="33">
    <w:abstractNumId w:val="22"/>
  </w:num>
  <w:num w:numId="34">
    <w:abstractNumId w:val="34"/>
  </w:num>
  <w:num w:numId="35">
    <w:abstractNumId w:val="7"/>
  </w:num>
  <w:num w:numId="36">
    <w:abstractNumId w:val="36"/>
  </w:num>
  <w:num w:numId="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0"/>
  </w:num>
  <w:num w:numId="39">
    <w:abstractNumId w:val="37"/>
  </w:num>
  <w:num w:numId="4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33A00"/>
    <w:rsid w:val="00833A00"/>
    <w:rsid w:val="00C518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93C8E7"/>
  <w15:docId w15:val="{64BE3C43-148A-4745-8BCD-4778E8C193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Calibri" w:eastAsia="Calibri" w:hAnsi="Calibri" w:cs="Times New Roman"/>
    </w:rPr>
  </w:style>
  <w:style w:type="paragraph" w:styleId="1">
    <w:name w:val="heading 1"/>
    <w:basedOn w:val="a"/>
    <w:next w:val="a"/>
    <w:link w:val="10"/>
    <w:uiPriority w:val="9"/>
    <w:qFormat/>
    <w:pPr>
      <w:keepNext/>
      <w:keepLines/>
      <w:spacing w:before="480" w:after="200"/>
      <w:outlineLvl w:val="0"/>
    </w:pPr>
    <w:rPr>
      <w:rFonts w:ascii="Arial" w:eastAsia="Arial" w:hAnsi="Arial" w:cs="Arial"/>
      <w:sz w:val="40"/>
      <w:szCs w:val="40"/>
    </w:rPr>
  </w:style>
  <w:style w:type="paragraph" w:styleId="2">
    <w:name w:val="heading 2"/>
    <w:basedOn w:val="a"/>
    <w:next w:val="a"/>
    <w:link w:val="20"/>
    <w:uiPriority w:val="9"/>
    <w:unhideWhenUsed/>
    <w:qFormat/>
    <w:pPr>
      <w:keepNext/>
      <w:keepLines/>
      <w:spacing w:before="360" w:after="200"/>
      <w:outlineLvl w:val="1"/>
    </w:pPr>
    <w:rPr>
      <w:rFonts w:ascii="Arial" w:eastAsia="Arial" w:hAnsi="Arial" w:cs="Arial"/>
      <w:sz w:val="34"/>
    </w:rPr>
  </w:style>
  <w:style w:type="paragraph" w:styleId="3">
    <w:name w:val="heading 3"/>
    <w:basedOn w:val="a"/>
    <w:next w:val="a"/>
    <w:link w:val="30"/>
    <w:uiPriority w:val="9"/>
    <w:unhideWhenUsed/>
    <w:qFormat/>
    <w:pPr>
      <w:keepNext/>
      <w:keepLines/>
      <w:spacing w:before="320" w:after="200"/>
      <w:outlineLvl w:val="2"/>
    </w:pPr>
    <w:rPr>
      <w:rFonts w:ascii="Arial" w:eastAsia="Arial" w:hAnsi="Arial" w:cs="Arial"/>
      <w:sz w:val="30"/>
      <w:szCs w:val="30"/>
    </w:rPr>
  </w:style>
  <w:style w:type="paragraph" w:styleId="4">
    <w:name w:val="heading 4"/>
    <w:basedOn w:val="a"/>
    <w:next w:val="a"/>
    <w:link w:val="40"/>
    <w:uiPriority w:val="9"/>
    <w:unhideWhenUsed/>
    <w:qFormat/>
    <w:pPr>
      <w:keepNext/>
      <w:keepLines/>
      <w:spacing w:before="320" w:after="200"/>
      <w:outlineLvl w:val="3"/>
    </w:pPr>
    <w:rPr>
      <w:rFonts w:ascii="Arial" w:eastAsia="Arial" w:hAnsi="Arial" w:cs="Arial"/>
      <w:b/>
      <w:bCs/>
      <w:sz w:val="26"/>
      <w:szCs w:val="26"/>
    </w:rPr>
  </w:style>
  <w:style w:type="paragraph" w:styleId="5">
    <w:name w:val="heading 5"/>
    <w:basedOn w:val="a"/>
    <w:next w:val="a"/>
    <w:link w:val="50"/>
    <w:uiPriority w:val="9"/>
    <w:unhideWhenUsed/>
    <w:qFormat/>
    <w:pPr>
      <w:keepNext/>
      <w:keepLines/>
      <w:spacing w:before="320" w:after="200"/>
      <w:outlineLvl w:val="4"/>
    </w:pPr>
    <w:rPr>
      <w:rFonts w:ascii="Arial" w:eastAsia="Arial" w:hAnsi="Arial" w:cs="Arial"/>
      <w:b/>
      <w:bCs/>
      <w:sz w:val="24"/>
      <w:szCs w:val="24"/>
    </w:rPr>
  </w:style>
  <w:style w:type="paragraph" w:styleId="6">
    <w:name w:val="heading 6"/>
    <w:basedOn w:val="a"/>
    <w:next w:val="a"/>
    <w:link w:val="60"/>
    <w:uiPriority w:val="9"/>
    <w:unhideWhenUsed/>
    <w:qFormat/>
    <w:pPr>
      <w:keepNext/>
      <w:keepLines/>
      <w:spacing w:before="320" w:after="200"/>
      <w:outlineLvl w:val="5"/>
    </w:pPr>
    <w:rPr>
      <w:rFonts w:ascii="Arial" w:eastAsia="Arial" w:hAnsi="Arial" w:cs="Arial"/>
      <w:b/>
      <w:bCs/>
    </w:rPr>
  </w:style>
  <w:style w:type="paragraph" w:styleId="7">
    <w:name w:val="heading 7"/>
    <w:basedOn w:val="a"/>
    <w:next w:val="a"/>
    <w:link w:val="70"/>
    <w:uiPriority w:val="9"/>
    <w:unhideWhenUsed/>
    <w:qFormat/>
    <w:pPr>
      <w:keepNext/>
      <w:keepLines/>
      <w:spacing w:before="320" w:after="200"/>
      <w:outlineLvl w:val="6"/>
    </w:pPr>
    <w:rPr>
      <w:rFonts w:ascii="Arial" w:eastAsia="Arial" w:hAnsi="Arial" w:cs="Arial"/>
      <w:b/>
      <w:bCs/>
      <w:i/>
      <w:iCs/>
    </w:rPr>
  </w:style>
  <w:style w:type="paragraph" w:styleId="8">
    <w:name w:val="heading 8"/>
    <w:basedOn w:val="a"/>
    <w:next w:val="a"/>
    <w:link w:val="80"/>
    <w:uiPriority w:val="9"/>
    <w:unhideWhenUsed/>
    <w:qFormat/>
    <w:pPr>
      <w:keepNext/>
      <w:keepLines/>
      <w:spacing w:before="320" w:after="200"/>
      <w:outlineLvl w:val="7"/>
    </w:pPr>
    <w:rPr>
      <w:rFonts w:ascii="Arial" w:eastAsia="Arial" w:hAnsi="Arial" w:cs="Arial"/>
      <w:i/>
      <w:iCs/>
    </w:rPr>
  </w:style>
  <w:style w:type="paragraph" w:styleId="9">
    <w:name w:val="heading 9"/>
    <w:basedOn w:val="a"/>
    <w:next w:val="a"/>
    <w:link w:val="90"/>
    <w:uiPriority w:val="9"/>
    <w:unhideWhenUsed/>
    <w:qFormat/>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1Char">
    <w:name w:val="Heading 1 Char"/>
    <w:basedOn w:val="a0"/>
    <w:uiPriority w:val="9"/>
    <w:rPr>
      <w:rFonts w:ascii="Arial" w:eastAsia="Arial" w:hAnsi="Arial" w:cs="Arial"/>
      <w:sz w:val="40"/>
      <w:szCs w:val="40"/>
    </w:rPr>
  </w:style>
  <w:style w:type="character" w:customStyle="1" w:styleId="Heading2Char">
    <w:name w:val="Heading 2 Char"/>
    <w:basedOn w:val="a0"/>
    <w:uiPriority w:val="9"/>
    <w:rPr>
      <w:rFonts w:ascii="Arial" w:eastAsia="Arial" w:hAnsi="Arial" w:cs="Arial"/>
      <w:sz w:val="34"/>
    </w:rPr>
  </w:style>
  <w:style w:type="character" w:customStyle="1" w:styleId="Heading3Char">
    <w:name w:val="Heading 3 Char"/>
    <w:basedOn w:val="a0"/>
    <w:uiPriority w:val="9"/>
    <w:rPr>
      <w:rFonts w:ascii="Arial" w:eastAsia="Arial" w:hAnsi="Arial" w:cs="Arial"/>
      <w:sz w:val="30"/>
      <w:szCs w:val="30"/>
    </w:rPr>
  </w:style>
  <w:style w:type="character" w:customStyle="1" w:styleId="Heading4Char">
    <w:name w:val="Heading 4 Char"/>
    <w:basedOn w:val="a0"/>
    <w:uiPriority w:val="9"/>
    <w:rPr>
      <w:rFonts w:ascii="Arial" w:eastAsia="Arial" w:hAnsi="Arial" w:cs="Arial"/>
      <w:b/>
      <w:bCs/>
      <w:sz w:val="26"/>
      <w:szCs w:val="26"/>
    </w:rPr>
  </w:style>
  <w:style w:type="character" w:customStyle="1" w:styleId="Heading5Char">
    <w:name w:val="Heading 5 Char"/>
    <w:basedOn w:val="a0"/>
    <w:uiPriority w:val="9"/>
    <w:rPr>
      <w:rFonts w:ascii="Arial" w:eastAsia="Arial" w:hAnsi="Arial" w:cs="Arial"/>
      <w:b/>
      <w:bCs/>
      <w:sz w:val="24"/>
      <w:szCs w:val="24"/>
    </w:rPr>
  </w:style>
  <w:style w:type="character" w:customStyle="1" w:styleId="Heading6Char">
    <w:name w:val="Heading 6 Char"/>
    <w:basedOn w:val="a0"/>
    <w:uiPriority w:val="9"/>
    <w:rPr>
      <w:rFonts w:ascii="Arial" w:eastAsia="Arial" w:hAnsi="Arial" w:cs="Arial"/>
      <w:b/>
      <w:bCs/>
      <w:sz w:val="22"/>
      <w:szCs w:val="22"/>
    </w:rPr>
  </w:style>
  <w:style w:type="character" w:customStyle="1" w:styleId="Heading7Char">
    <w:name w:val="Heading 7 Char"/>
    <w:basedOn w:val="a0"/>
    <w:uiPriority w:val="9"/>
    <w:rPr>
      <w:rFonts w:ascii="Arial" w:eastAsia="Arial" w:hAnsi="Arial" w:cs="Arial"/>
      <w:b/>
      <w:bCs/>
      <w:i/>
      <w:iCs/>
      <w:sz w:val="22"/>
      <w:szCs w:val="22"/>
    </w:rPr>
  </w:style>
  <w:style w:type="character" w:customStyle="1" w:styleId="Heading8Char">
    <w:name w:val="Heading 8 Char"/>
    <w:basedOn w:val="a0"/>
    <w:uiPriority w:val="9"/>
    <w:rPr>
      <w:rFonts w:ascii="Arial" w:eastAsia="Arial" w:hAnsi="Arial" w:cs="Arial"/>
      <w:i/>
      <w:iCs/>
      <w:sz w:val="22"/>
      <w:szCs w:val="22"/>
    </w:rPr>
  </w:style>
  <w:style w:type="character" w:customStyle="1" w:styleId="Heading9Char">
    <w:name w:val="Heading 9 Char"/>
    <w:basedOn w:val="a0"/>
    <w:uiPriority w:val="9"/>
    <w:rPr>
      <w:rFonts w:ascii="Arial" w:eastAsia="Arial" w:hAnsi="Arial" w:cs="Arial"/>
      <w:i/>
      <w:iCs/>
      <w:sz w:val="21"/>
      <w:szCs w:val="21"/>
    </w:rPr>
  </w:style>
  <w:style w:type="character" w:customStyle="1" w:styleId="SubtitleChar">
    <w:name w:val="Subtitle Char"/>
    <w:basedOn w:val="a0"/>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CaptionChar">
    <w:name w:val="Caption Char"/>
    <w:uiPriority w:val="99"/>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customStyle="1" w:styleId="10">
    <w:name w:val="Заголовок 1 Знак"/>
    <w:basedOn w:val="a0"/>
    <w:link w:val="1"/>
    <w:uiPriority w:val="9"/>
    <w:rPr>
      <w:rFonts w:ascii="Arial" w:eastAsia="Arial" w:hAnsi="Arial" w:cs="Arial"/>
      <w:sz w:val="40"/>
      <w:szCs w:val="40"/>
    </w:rPr>
  </w:style>
  <w:style w:type="character" w:customStyle="1" w:styleId="20">
    <w:name w:val="Заголовок 2 Знак"/>
    <w:basedOn w:val="a0"/>
    <w:link w:val="2"/>
    <w:uiPriority w:val="9"/>
    <w:rPr>
      <w:rFonts w:ascii="Arial" w:eastAsia="Arial" w:hAnsi="Arial" w:cs="Arial"/>
      <w:sz w:val="34"/>
    </w:rPr>
  </w:style>
  <w:style w:type="character" w:customStyle="1" w:styleId="30">
    <w:name w:val="Заголовок 3 Знак"/>
    <w:basedOn w:val="a0"/>
    <w:link w:val="3"/>
    <w:uiPriority w:val="9"/>
    <w:rPr>
      <w:rFonts w:ascii="Arial" w:eastAsia="Arial" w:hAnsi="Arial" w:cs="Arial"/>
      <w:sz w:val="30"/>
      <w:szCs w:val="30"/>
    </w:rPr>
  </w:style>
  <w:style w:type="character" w:customStyle="1" w:styleId="40">
    <w:name w:val="Заголовок 4 Знак"/>
    <w:basedOn w:val="a0"/>
    <w:link w:val="4"/>
    <w:uiPriority w:val="9"/>
    <w:rPr>
      <w:rFonts w:ascii="Arial" w:eastAsia="Arial" w:hAnsi="Arial" w:cs="Arial"/>
      <w:b/>
      <w:bCs/>
      <w:sz w:val="26"/>
      <w:szCs w:val="26"/>
    </w:rPr>
  </w:style>
  <w:style w:type="character" w:customStyle="1" w:styleId="50">
    <w:name w:val="Заголовок 5 Знак"/>
    <w:basedOn w:val="a0"/>
    <w:link w:val="5"/>
    <w:uiPriority w:val="9"/>
    <w:rPr>
      <w:rFonts w:ascii="Arial" w:eastAsia="Arial" w:hAnsi="Arial" w:cs="Arial"/>
      <w:b/>
      <w:bCs/>
      <w:sz w:val="24"/>
      <w:szCs w:val="24"/>
    </w:rPr>
  </w:style>
  <w:style w:type="character" w:customStyle="1" w:styleId="60">
    <w:name w:val="Заголовок 6 Знак"/>
    <w:basedOn w:val="a0"/>
    <w:link w:val="6"/>
    <w:uiPriority w:val="9"/>
    <w:rPr>
      <w:rFonts w:ascii="Arial" w:eastAsia="Arial" w:hAnsi="Arial" w:cs="Arial"/>
      <w:b/>
      <w:bCs/>
      <w:sz w:val="22"/>
      <w:szCs w:val="22"/>
    </w:rPr>
  </w:style>
  <w:style w:type="character" w:customStyle="1" w:styleId="70">
    <w:name w:val="Заголовок 7 Знак"/>
    <w:basedOn w:val="a0"/>
    <w:link w:val="7"/>
    <w:uiPriority w:val="9"/>
    <w:rPr>
      <w:rFonts w:ascii="Arial" w:eastAsia="Arial" w:hAnsi="Arial" w:cs="Arial"/>
      <w:b/>
      <w:bCs/>
      <w:i/>
      <w:iCs/>
      <w:sz w:val="22"/>
      <w:szCs w:val="22"/>
    </w:rPr>
  </w:style>
  <w:style w:type="character" w:customStyle="1" w:styleId="80">
    <w:name w:val="Заголовок 8 Знак"/>
    <w:basedOn w:val="a0"/>
    <w:link w:val="8"/>
    <w:uiPriority w:val="9"/>
    <w:rPr>
      <w:rFonts w:ascii="Arial" w:eastAsia="Arial" w:hAnsi="Arial" w:cs="Arial"/>
      <w:i/>
      <w:iCs/>
      <w:sz w:val="22"/>
      <w:szCs w:val="22"/>
    </w:rPr>
  </w:style>
  <w:style w:type="character" w:customStyle="1" w:styleId="90">
    <w:name w:val="Заголовок 9 Знак"/>
    <w:basedOn w:val="a0"/>
    <w:link w:val="9"/>
    <w:uiPriority w:val="9"/>
    <w:rPr>
      <w:rFonts w:ascii="Arial" w:eastAsia="Arial" w:hAnsi="Arial" w:cs="Arial"/>
      <w:i/>
      <w:iCs/>
      <w:sz w:val="21"/>
      <w:szCs w:val="21"/>
    </w:rPr>
  </w:style>
  <w:style w:type="character" w:customStyle="1" w:styleId="TitleChar">
    <w:name w:val="Title Char"/>
    <w:basedOn w:val="a0"/>
    <w:uiPriority w:val="10"/>
    <w:rPr>
      <w:sz w:val="48"/>
      <w:szCs w:val="48"/>
    </w:rPr>
  </w:style>
  <w:style w:type="paragraph" w:styleId="a3">
    <w:name w:val="Subtitle"/>
    <w:basedOn w:val="a"/>
    <w:next w:val="a"/>
    <w:link w:val="a4"/>
    <w:uiPriority w:val="11"/>
    <w:qFormat/>
    <w:pPr>
      <w:spacing w:before="200" w:after="200"/>
    </w:pPr>
    <w:rPr>
      <w:sz w:val="24"/>
      <w:szCs w:val="24"/>
    </w:rPr>
  </w:style>
  <w:style w:type="character" w:customStyle="1" w:styleId="a4">
    <w:name w:val="Подзаголовок Знак"/>
    <w:basedOn w:val="a0"/>
    <w:link w:val="a3"/>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5">
    <w:name w:val="Intense Quote"/>
    <w:basedOn w:val="a"/>
    <w:next w:val="a"/>
    <w:link w:val="a6"/>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6">
    <w:name w:val="Выделенная цитата Знак"/>
    <w:link w:val="a5"/>
    <w:uiPriority w:val="30"/>
    <w:rPr>
      <w:i/>
    </w:rPr>
  </w:style>
  <w:style w:type="character" w:customStyle="1" w:styleId="HeaderChar">
    <w:name w:val="Header Char"/>
    <w:basedOn w:val="a0"/>
    <w:uiPriority w:val="99"/>
  </w:style>
  <w:style w:type="paragraph" w:styleId="a7">
    <w:name w:val="footer"/>
    <w:basedOn w:val="a"/>
    <w:link w:val="a8"/>
    <w:uiPriority w:val="99"/>
    <w:unhideWhenUsed/>
    <w:pPr>
      <w:tabs>
        <w:tab w:val="center" w:pos="7143"/>
        <w:tab w:val="right" w:pos="14287"/>
      </w:tabs>
      <w:spacing w:line="240" w:lineRule="auto"/>
    </w:pPr>
  </w:style>
  <w:style w:type="character" w:customStyle="1" w:styleId="FooterChar">
    <w:name w:val="Footer Char"/>
    <w:basedOn w:val="a0"/>
    <w:uiPriority w:val="99"/>
  </w:style>
  <w:style w:type="paragraph" w:styleId="a9">
    <w:name w:val="caption"/>
    <w:basedOn w:val="a"/>
    <w:next w:val="a"/>
    <w:uiPriority w:val="35"/>
    <w:semiHidden/>
    <w:unhideWhenUsed/>
    <w:qFormat/>
    <w:pPr>
      <w:spacing w:line="276" w:lineRule="auto"/>
    </w:pPr>
    <w:rPr>
      <w:b/>
      <w:bCs/>
      <w:color w:val="4F81BD" w:themeColor="accent1"/>
      <w:sz w:val="18"/>
      <w:szCs w:val="18"/>
    </w:rPr>
  </w:style>
  <w:style w:type="character" w:customStyle="1" w:styleId="a8">
    <w:name w:val="Нижний колонтитул Знак"/>
    <w:link w:val="a7"/>
    <w:uiPriority w:val="99"/>
  </w:style>
  <w:style w:type="table" w:customStyle="1" w:styleId="TableGridLight">
    <w:name w:val="Table Grid Light"/>
    <w:basedOn w:val="a1"/>
    <w:uiPriority w:val="59"/>
    <w:pPr>
      <w:spacing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1"/>
    <w:uiPriority w:val="59"/>
    <w:pPr>
      <w:spacing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1"/>
    <w:uiPriority w:val="59"/>
    <w:pPr>
      <w:spacing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1"/>
    <w:uiPriority w:val="99"/>
    <w:pPr>
      <w:spacing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1"/>
    <w:uiPriority w:val="99"/>
    <w:pPr>
      <w:spacing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1"/>
    <w:uiPriority w:val="99"/>
    <w:pPr>
      <w:spacing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1"/>
    <w:uiPriority w:val="99"/>
    <w:pPr>
      <w:spacing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1"/>
    <w:uiPriority w:val="99"/>
    <w:pPr>
      <w:spacing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1"/>
    <w:uiPriority w:val="99"/>
    <w:pPr>
      <w:spacing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1"/>
    <w:uiPriority w:val="99"/>
    <w:pPr>
      <w:spacing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1"/>
    <w:uiPriority w:val="99"/>
    <w:pPr>
      <w:spacing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1"/>
    <w:uiPriority w:val="99"/>
    <w:pPr>
      <w:spacing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2">
    <w:name w:val="Grid Table 2"/>
    <w:basedOn w:val="a1"/>
    <w:uiPriority w:val="99"/>
    <w:pPr>
      <w:spacing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1"/>
    <w:uiPriority w:val="99"/>
    <w:pPr>
      <w:spacing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1"/>
    <w:uiPriority w:val="99"/>
    <w:pPr>
      <w:spacing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1"/>
    <w:uiPriority w:val="99"/>
    <w:pPr>
      <w:spacing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1"/>
    <w:uiPriority w:val="99"/>
    <w:pPr>
      <w:spacing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1"/>
    <w:uiPriority w:val="99"/>
    <w:pPr>
      <w:spacing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3">
    <w:name w:val="Grid Table 3"/>
    <w:basedOn w:val="a1"/>
    <w:uiPriority w:val="99"/>
    <w:pPr>
      <w:spacing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1"/>
    <w:uiPriority w:val="99"/>
    <w:pPr>
      <w:spacing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1"/>
    <w:uiPriority w:val="99"/>
    <w:pPr>
      <w:spacing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1"/>
    <w:uiPriority w:val="99"/>
    <w:pPr>
      <w:spacing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1"/>
    <w:uiPriority w:val="99"/>
    <w:pPr>
      <w:spacing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1"/>
    <w:uiPriority w:val="99"/>
    <w:pPr>
      <w:spacing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4">
    <w:name w:val="Grid Table 4"/>
    <w:basedOn w:val="a1"/>
    <w:uiPriority w:val="59"/>
    <w:pPr>
      <w:spacing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1"/>
    <w:uiPriority w:val="59"/>
    <w:pPr>
      <w:spacing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1"/>
    <w:uiPriority w:val="59"/>
    <w:pPr>
      <w:spacing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1"/>
    <w:uiPriority w:val="59"/>
    <w:pPr>
      <w:spacing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1"/>
    <w:uiPriority w:val="59"/>
    <w:pPr>
      <w:spacing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1"/>
    <w:uiPriority w:val="59"/>
    <w:pPr>
      <w:spacing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5">
    <w:name w:val="Grid Table 5 Dark"/>
    <w:basedOn w:val="a1"/>
    <w:uiPriority w:val="99"/>
    <w:pPr>
      <w:spacing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1"/>
    <w:uiPriority w:val="99"/>
    <w:pPr>
      <w:spacing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1"/>
    <w:uiPriority w:val="99"/>
    <w:pPr>
      <w:spacing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1"/>
    <w:uiPriority w:val="99"/>
    <w:pPr>
      <w:spacing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1"/>
    <w:uiPriority w:val="99"/>
    <w:pPr>
      <w:spacing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1"/>
    <w:uiPriority w:val="99"/>
    <w:pPr>
      <w:spacing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6">
    <w:name w:val="Grid Table 6 Colorful"/>
    <w:basedOn w:val="a1"/>
    <w:uiPriority w:val="99"/>
    <w:pPr>
      <w:spacing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1"/>
    <w:uiPriority w:val="99"/>
    <w:pPr>
      <w:spacing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1"/>
    <w:uiPriority w:val="99"/>
    <w:pPr>
      <w:spacing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1"/>
    <w:uiPriority w:val="99"/>
    <w:pPr>
      <w:spacing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1"/>
    <w:uiPriority w:val="99"/>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1"/>
    <w:uiPriority w:val="99"/>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7">
    <w:name w:val="Grid Table 7 Colorful"/>
    <w:basedOn w:val="a1"/>
    <w:uiPriority w:val="99"/>
    <w:pPr>
      <w:spacing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1"/>
    <w:uiPriority w:val="99"/>
    <w:pPr>
      <w:spacing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1"/>
    <w:uiPriority w:val="99"/>
    <w:pPr>
      <w:spacing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1"/>
    <w:uiPriority w:val="99"/>
    <w:pPr>
      <w:spacing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1"/>
    <w:uiPriority w:val="99"/>
    <w:pPr>
      <w:spacing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1"/>
    <w:uiPriority w:val="99"/>
    <w:pPr>
      <w:spacing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10">
    <w:name w:val="List Table 1 Light"/>
    <w:basedOn w:val="a1"/>
    <w:uiPriority w:val="99"/>
    <w:pPr>
      <w:spacing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1"/>
    <w:uiPriority w:val="99"/>
    <w:pPr>
      <w:spacing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1"/>
    <w:uiPriority w:val="99"/>
    <w:pPr>
      <w:spacing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1"/>
    <w:uiPriority w:val="99"/>
    <w:pPr>
      <w:spacing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1"/>
    <w:uiPriority w:val="99"/>
    <w:pPr>
      <w:spacing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1"/>
    <w:uiPriority w:val="99"/>
    <w:pPr>
      <w:spacing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20">
    <w:name w:val="List Table 2"/>
    <w:basedOn w:val="a1"/>
    <w:uiPriority w:val="99"/>
    <w:pPr>
      <w:spacing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1"/>
    <w:uiPriority w:val="99"/>
    <w:pPr>
      <w:spacing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1"/>
    <w:uiPriority w:val="99"/>
    <w:pPr>
      <w:spacing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1"/>
    <w:uiPriority w:val="99"/>
    <w:pPr>
      <w:spacing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1"/>
    <w:uiPriority w:val="99"/>
    <w:pPr>
      <w:spacing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1"/>
    <w:uiPriority w:val="99"/>
    <w:pPr>
      <w:spacing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30">
    <w:name w:val="List Table 3"/>
    <w:basedOn w:val="a1"/>
    <w:uiPriority w:val="99"/>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1"/>
    <w:uiPriority w:val="99"/>
    <w:pPr>
      <w:spacing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1"/>
    <w:uiPriority w:val="99"/>
    <w:pPr>
      <w:spacing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1"/>
    <w:uiPriority w:val="99"/>
    <w:pPr>
      <w:spacing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1"/>
    <w:uiPriority w:val="99"/>
    <w:pPr>
      <w:spacing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1"/>
    <w:uiPriority w:val="99"/>
    <w:pPr>
      <w:spacing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40">
    <w:name w:val="List Table 4"/>
    <w:basedOn w:val="a1"/>
    <w:uiPriority w:val="99"/>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1"/>
    <w:uiPriority w:val="99"/>
    <w:pPr>
      <w:spacing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1"/>
    <w:uiPriority w:val="99"/>
    <w:pPr>
      <w:spacing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1"/>
    <w:uiPriority w:val="99"/>
    <w:pPr>
      <w:spacing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1"/>
    <w:uiPriority w:val="99"/>
    <w:pPr>
      <w:spacing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1"/>
    <w:uiPriority w:val="99"/>
    <w:pPr>
      <w:spacing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50">
    <w:name w:val="List Table 5 Dark"/>
    <w:basedOn w:val="a1"/>
    <w:uiPriority w:val="99"/>
    <w:pPr>
      <w:spacing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1"/>
    <w:uiPriority w:val="99"/>
    <w:pPr>
      <w:spacing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1"/>
    <w:uiPriority w:val="99"/>
    <w:pPr>
      <w:spacing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1"/>
    <w:uiPriority w:val="99"/>
    <w:pPr>
      <w:spacing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1"/>
    <w:uiPriority w:val="99"/>
    <w:pPr>
      <w:spacing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1"/>
    <w:uiPriority w:val="99"/>
    <w:pPr>
      <w:spacing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60">
    <w:name w:val="List Table 6 Colorful"/>
    <w:basedOn w:val="a1"/>
    <w:uiPriority w:val="99"/>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1"/>
    <w:uiPriority w:val="99"/>
    <w:pPr>
      <w:spacing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1"/>
    <w:uiPriority w:val="99"/>
    <w:pPr>
      <w:spacing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1"/>
    <w:uiPriority w:val="99"/>
    <w:pPr>
      <w:spacing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1"/>
    <w:uiPriority w:val="99"/>
    <w:pPr>
      <w:spacing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1"/>
    <w:uiPriority w:val="99"/>
    <w:pPr>
      <w:spacing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70">
    <w:name w:val="List Table 7 Colorful"/>
    <w:basedOn w:val="a1"/>
    <w:uiPriority w:val="99"/>
    <w:pPr>
      <w:spacing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1"/>
    <w:uiPriority w:val="99"/>
    <w:pPr>
      <w:spacing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1"/>
    <w:uiPriority w:val="99"/>
    <w:pPr>
      <w:spacing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1"/>
    <w:uiPriority w:val="99"/>
    <w:pPr>
      <w:spacing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1"/>
    <w:uiPriority w:val="99"/>
    <w:pPr>
      <w:spacing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1"/>
    <w:uiPriority w:val="99"/>
    <w:pPr>
      <w:spacing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1"/>
    <w:uiPriority w:val="99"/>
    <w:pPr>
      <w:spacing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1"/>
    <w:uiPriority w:val="99"/>
    <w:pPr>
      <w:spacing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1"/>
    <w:uiPriority w:val="99"/>
    <w:pPr>
      <w:spacing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1"/>
    <w:uiPriority w:val="99"/>
    <w:pPr>
      <w:spacing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1"/>
    <w:uiPriority w:val="99"/>
    <w:pPr>
      <w:spacing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1"/>
    <w:uiPriority w:val="99"/>
    <w:pPr>
      <w:spacing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1"/>
    <w:uiPriority w:val="99"/>
    <w:pPr>
      <w:spacing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1"/>
    <w:uiPriority w:val="99"/>
    <w:pPr>
      <w:spacing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1"/>
    <w:uiPriority w:val="99"/>
    <w:pPr>
      <w:spacing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1"/>
    <w:uiPriority w:val="99"/>
    <w:pPr>
      <w:spacing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1"/>
    <w:uiPriority w:val="99"/>
    <w:pPr>
      <w:spacing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1"/>
    <w:uiPriority w:val="99"/>
    <w:pPr>
      <w:spacing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1"/>
    <w:uiPriority w:val="99"/>
    <w:pPr>
      <w:spacing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1"/>
    <w:uiPriority w:val="99"/>
    <w:pPr>
      <w:spacing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1"/>
    <w:uiPriority w:val="99"/>
    <w:pPr>
      <w:spacing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1"/>
    <w:uiPriority w:val="99"/>
    <w:pPr>
      <w:spacing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1"/>
    <w:uiPriority w:val="99"/>
    <w:pPr>
      <w:spacing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1"/>
    <w:uiPriority w:val="99"/>
    <w:pPr>
      <w:spacing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aa">
    <w:name w:val="footnote text"/>
    <w:basedOn w:val="a"/>
    <w:link w:val="ab"/>
    <w:uiPriority w:val="99"/>
    <w:semiHidden/>
    <w:unhideWhenUsed/>
    <w:pPr>
      <w:spacing w:after="40" w:line="240" w:lineRule="auto"/>
    </w:pPr>
    <w:rPr>
      <w:sz w:val="18"/>
    </w:rPr>
  </w:style>
  <w:style w:type="character" w:customStyle="1" w:styleId="ab">
    <w:name w:val="Текст сноски Знак"/>
    <w:link w:val="aa"/>
    <w:uiPriority w:val="99"/>
    <w:rPr>
      <w:sz w:val="18"/>
    </w:rPr>
  </w:style>
  <w:style w:type="character" w:styleId="ac">
    <w:name w:val="footnote reference"/>
    <w:basedOn w:val="a0"/>
    <w:uiPriority w:val="99"/>
    <w:unhideWhenUsed/>
    <w:rPr>
      <w:vertAlign w:val="superscript"/>
    </w:rPr>
  </w:style>
  <w:style w:type="paragraph" w:styleId="ad">
    <w:name w:val="endnote text"/>
    <w:basedOn w:val="a"/>
    <w:link w:val="ae"/>
    <w:uiPriority w:val="99"/>
    <w:semiHidden/>
    <w:unhideWhenUsed/>
    <w:pPr>
      <w:spacing w:line="240" w:lineRule="auto"/>
    </w:pPr>
    <w:rPr>
      <w:sz w:val="20"/>
    </w:rPr>
  </w:style>
  <w:style w:type="character" w:customStyle="1" w:styleId="ae">
    <w:name w:val="Текст концевой сноски Знак"/>
    <w:link w:val="ad"/>
    <w:uiPriority w:val="99"/>
    <w:rPr>
      <w:sz w:val="20"/>
    </w:rPr>
  </w:style>
  <w:style w:type="character" w:styleId="af">
    <w:name w:val="endnote reference"/>
    <w:basedOn w:val="a0"/>
    <w:uiPriority w:val="99"/>
    <w:semiHidden/>
    <w:unhideWhenUsed/>
    <w:rPr>
      <w:vertAlign w:val="superscript"/>
    </w:rPr>
  </w:style>
  <w:style w:type="paragraph" w:styleId="12">
    <w:name w:val="toc 1"/>
    <w:basedOn w:val="a"/>
    <w:next w:val="a"/>
    <w:uiPriority w:val="39"/>
    <w:unhideWhenUsed/>
    <w:pPr>
      <w:spacing w:after="57"/>
    </w:pPr>
  </w:style>
  <w:style w:type="paragraph" w:styleId="24">
    <w:name w:val="toc 2"/>
    <w:basedOn w:val="a"/>
    <w:next w:val="a"/>
    <w:uiPriority w:val="39"/>
    <w:unhideWhenUsed/>
    <w:pPr>
      <w:spacing w:after="57"/>
      <w:ind w:left="283"/>
    </w:pPr>
  </w:style>
  <w:style w:type="paragraph" w:styleId="32">
    <w:name w:val="toc 3"/>
    <w:basedOn w:val="a"/>
    <w:next w:val="a"/>
    <w:uiPriority w:val="39"/>
    <w:unhideWhenUsed/>
    <w:pPr>
      <w:spacing w:after="57"/>
      <w:ind w:left="567"/>
    </w:pPr>
  </w:style>
  <w:style w:type="paragraph" w:styleId="42">
    <w:name w:val="toc 4"/>
    <w:basedOn w:val="a"/>
    <w:next w:val="a"/>
    <w:uiPriority w:val="39"/>
    <w:unhideWhenUsed/>
    <w:pPr>
      <w:spacing w:after="57"/>
      <w:ind w:left="850"/>
    </w:pPr>
  </w:style>
  <w:style w:type="paragraph" w:styleId="52">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0">
    <w:name w:val="TOC Heading"/>
    <w:uiPriority w:val="39"/>
    <w:unhideWhenUsed/>
  </w:style>
  <w:style w:type="paragraph" w:styleId="af1">
    <w:name w:val="table of figures"/>
    <w:basedOn w:val="a"/>
    <w:next w:val="a"/>
    <w:uiPriority w:val="99"/>
    <w:unhideWhenUsed/>
  </w:style>
  <w:style w:type="character" w:styleId="af2">
    <w:name w:val="Hyperlink"/>
    <w:unhideWhenUsed/>
    <w:rPr>
      <w:color w:val="0000FF"/>
      <w:u w:val="single"/>
    </w:rPr>
  </w:style>
  <w:style w:type="paragraph" w:styleId="HTML">
    <w:name w:val="HTML Preformatted"/>
    <w:basedOn w:val="a"/>
    <w:link w:val="HTML0"/>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sz w:val="20"/>
      <w:szCs w:val="20"/>
    </w:rPr>
  </w:style>
  <w:style w:type="character" w:customStyle="1" w:styleId="HTML0">
    <w:name w:val="Стандартный HTML Знак"/>
    <w:basedOn w:val="a0"/>
    <w:link w:val="HTML"/>
    <w:rPr>
      <w:rFonts w:ascii="Courier New" w:eastAsia="Times New Roman" w:hAnsi="Courier New" w:cs="Times New Roman"/>
      <w:sz w:val="20"/>
      <w:szCs w:val="20"/>
    </w:rPr>
  </w:style>
  <w:style w:type="character" w:customStyle="1" w:styleId="af3">
    <w:name w:val="Верхний колонтитул Знак"/>
    <w:link w:val="af4"/>
    <w:uiPriority w:val="99"/>
    <w:rPr>
      <w:sz w:val="28"/>
    </w:rPr>
  </w:style>
  <w:style w:type="character" w:customStyle="1" w:styleId="af5">
    <w:name w:val="Заголовок Знак"/>
    <w:link w:val="af6"/>
    <w:uiPriority w:val="99"/>
    <w:rPr>
      <w:rFonts w:ascii="Cambria" w:eastAsia="Calibri" w:hAnsi="Cambria"/>
      <w:b/>
      <w:bCs/>
      <w:sz w:val="32"/>
      <w:szCs w:val="32"/>
    </w:rPr>
  </w:style>
  <w:style w:type="character" w:customStyle="1" w:styleId="af7">
    <w:name w:val="Основной текст Знак"/>
    <w:link w:val="af8"/>
    <w:rPr>
      <w:sz w:val="28"/>
    </w:rPr>
  </w:style>
  <w:style w:type="character" w:customStyle="1" w:styleId="af9">
    <w:name w:val="Основной текст с отступом Знак"/>
    <w:link w:val="afa"/>
    <w:rPr>
      <w:sz w:val="24"/>
      <w:szCs w:val="24"/>
    </w:rPr>
  </w:style>
  <w:style w:type="character" w:customStyle="1" w:styleId="25">
    <w:name w:val="Основной текст 2 Знак"/>
    <w:link w:val="26"/>
    <w:rPr>
      <w:sz w:val="28"/>
    </w:rPr>
  </w:style>
  <w:style w:type="character" w:customStyle="1" w:styleId="33">
    <w:name w:val="Основной текст 3 Знак"/>
    <w:link w:val="34"/>
    <w:rPr>
      <w:sz w:val="16"/>
      <w:szCs w:val="16"/>
    </w:rPr>
  </w:style>
  <w:style w:type="character" w:customStyle="1" w:styleId="35">
    <w:name w:val="Основной текст с отступом 3 Знак"/>
    <w:link w:val="36"/>
    <w:rPr>
      <w:sz w:val="16"/>
      <w:szCs w:val="16"/>
    </w:rPr>
  </w:style>
  <w:style w:type="character" w:customStyle="1" w:styleId="afb">
    <w:name w:val="Без интервала Знак"/>
    <w:link w:val="afc"/>
    <w:uiPriority w:val="1"/>
    <w:rPr>
      <w:sz w:val="24"/>
      <w:szCs w:val="24"/>
    </w:rPr>
  </w:style>
  <w:style w:type="paragraph" w:customStyle="1" w:styleId="ConsPlusNonformat">
    <w:name w:val="ConsPlusNonformat"/>
    <w:qFormat/>
    <w:pPr>
      <w:widowControl w:val="0"/>
      <w:spacing w:line="240" w:lineRule="auto"/>
    </w:pPr>
    <w:rPr>
      <w:rFonts w:ascii="Courier New" w:eastAsia="Times New Roman" w:hAnsi="Courier New" w:cs="Courier New"/>
      <w:sz w:val="20"/>
      <w:szCs w:val="20"/>
      <w:lang w:eastAsia="ru-RU"/>
    </w:rPr>
  </w:style>
  <w:style w:type="paragraph" w:customStyle="1" w:styleId="13">
    <w:name w:val="Без интервала1"/>
    <w:qFormat/>
    <w:pPr>
      <w:spacing w:line="240" w:lineRule="auto"/>
    </w:pPr>
    <w:rPr>
      <w:rFonts w:ascii="Calibri" w:eastAsia="Times New Roman" w:hAnsi="Calibri" w:cs="Calibri"/>
    </w:rPr>
  </w:style>
  <w:style w:type="paragraph" w:styleId="af8">
    <w:name w:val="Body Text"/>
    <w:basedOn w:val="a"/>
    <w:link w:val="af7"/>
    <w:unhideWhenUsed/>
    <w:pPr>
      <w:spacing w:after="120" w:line="240" w:lineRule="auto"/>
    </w:pPr>
    <w:rPr>
      <w:rFonts w:asciiTheme="minorHAnsi" w:eastAsiaTheme="minorHAnsi" w:hAnsiTheme="minorHAnsi" w:cstheme="minorBidi"/>
      <w:sz w:val="28"/>
    </w:rPr>
  </w:style>
  <w:style w:type="character" w:customStyle="1" w:styleId="14">
    <w:name w:val="Основной текст Знак1"/>
    <w:basedOn w:val="a0"/>
    <w:uiPriority w:val="99"/>
    <w:semiHidden/>
    <w:rPr>
      <w:rFonts w:ascii="Calibri" w:eastAsia="Calibri" w:hAnsi="Calibri" w:cs="Times New Roman"/>
    </w:rPr>
  </w:style>
  <w:style w:type="paragraph" w:styleId="afa">
    <w:name w:val="Body Text Indent"/>
    <w:basedOn w:val="a"/>
    <w:link w:val="af9"/>
    <w:unhideWhenUsed/>
    <w:pPr>
      <w:spacing w:after="120" w:line="240" w:lineRule="auto"/>
      <w:ind w:left="283"/>
    </w:pPr>
    <w:rPr>
      <w:rFonts w:asciiTheme="minorHAnsi" w:eastAsiaTheme="minorHAnsi" w:hAnsiTheme="minorHAnsi" w:cstheme="minorBidi"/>
      <w:sz w:val="24"/>
      <w:szCs w:val="24"/>
    </w:rPr>
  </w:style>
  <w:style w:type="character" w:customStyle="1" w:styleId="15">
    <w:name w:val="Основной текст с отступом Знак1"/>
    <w:basedOn w:val="a0"/>
    <w:uiPriority w:val="99"/>
    <w:semiHidden/>
    <w:rPr>
      <w:rFonts w:ascii="Calibri" w:eastAsia="Calibri" w:hAnsi="Calibri" w:cs="Times New Roman"/>
    </w:rPr>
  </w:style>
  <w:style w:type="paragraph" w:styleId="36">
    <w:name w:val="Body Text Indent 3"/>
    <w:basedOn w:val="a"/>
    <w:link w:val="35"/>
    <w:unhideWhenUsed/>
    <w:pPr>
      <w:spacing w:after="120" w:line="240" w:lineRule="auto"/>
      <w:ind w:left="283"/>
    </w:pPr>
    <w:rPr>
      <w:rFonts w:asciiTheme="minorHAnsi" w:eastAsiaTheme="minorHAnsi" w:hAnsiTheme="minorHAnsi" w:cstheme="minorBidi"/>
      <w:sz w:val="16"/>
      <w:szCs w:val="16"/>
    </w:rPr>
  </w:style>
  <w:style w:type="character" w:customStyle="1" w:styleId="310">
    <w:name w:val="Основной текст с отступом 3 Знак1"/>
    <w:basedOn w:val="a0"/>
    <w:uiPriority w:val="99"/>
    <w:semiHidden/>
    <w:rPr>
      <w:rFonts w:ascii="Calibri" w:eastAsia="Calibri" w:hAnsi="Calibri" w:cs="Times New Roman"/>
      <w:sz w:val="16"/>
      <w:szCs w:val="16"/>
    </w:rPr>
  </w:style>
  <w:style w:type="paragraph" w:styleId="26">
    <w:name w:val="Body Text 2"/>
    <w:basedOn w:val="a"/>
    <w:link w:val="25"/>
    <w:unhideWhenUsed/>
    <w:pPr>
      <w:spacing w:after="120" w:line="480" w:lineRule="auto"/>
    </w:pPr>
    <w:rPr>
      <w:rFonts w:asciiTheme="minorHAnsi" w:eastAsiaTheme="minorHAnsi" w:hAnsiTheme="minorHAnsi" w:cstheme="minorBidi"/>
      <w:sz w:val="28"/>
    </w:rPr>
  </w:style>
  <w:style w:type="character" w:customStyle="1" w:styleId="210">
    <w:name w:val="Основной текст 2 Знак1"/>
    <w:basedOn w:val="a0"/>
    <w:uiPriority w:val="99"/>
    <w:semiHidden/>
    <w:rPr>
      <w:rFonts w:ascii="Calibri" w:eastAsia="Calibri" w:hAnsi="Calibri" w:cs="Times New Roman"/>
    </w:rPr>
  </w:style>
  <w:style w:type="paragraph" w:styleId="af4">
    <w:name w:val="header"/>
    <w:basedOn w:val="a"/>
    <w:link w:val="af3"/>
    <w:uiPriority w:val="99"/>
    <w:unhideWhenUsed/>
    <w:pPr>
      <w:tabs>
        <w:tab w:val="center" w:pos="4677"/>
        <w:tab w:val="right" w:pos="9355"/>
      </w:tabs>
      <w:spacing w:line="240" w:lineRule="auto"/>
    </w:pPr>
    <w:rPr>
      <w:rFonts w:asciiTheme="minorHAnsi" w:eastAsiaTheme="minorHAnsi" w:hAnsiTheme="minorHAnsi" w:cstheme="minorBidi"/>
      <w:sz w:val="28"/>
    </w:rPr>
  </w:style>
  <w:style w:type="character" w:customStyle="1" w:styleId="16">
    <w:name w:val="Верхний колонтитул Знак1"/>
    <w:basedOn w:val="a0"/>
    <w:uiPriority w:val="99"/>
    <w:semiHidden/>
    <w:rPr>
      <w:rFonts w:ascii="Calibri" w:eastAsia="Calibri" w:hAnsi="Calibri" w:cs="Times New Roman"/>
    </w:rPr>
  </w:style>
  <w:style w:type="paragraph" w:styleId="34">
    <w:name w:val="Body Text 3"/>
    <w:basedOn w:val="a"/>
    <w:link w:val="33"/>
    <w:unhideWhenUsed/>
    <w:pPr>
      <w:spacing w:after="120" w:line="240" w:lineRule="auto"/>
    </w:pPr>
    <w:rPr>
      <w:rFonts w:asciiTheme="minorHAnsi" w:eastAsiaTheme="minorHAnsi" w:hAnsiTheme="minorHAnsi" w:cstheme="minorBidi"/>
      <w:sz w:val="16"/>
      <w:szCs w:val="16"/>
    </w:rPr>
  </w:style>
  <w:style w:type="character" w:customStyle="1" w:styleId="311">
    <w:name w:val="Основной текст 3 Знак1"/>
    <w:basedOn w:val="a0"/>
    <w:uiPriority w:val="99"/>
    <w:semiHidden/>
    <w:rPr>
      <w:rFonts w:ascii="Calibri" w:eastAsia="Calibri" w:hAnsi="Calibri" w:cs="Times New Roman"/>
      <w:sz w:val="16"/>
      <w:szCs w:val="16"/>
    </w:rPr>
  </w:style>
  <w:style w:type="paragraph" w:styleId="af6">
    <w:name w:val="Title"/>
    <w:basedOn w:val="a"/>
    <w:next w:val="a"/>
    <w:link w:val="af5"/>
    <w:uiPriority w:val="99"/>
    <w:qFormat/>
    <w:pPr>
      <w:pBdr>
        <w:bottom w:val="single" w:sz="8" w:space="4" w:color="4F81BD"/>
      </w:pBdr>
      <w:spacing w:after="300" w:line="240" w:lineRule="auto"/>
      <w:contextualSpacing/>
    </w:pPr>
    <w:rPr>
      <w:rFonts w:ascii="Cambria" w:hAnsi="Cambria" w:cstheme="minorBidi"/>
      <w:b/>
      <w:bCs/>
      <w:sz w:val="32"/>
      <w:szCs w:val="32"/>
    </w:rPr>
  </w:style>
  <w:style w:type="character" w:customStyle="1" w:styleId="17">
    <w:name w:val="Название Знак1"/>
    <w:basedOn w:val="a0"/>
    <w:uiPriority w:val="10"/>
    <w:rPr>
      <w:rFonts w:asciiTheme="majorHAnsi" w:eastAsiaTheme="majorEastAsia" w:hAnsiTheme="majorHAnsi" w:cstheme="majorBidi"/>
      <w:color w:val="17365D" w:themeColor="text2" w:themeShade="BF"/>
      <w:spacing w:val="5"/>
      <w:sz w:val="52"/>
      <w:szCs w:val="52"/>
    </w:rPr>
  </w:style>
  <w:style w:type="paragraph" w:styleId="afc">
    <w:name w:val="No Spacing"/>
    <w:link w:val="afb"/>
    <w:uiPriority w:val="1"/>
    <w:qFormat/>
    <w:pPr>
      <w:spacing w:line="240" w:lineRule="auto"/>
    </w:pPr>
    <w:rPr>
      <w:sz w:val="24"/>
      <w:szCs w:val="24"/>
    </w:rPr>
  </w:style>
  <w:style w:type="paragraph" w:styleId="afd">
    <w:name w:val="List Paragraph"/>
    <w:basedOn w:val="a"/>
    <w:uiPriority w:val="34"/>
    <w:qFormat/>
    <w:pPr>
      <w:ind w:left="720"/>
      <w:contextualSpacing/>
    </w:pPr>
  </w:style>
  <w:style w:type="paragraph" w:styleId="afe">
    <w:name w:val="Balloon Text"/>
    <w:basedOn w:val="a"/>
    <w:link w:val="aff"/>
    <w:uiPriority w:val="99"/>
    <w:semiHidden/>
    <w:unhideWhenUsed/>
    <w:pPr>
      <w:spacing w:line="240" w:lineRule="auto"/>
    </w:pPr>
    <w:rPr>
      <w:rFonts w:ascii="Tahoma" w:hAnsi="Tahoma" w:cs="Tahoma"/>
      <w:sz w:val="16"/>
      <w:szCs w:val="16"/>
    </w:rPr>
  </w:style>
  <w:style w:type="character" w:customStyle="1" w:styleId="aff">
    <w:name w:val="Текст выноски Знак"/>
    <w:basedOn w:val="a0"/>
    <w:link w:val="afe"/>
    <w:uiPriority w:val="99"/>
    <w:semiHidden/>
    <w:rPr>
      <w:rFonts w:ascii="Tahoma" w:eastAsia="Calibri" w:hAnsi="Tahoma" w:cs="Tahoma"/>
      <w:sz w:val="16"/>
      <w:szCs w:val="16"/>
    </w:rPr>
  </w:style>
  <w:style w:type="character" w:customStyle="1" w:styleId="aff0">
    <w:name w:val="Основной текст_"/>
    <w:basedOn w:val="a0"/>
    <w:link w:val="43"/>
    <w:rPr>
      <w:rFonts w:ascii="Times New Roman" w:eastAsia="Times New Roman" w:hAnsi="Times New Roman" w:cs="Times New Roman"/>
      <w:sz w:val="23"/>
      <w:szCs w:val="23"/>
      <w:shd w:val="clear" w:color="auto" w:fill="FFFFFF"/>
    </w:rPr>
  </w:style>
  <w:style w:type="character" w:customStyle="1" w:styleId="27">
    <w:name w:val="Заголовок №2"/>
    <w:basedOn w:val="a0"/>
    <w:rPr>
      <w:rFonts w:ascii="Georgia" w:eastAsia="Georgia" w:hAnsi="Georgia" w:cs="Georgia"/>
      <w:b/>
      <w:bCs/>
      <w:i/>
      <w:iCs/>
      <w:smallCaps w:val="0"/>
      <w:strike w:val="0"/>
      <w:color w:val="000000"/>
      <w:spacing w:val="0"/>
      <w:position w:val="0"/>
      <w:sz w:val="23"/>
      <w:szCs w:val="23"/>
      <w:u w:val="single"/>
      <w:lang w:val="ru-RU"/>
    </w:rPr>
  </w:style>
  <w:style w:type="paragraph" w:customStyle="1" w:styleId="43">
    <w:name w:val="Основной текст4"/>
    <w:basedOn w:val="a"/>
    <w:link w:val="aff0"/>
    <w:pPr>
      <w:widowControl w:val="0"/>
      <w:shd w:val="clear" w:color="auto" w:fill="FFFFFF"/>
      <w:spacing w:line="274" w:lineRule="exact"/>
      <w:ind w:hanging="680"/>
      <w:jc w:val="both"/>
    </w:pPr>
    <w:rPr>
      <w:rFonts w:ascii="Times New Roman" w:eastAsia="Times New Roman" w:hAnsi="Times New Roman"/>
      <w:sz w:val="23"/>
      <w:szCs w:val="23"/>
    </w:rPr>
  </w:style>
  <w:style w:type="table" w:customStyle="1" w:styleId="18">
    <w:name w:val="Светлый список1"/>
    <w:basedOn w:val="a1"/>
    <w:uiPriority w:val="61"/>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sing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19">
    <w:name w:val="Заголовок №1_"/>
    <w:basedOn w:val="a0"/>
    <w:link w:val="1a"/>
    <w:qFormat/>
    <w:rPr>
      <w:rFonts w:ascii="Times New Roman" w:eastAsia="Times New Roman" w:hAnsi="Times New Roman" w:cs="Times New Roman"/>
      <w:b/>
      <w:bCs/>
      <w:sz w:val="27"/>
      <w:szCs w:val="27"/>
      <w:shd w:val="clear" w:color="auto" w:fill="FFFFFF"/>
    </w:rPr>
  </w:style>
  <w:style w:type="paragraph" w:customStyle="1" w:styleId="1a">
    <w:name w:val="Заголовок №1"/>
    <w:basedOn w:val="a"/>
    <w:link w:val="19"/>
    <w:qFormat/>
    <w:pPr>
      <w:widowControl w:val="0"/>
      <w:shd w:val="clear" w:color="auto" w:fill="FFFFFF"/>
      <w:spacing w:line="317" w:lineRule="exact"/>
      <w:outlineLvl w:val="0"/>
    </w:pPr>
    <w:rPr>
      <w:rFonts w:ascii="Times New Roman" w:eastAsia="Times New Roman" w:hAnsi="Times New Roman"/>
      <w:b/>
      <w:bCs/>
      <w:sz w:val="27"/>
      <w:szCs w:val="27"/>
    </w:rPr>
  </w:style>
  <w:style w:type="character" w:customStyle="1" w:styleId="37">
    <w:name w:val="Основной текст3"/>
    <w:basedOn w:val="aff0"/>
    <w:rPr>
      <w:rFonts w:ascii="Times New Roman" w:eastAsia="Times New Roman" w:hAnsi="Times New Roman" w:cs="Times New Roman"/>
      <w:color w:val="000000"/>
      <w:spacing w:val="0"/>
      <w:position w:val="0"/>
      <w:sz w:val="23"/>
      <w:szCs w:val="23"/>
      <w:u w:val="single"/>
      <w:shd w:val="clear" w:color="auto" w:fill="FFFFFF"/>
      <w:lang w:val="ru-RU"/>
    </w:rPr>
  </w:style>
  <w:style w:type="paragraph" w:styleId="aff1">
    <w:name w:val="Normal (Web)"/>
    <w:basedOn w:val="a"/>
    <w:semiHidden/>
    <w:unhideWhenUsed/>
    <w:rPr>
      <w:rFonts w:ascii="Times New Roman" w:hAnsi="Times New Roman"/>
      <w:sz w:val="24"/>
      <w:szCs w:val="24"/>
    </w:rPr>
  </w:style>
  <w:style w:type="character" w:customStyle="1" w:styleId="28">
    <w:name w:val="Основной текст (2)_"/>
    <w:basedOn w:val="a0"/>
    <w:link w:val="29"/>
    <w:rPr>
      <w:rFonts w:ascii="Times New Roman" w:eastAsia="Times New Roman" w:hAnsi="Times New Roman" w:cs="Times New Roman"/>
      <w:sz w:val="28"/>
      <w:szCs w:val="28"/>
      <w:shd w:val="clear" w:color="auto" w:fill="FFFFFF"/>
    </w:rPr>
  </w:style>
  <w:style w:type="paragraph" w:customStyle="1" w:styleId="29">
    <w:name w:val="Основной текст (2)"/>
    <w:basedOn w:val="a"/>
    <w:link w:val="28"/>
    <w:pPr>
      <w:widowControl w:val="0"/>
      <w:shd w:val="clear" w:color="auto" w:fill="FFFFFF"/>
      <w:spacing w:line="485" w:lineRule="exact"/>
      <w:jc w:val="both"/>
    </w:pPr>
    <w:rPr>
      <w:rFonts w:ascii="Times New Roman" w:eastAsia="Times New Roman" w:hAnsi="Times New Roman"/>
      <w:sz w:val="28"/>
      <w:szCs w:val="28"/>
    </w:rPr>
  </w:style>
  <w:style w:type="table" w:styleId="aff2">
    <w:name w:val="Table Grid"/>
    <w:basedOn w:val="a1"/>
    <w:uiPriority w:val="39"/>
    <w:pPr>
      <w:spacing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3">
    <w:name w:val="Unresolved Mention"/>
    <w:basedOn w:val="a0"/>
    <w:uiPriority w:val="99"/>
    <w:semiHidden/>
    <w:unhideWhenUsed/>
    <w:rPr>
      <w:color w:val="605E5C"/>
      <w:shd w:val="clear" w:color="auto" w:fill="E1DFDD"/>
    </w:rPr>
  </w:style>
  <w:style w:type="character" w:styleId="aff4">
    <w:name w:val="Strong"/>
    <w:basedOn w:val="a0"/>
    <w:qFormat/>
    <w:rPr>
      <w:b/>
      <w:bCs w:val="0"/>
    </w:rPr>
  </w:style>
  <w:style w:type="paragraph" w:customStyle="1" w:styleId="ConsPlusNormal">
    <w:name w:val="ConsPlusNormal"/>
    <w:pPr>
      <w:spacing w:line="240" w:lineRule="auto"/>
      <w:ind w:firstLine="720"/>
    </w:pPr>
    <w:rPr>
      <w:rFonts w:ascii="Arial" w:eastAsia="Calibri" w:hAnsi="Arial" w:cs="Arial"/>
      <w:sz w:val="20"/>
      <w:szCs w:val="20"/>
      <w:lang w:eastAsia="ru-RU" w:bidi="as-IN"/>
    </w:rPr>
  </w:style>
  <w:style w:type="character" w:customStyle="1" w:styleId="aff5">
    <w:name w:val="Выделение жирным"/>
    <w:rPr>
      <w:b/>
      <w:bCs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consultantplus://offline/ref=55B209A871E3DDD4BD1FC0CFBAD90E246DAB1F75C39BEFDC5B5395EF61026261803AC28F020E787ACC36479CFESBPBN" TargetMode="External"/><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consultantplus://offline/ref=9602B1273A6206C93A22D942C7CA41FF116473F18A24576941C8D5A42931EDD8C809369EC4CF9CF93F4870036A78D7C63A0289DD98F8385CD6H8M" TargetMode="External"/><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eader" Target="header1.xml"/><Relationship Id="rId10" Type="http://schemas.openxmlformats.org/officeDocument/2006/relationships/image" Target="media/image3.jpg"/><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consultantplus://offline/ref=6D1F69448D0146D33C36EE89BA2288DC706C0C5BD80A4E668236B5DA0E1D501C248BB64DB4FA65315BCBA022AE7B6747FA451285FACF1B50LDO4M" TargetMode="External"/><Relationship Id="rId22" Type="http://schemas.openxmlformats.org/officeDocument/2006/relationships/image" Target="media/image12.jp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999BFE5-2F15-47F8-A774-748159BA0A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69</Pages>
  <Words>15070</Words>
  <Characters>85903</Characters>
  <Application>Microsoft Office Word</Application>
  <DocSecurity>0</DocSecurity>
  <Lines>715</Lines>
  <Paragraphs>201</Paragraphs>
  <ScaleCrop>false</ScaleCrop>
  <Company>SPecialiST RePack</Company>
  <LinksUpToDate>false</LinksUpToDate>
  <CharactersWithSpaces>100772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RePack by SPecialiST</dc:creator>
  <cp:lastModifiedBy>Андрей Николаевич Гращенко</cp:lastModifiedBy>
  <cp:revision>354</cp:revision>
  <cp:lastPrinted>2024-04-02T08:08:00Z</cp:lastPrinted>
  <dcterms:created xsi:type="dcterms:W3CDTF">2017-02-21T12:36:00Z</dcterms:created>
  <dcterms:modified xsi:type="dcterms:W3CDTF">2024-04-02T08:12:00Z</dcterms:modified>
</cp:coreProperties>
</file>